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9A4BE2" w14:textId="20579137" w:rsidR="00A52360" w:rsidRPr="00707045" w:rsidRDefault="007637F1" w:rsidP="007637F1">
      <w:pPr>
        <w:jc w:val="center"/>
        <w:rPr>
          <w:b/>
          <w:color w:val="44546A" w:themeColor="text2"/>
          <w:sz w:val="32"/>
          <w:szCs w:val="32"/>
          <w:lang w:val="bg-BG"/>
        </w:rPr>
      </w:pPr>
      <w:r w:rsidRPr="00707045">
        <w:rPr>
          <w:b/>
          <w:color w:val="44546A" w:themeColor="text2"/>
          <w:sz w:val="32"/>
          <w:szCs w:val="32"/>
          <w:lang w:val="bg-BG"/>
        </w:rPr>
        <w:t>Специфични консервационни</w:t>
      </w:r>
      <w:r w:rsidR="00AC340A" w:rsidRPr="00707045">
        <w:rPr>
          <w:b/>
          <w:color w:val="44546A" w:themeColor="text2"/>
          <w:sz w:val="32"/>
          <w:szCs w:val="32"/>
          <w:lang w:val="bg-BG"/>
        </w:rPr>
        <w:t xml:space="preserve"> цели за птиците в С</w:t>
      </w:r>
      <w:r w:rsidR="009C1595" w:rsidRPr="00707045">
        <w:rPr>
          <w:b/>
          <w:color w:val="44546A" w:themeColor="text2"/>
          <w:sz w:val="32"/>
          <w:szCs w:val="32"/>
          <w:lang w:val="bg-BG"/>
        </w:rPr>
        <w:t>пециална защитена зона BG0002091 „Остров Лакът“</w:t>
      </w:r>
    </w:p>
    <w:p w14:paraId="155DE230" w14:textId="77777777" w:rsidR="00045AC4" w:rsidRPr="00D4380D" w:rsidRDefault="00045AC4" w:rsidP="009C1595">
      <w:pPr>
        <w:spacing w:after="120"/>
        <w:rPr>
          <w:lang w:val="bg-BG"/>
        </w:rPr>
      </w:pPr>
    </w:p>
    <w:p w14:paraId="4DBB110C" w14:textId="44D7626F" w:rsidR="009C1595" w:rsidRPr="007637F1" w:rsidRDefault="009C1595" w:rsidP="009C1595">
      <w:pPr>
        <w:spacing w:after="120"/>
        <w:rPr>
          <w:i/>
          <w:vertAlign w:val="superscript"/>
          <w:lang w:val="bg-BG"/>
        </w:rPr>
      </w:pPr>
      <w:r w:rsidRPr="007637F1">
        <w:rPr>
          <w:i/>
          <w:lang w:val="bg-BG"/>
        </w:rPr>
        <w:t>Автори: Петър Шурулинков</w:t>
      </w:r>
      <w:r w:rsidR="00AC44CC" w:rsidRPr="007637F1">
        <w:rPr>
          <w:i/>
          <w:vertAlign w:val="superscript"/>
        </w:rPr>
        <w:t>1</w:t>
      </w:r>
      <w:r w:rsidRPr="007637F1">
        <w:rPr>
          <w:i/>
          <w:lang w:val="bg-BG"/>
        </w:rPr>
        <w:t>, Свилен Чешмеджиев</w:t>
      </w:r>
      <w:r w:rsidR="00AC44CC" w:rsidRPr="007637F1">
        <w:rPr>
          <w:i/>
          <w:vertAlign w:val="superscript"/>
        </w:rPr>
        <w:t>2</w:t>
      </w:r>
      <w:r w:rsidRPr="007637F1">
        <w:rPr>
          <w:i/>
          <w:lang w:val="bg-BG"/>
        </w:rPr>
        <w:t>, Мартин Маринов</w:t>
      </w:r>
      <w:r w:rsidR="00AC44CC" w:rsidRPr="007637F1">
        <w:rPr>
          <w:i/>
          <w:vertAlign w:val="superscript"/>
        </w:rPr>
        <w:t>3</w:t>
      </w:r>
      <w:r w:rsidRPr="007637F1">
        <w:rPr>
          <w:i/>
          <w:lang w:val="bg-BG"/>
        </w:rPr>
        <w:t xml:space="preserve"> и Димитър Димитров</w:t>
      </w:r>
      <w:r w:rsidR="00AC44CC" w:rsidRPr="007637F1">
        <w:rPr>
          <w:i/>
          <w:vertAlign w:val="superscript"/>
          <w:lang w:val="bg-BG"/>
        </w:rPr>
        <w:t>3</w:t>
      </w:r>
    </w:p>
    <w:p w14:paraId="43FE3A5E" w14:textId="77777777" w:rsidR="00AC44CC" w:rsidRPr="007637F1" w:rsidRDefault="00AC44CC" w:rsidP="009C1595">
      <w:pPr>
        <w:spacing w:after="120"/>
        <w:rPr>
          <w:i/>
          <w:lang w:val="bg-BG"/>
        </w:rPr>
      </w:pPr>
      <w:r w:rsidRPr="007637F1">
        <w:rPr>
          <w:i/>
          <w:vertAlign w:val="superscript"/>
          <w:lang w:val="bg-BG"/>
        </w:rPr>
        <w:t>1</w:t>
      </w:r>
      <w:r w:rsidR="009C1595" w:rsidRPr="007637F1">
        <w:rPr>
          <w:i/>
          <w:lang w:val="bg-BG"/>
        </w:rPr>
        <w:t>НПНМ-БАН</w:t>
      </w:r>
    </w:p>
    <w:p w14:paraId="12B8CCDA" w14:textId="77777777" w:rsidR="00AC44CC" w:rsidRPr="007637F1" w:rsidRDefault="00AC44CC" w:rsidP="009C1595">
      <w:pPr>
        <w:spacing w:after="120"/>
        <w:rPr>
          <w:i/>
          <w:lang w:val="bg-BG"/>
        </w:rPr>
      </w:pPr>
      <w:r w:rsidRPr="007637F1">
        <w:rPr>
          <w:i/>
          <w:vertAlign w:val="superscript"/>
          <w:lang w:val="bg-BG"/>
        </w:rPr>
        <w:t>2</w:t>
      </w:r>
      <w:r w:rsidRPr="007637F1">
        <w:rPr>
          <w:i/>
          <w:lang w:val="bg-BG"/>
        </w:rPr>
        <w:t>БДЗП</w:t>
      </w:r>
    </w:p>
    <w:p w14:paraId="1C89C963" w14:textId="4562B1D7" w:rsidR="009C1595" w:rsidRDefault="00AC44CC" w:rsidP="009C1595">
      <w:pPr>
        <w:spacing w:after="120"/>
        <w:rPr>
          <w:i/>
          <w:lang w:val="bg-BG"/>
        </w:rPr>
      </w:pPr>
      <w:r w:rsidRPr="007637F1">
        <w:rPr>
          <w:i/>
          <w:vertAlign w:val="superscript"/>
          <w:lang w:val="bg-BG"/>
        </w:rPr>
        <w:t>3</w:t>
      </w:r>
      <w:r w:rsidR="009C1595" w:rsidRPr="007637F1">
        <w:rPr>
          <w:i/>
          <w:lang w:val="bg-BG"/>
        </w:rPr>
        <w:t>ИБЕИ-БАН</w:t>
      </w:r>
    </w:p>
    <w:p w14:paraId="764D6A8E" w14:textId="18F28970" w:rsidR="007637F1" w:rsidRDefault="007637F1" w:rsidP="009C1595">
      <w:pPr>
        <w:spacing w:after="120"/>
        <w:rPr>
          <w:lang w:val="bg-BG"/>
        </w:rPr>
      </w:pPr>
    </w:p>
    <w:sdt>
      <w:sdtPr>
        <w:rPr>
          <w:rFonts w:ascii="Times New Roman" w:eastAsiaTheme="minorHAnsi" w:hAnsi="Times New Roman" w:cs="Times New Roman"/>
          <w:color w:val="auto"/>
          <w:sz w:val="24"/>
          <w:szCs w:val="24"/>
        </w:rPr>
        <w:id w:val="834955774"/>
        <w:docPartObj>
          <w:docPartGallery w:val="Table of Contents"/>
          <w:docPartUnique/>
        </w:docPartObj>
      </w:sdtPr>
      <w:sdtEndPr>
        <w:rPr>
          <w:b/>
          <w:bCs/>
          <w:noProof/>
        </w:rPr>
      </w:sdtEndPr>
      <w:sdtContent>
        <w:p w14:paraId="38325DC5" w14:textId="72B52497" w:rsidR="00807001" w:rsidRPr="00807001" w:rsidRDefault="00807001" w:rsidP="00807001">
          <w:pPr>
            <w:pStyle w:val="TOCHeading"/>
            <w:jc w:val="center"/>
            <w:rPr>
              <w:lang w:val="bg-BG"/>
            </w:rPr>
          </w:pPr>
          <w:r w:rsidRPr="00807001">
            <w:rPr>
              <w:lang w:val="bg-BG"/>
            </w:rPr>
            <w:t>Съдържание</w:t>
          </w:r>
        </w:p>
        <w:p w14:paraId="76BF597D" w14:textId="7BBDD5EA" w:rsidR="00807001" w:rsidRPr="00274772" w:rsidRDefault="00807001" w:rsidP="00774341">
          <w:pPr>
            <w:pStyle w:val="TOC1"/>
            <w:rPr>
              <w:noProof/>
              <w:color w:val="44546A" w:themeColor="text2"/>
            </w:rPr>
          </w:pPr>
          <w:r>
            <w:fldChar w:fldCharType="begin"/>
          </w:r>
          <w:r>
            <w:instrText xml:space="preserve"> TOC \o "1-3" \h \z \u </w:instrText>
          </w:r>
          <w:r>
            <w:fldChar w:fldCharType="separate"/>
          </w:r>
          <w:hyperlink w:anchor="_Toc89339917" w:history="1">
            <w:r w:rsidRPr="00274772">
              <w:rPr>
                <w:rStyle w:val="Hyperlink"/>
                <w:noProof/>
                <w:color w:val="44546A" w:themeColor="text2"/>
                <w:lang w:val="bg-BG"/>
              </w:rPr>
              <w:t>Въведение</w:t>
            </w:r>
            <w:r w:rsidRPr="00274772">
              <w:rPr>
                <w:noProof/>
                <w:webHidden/>
                <w:color w:val="44546A" w:themeColor="text2"/>
              </w:rPr>
              <w:tab/>
            </w:r>
            <w:r w:rsidRPr="00274772">
              <w:rPr>
                <w:noProof/>
                <w:webHidden/>
                <w:color w:val="44546A" w:themeColor="text2"/>
              </w:rPr>
              <w:fldChar w:fldCharType="begin"/>
            </w:r>
            <w:r w:rsidRPr="00274772">
              <w:rPr>
                <w:noProof/>
                <w:webHidden/>
                <w:color w:val="44546A" w:themeColor="text2"/>
              </w:rPr>
              <w:instrText xml:space="preserve"> PAGEREF _Toc89339917 \h </w:instrText>
            </w:r>
            <w:r w:rsidRPr="00274772">
              <w:rPr>
                <w:noProof/>
                <w:webHidden/>
                <w:color w:val="44546A" w:themeColor="text2"/>
              </w:rPr>
            </w:r>
            <w:r w:rsidRPr="00274772">
              <w:rPr>
                <w:noProof/>
                <w:webHidden/>
                <w:color w:val="44546A" w:themeColor="text2"/>
              </w:rPr>
              <w:fldChar w:fldCharType="separate"/>
            </w:r>
            <w:r w:rsidR="00274772" w:rsidRPr="00274772">
              <w:rPr>
                <w:noProof/>
                <w:webHidden/>
                <w:color w:val="44546A" w:themeColor="text2"/>
              </w:rPr>
              <w:t>2</w:t>
            </w:r>
            <w:r w:rsidRPr="00274772">
              <w:rPr>
                <w:noProof/>
                <w:webHidden/>
                <w:color w:val="44546A" w:themeColor="text2"/>
              </w:rPr>
              <w:fldChar w:fldCharType="end"/>
            </w:r>
          </w:hyperlink>
        </w:p>
        <w:p w14:paraId="25D904ED" w14:textId="70221950" w:rsidR="00807001" w:rsidRPr="00274772" w:rsidRDefault="00435201" w:rsidP="00774341">
          <w:pPr>
            <w:pStyle w:val="TOC1"/>
            <w:numPr>
              <w:ilvl w:val="0"/>
              <w:numId w:val="39"/>
            </w:numPr>
            <w:rPr>
              <w:noProof/>
              <w:color w:val="44546A" w:themeColor="text2"/>
            </w:rPr>
          </w:pPr>
          <w:hyperlink w:anchor="_Toc89339918" w:history="1">
            <w:r w:rsidR="00807001" w:rsidRPr="00274772">
              <w:rPr>
                <w:rStyle w:val="Hyperlink"/>
                <w:noProof/>
                <w:color w:val="44546A" w:themeColor="text2"/>
                <w:lang w:val="ru-RU" w:eastAsia="bg-BG"/>
              </w:rPr>
              <w:t xml:space="preserve">Специфични цели за А002 </w:t>
            </w:r>
            <w:r w:rsidR="00807001" w:rsidRPr="00274772">
              <w:rPr>
                <w:rStyle w:val="Hyperlink"/>
                <w:i/>
                <w:iCs/>
                <w:noProof/>
                <w:color w:val="44546A" w:themeColor="text2"/>
                <w:lang w:eastAsia="bg-BG"/>
              </w:rPr>
              <w:t>Gavia</w:t>
            </w:r>
            <w:r w:rsidR="00807001" w:rsidRPr="00274772">
              <w:rPr>
                <w:rStyle w:val="Hyperlink"/>
                <w:i/>
                <w:iCs/>
                <w:noProof/>
                <w:color w:val="44546A" w:themeColor="text2"/>
                <w:lang w:val="ru-RU" w:eastAsia="bg-BG"/>
              </w:rPr>
              <w:t xml:space="preserve"> </w:t>
            </w:r>
            <w:r w:rsidR="00807001" w:rsidRPr="00274772">
              <w:rPr>
                <w:rStyle w:val="Hyperlink"/>
                <w:i/>
                <w:iCs/>
                <w:noProof/>
                <w:color w:val="44546A" w:themeColor="text2"/>
                <w:lang w:eastAsia="bg-BG"/>
              </w:rPr>
              <w:t>arctica</w:t>
            </w:r>
            <w:r w:rsidR="00807001" w:rsidRPr="00274772">
              <w:rPr>
                <w:rStyle w:val="Hyperlink"/>
                <w:noProof/>
                <w:color w:val="44546A" w:themeColor="text2"/>
                <w:lang w:val="ru-RU" w:eastAsia="bg-BG"/>
              </w:rPr>
              <w:t xml:space="preserve"> (черногуш гмуркач)</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_Toc89339918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3</w:t>
            </w:r>
            <w:r w:rsidR="00807001" w:rsidRPr="00274772">
              <w:rPr>
                <w:noProof/>
                <w:webHidden/>
                <w:color w:val="44546A" w:themeColor="text2"/>
              </w:rPr>
              <w:fldChar w:fldCharType="end"/>
            </w:r>
          </w:hyperlink>
        </w:p>
        <w:p w14:paraId="119EBCF6" w14:textId="09CFDE99" w:rsidR="00807001" w:rsidRPr="00274772" w:rsidRDefault="00435201" w:rsidP="00774341">
          <w:pPr>
            <w:pStyle w:val="TOC1"/>
            <w:numPr>
              <w:ilvl w:val="0"/>
              <w:numId w:val="39"/>
            </w:numPr>
            <w:rPr>
              <w:noProof/>
              <w:color w:val="44546A" w:themeColor="text2"/>
            </w:rPr>
          </w:pPr>
          <w:hyperlink w:anchor="_Toc89339919" w:history="1">
            <w:r w:rsidR="00807001" w:rsidRPr="00274772">
              <w:rPr>
                <w:rStyle w:val="Hyperlink"/>
                <w:noProof/>
                <w:color w:val="44546A" w:themeColor="text2"/>
                <w:lang w:val="bg-BG"/>
              </w:rPr>
              <w:t xml:space="preserve">Специфични цели за А005 </w:t>
            </w:r>
            <w:r w:rsidR="00807001" w:rsidRPr="00274772">
              <w:rPr>
                <w:rStyle w:val="Hyperlink"/>
                <w:i/>
                <w:noProof/>
                <w:color w:val="44546A" w:themeColor="text2"/>
                <w:lang w:val="en-GB"/>
              </w:rPr>
              <w:t>Podiceps</w:t>
            </w:r>
            <w:r w:rsidR="00807001" w:rsidRPr="00274772">
              <w:rPr>
                <w:rStyle w:val="Hyperlink"/>
                <w:i/>
                <w:noProof/>
                <w:color w:val="44546A" w:themeColor="text2"/>
                <w:lang w:val="ru-RU"/>
              </w:rPr>
              <w:t xml:space="preserve"> </w:t>
            </w:r>
            <w:r w:rsidR="00807001" w:rsidRPr="00274772">
              <w:rPr>
                <w:rStyle w:val="Hyperlink"/>
                <w:i/>
                <w:noProof/>
                <w:color w:val="44546A" w:themeColor="text2"/>
                <w:lang w:val="en-GB"/>
              </w:rPr>
              <w:t>cristatus</w:t>
            </w:r>
            <w:r w:rsidR="00807001" w:rsidRPr="00274772">
              <w:rPr>
                <w:rStyle w:val="Hyperlink"/>
                <w:noProof/>
                <w:color w:val="44546A" w:themeColor="text2"/>
                <w:lang w:val="ru-RU"/>
              </w:rPr>
              <w:t xml:space="preserve"> (</w:t>
            </w:r>
            <w:r w:rsidR="00807001" w:rsidRPr="00274772">
              <w:rPr>
                <w:rStyle w:val="Hyperlink"/>
                <w:noProof/>
                <w:color w:val="44546A" w:themeColor="text2"/>
                <w:lang w:val="bg-BG"/>
              </w:rPr>
              <w:t>голям гмурец</w:t>
            </w:r>
            <w:r w:rsidR="00807001" w:rsidRPr="00274772">
              <w:rPr>
                <w:rStyle w:val="Hyperlink"/>
                <w:noProof/>
                <w:color w:val="44546A" w:themeColor="text2"/>
                <w:lang w:val="ru-RU"/>
              </w:rPr>
              <w:t>)</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_Toc89339919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5</w:t>
            </w:r>
            <w:r w:rsidR="00807001" w:rsidRPr="00274772">
              <w:rPr>
                <w:noProof/>
                <w:webHidden/>
                <w:color w:val="44546A" w:themeColor="text2"/>
              </w:rPr>
              <w:fldChar w:fldCharType="end"/>
            </w:r>
          </w:hyperlink>
        </w:p>
        <w:p w14:paraId="11C3DA13" w14:textId="704E65F7" w:rsidR="00807001" w:rsidRPr="00274772" w:rsidRDefault="00435201" w:rsidP="00774341">
          <w:pPr>
            <w:pStyle w:val="TOC1"/>
            <w:numPr>
              <w:ilvl w:val="0"/>
              <w:numId w:val="39"/>
            </w:numPr>
            <w:rPr>
              <w:noProof/>
              <w:color w:val="44546A" w:themeColor="text2"/>
            </w:rPr>
          </w:pPr>
          <w:hyperlink w:anchor="_Toc89339920" w:history="1">
            <w:r w:rsidR="00807001" w:rsidRPr="00274772">
              <w:rPr>
                <w:rStyle w:val="Hyperlink"/>
                <w:noProof/>
                <w:color w:val="44546A" w:themeColor="text2"/>
                <w:lang w:val="bg-BG"/>
              </w:rPr>
              <w:t xml:space="preserve">Специфични цели за А008 </w:t>
            </w:r>
            <w:r w:rsidR="00807001" w:rsidRPr="00274772">
              <w:rPr>
                <w:rStyle w:val="Hyperlink"/>
                <w:i/>
                <w:noProof/>
                <w:color w:val="44546A" w:themeColor="text2"/>
                <w:lang w:val="en-GB"/>
              </w:rPr>
              <w:t>Podiceps</w:t>
            </w:r>
            <w:r w:rsidR="00807001" w:rsidRPr="00274772">
              <w:rPr>
                <w:rStyle w:val="Hyperlink"/>
                <w:i/>
                <w:noProof/>
                <w:color w:val="44546A" w:themeColor="text2"/>
                <w:lang w:val="ru-RU"/>
              </w:rPr>
              <w:t xml:space="preserve"> </w:t>
            </w:r>
            <w:r w:rsidR="00807001" w:rsidRPr="00274772">
              <w:rPr>
                <w:rStyle w:val="Hyperlink"/>
                <w:i/>
                <w:noProof/>
                <w:color w:val="44546A" w:themeColor="text2"/>
                <w:lang w:val="en-GB"/>
              </w:rPr>
              <w:t>nigricollis</w:t>
            </w:r>
            <w:r w:rsidR="00807001" w:rsidRPr="00274772">
              <w:rPr>
                <w:rStyle w:val="Hyperlink"/>
                <w:noProof/>
                <w:color w:val="44546A" w:themeColor="text2"/>
                <w:lang w:val="ru-RU"/>
              </w:rPr>
              <w:t xml:space="preserve"> (</w:t>
            </w:r>
            <w:r w:rsidR="00807001" w:rsidRPr="00274772">
              <w:rPr>
                <w:rStyle w:val="Hyperlink"/>
                <w:noProof/>
                <w:color w:val="44546A" w:themeColor="text2"/>
                <w:lang w:val="bg-BG"/>
              </w:rPr>
              <w:t>черноврат гмурец</w:t>
            </w:r>
            <w:r w:rsidR="00807001" w:rsidRPr="00274772">
              <w:rPr>
                <w:rStyle w:val="Hyperlink"/>
                <w:noProof/>
                <w:color w:val="44546A" w:themeColor="text2"/>
                <w:lang w:val="ru-RU"/>
              </w:rPr>
              <w:t>)</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_Toc89339920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8</w:t>
            </w:r>
            <w:r w:rsidR="00807001" w:rsidRPr="00274772">
              <w:rPr>
                <w:noProof/>
                <w:webHidden/>
                <w:color w:val="44546A" w:themeColor="text2"/>
              </w:rPr>
              <w:fldChar w:fldCharType="end"/>
            </w:r>
          </w:hyperlink>
        </w:p>
        <w:p w14:paraId="2191C0EE" w14:textId="6CD41309" w:rsidR="00807001" w:rsidRPr="00274772" w:rsidRDefault="00435201" w:rsidP="00774341">
          <w:pPr>
            <w:pStyle w:val="TOC1"/>
            <w:numPr>
              <w:ilvl w:val="0"/>
              <w:numId w:val="39"/>
            </w:numPr>
            <w:rPr>
              <w:noProof/>
              <w:color w:val="44546A" w:themeColor="text2"/>
            </w:rPr>
          </w:pPr>
          <w:hyperlink w:anchor="_Toc89339921" w:history="1">
            <w:r w:rsidR="00807001" w:rsidRPr="00274772">
              <w:rPr>
                <w:rStyle w:val="Hyperlink"/>
                <w:noProof/>
                <w:color w:val="44546A" w:themeColor="text2"/>
                <w:lang w:val="bg-BG"/>
              </w:rPr>
              <w:t xml:space="preserve">Специфични цели за А391 </w:t>
            </w:r>
            <w:r w:rsidR="00807001" w:rsidRPr="00274772">
              <w:rPr>
                <w:rStyle w:val="Hyperlink"/>
                <w:i/>
                <w:noProof/>
                <w:color w:val="44546A" w:themeColor="text2"/>
                <w:lang w:val="bg-BG"/>
              </w:rPr>
              <w:t>Phalacrocorax carbo sinensis</w:t>
            </w:r>
            <w:r w:rsidR="00807001" w:rsidRPr="00274772">
              <w:rPr>
                <w:rStyle w:val="Hyperlink"/>
                <w:noProof/>
                <w:color w:val="44546A" w:themeColor="text2"/>
                <w:lang w:val="bg-BG"/>
              </w:rPr>
              <w:t xml:space="preserve"> (голям корморан)</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_Toc89339921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11</w:t>
            </w:r>
            <w:r w:rsidR="00807001" w:rsidRPr="00274772">
              <w:rPr>
                <w:noProof/>
                <w:webHidden/>
                <w:color w:val="44546A" w:themeColor="text2"/>
              </w:rPr>
              <w:fldChar w:fldCharType="end"/>
            </w:r>
          </w:hyperlink>
        </w:p>
        <w:p w14:paraId="6FA31C83" w14:textId="28F91D47" w:rsidR="00807001" w:rsidRPr="00274772" w:rsidRDefault="00435201" w:rsidP="00774341">
          <w:pPr>
            <w:pStyle w:val="TOC1"/>
            <w:numPr>
              <w:ilvl w:val="0"/>
              <w:numId w:val="39"/>
            </w:numPr>
            <w:rPr>
              <w:noProof/>
              <w:color w:val="44546A" w:themeColor="text2"/>
            </w:rPr>
          </w:pPr>
          <w:hyperlink w:anchor="_Toc89339922" w:history="1">
            <w:r w:rsidR="00807001" w:rsidRPr="00274772">
              <w:rPr>
                <w:rStyle w:val="Hyperlink"/>
                <w:noProof/>
                <w:color w:val="44546A" w:themeColor="text2"/>
                <w:lang w:val="bg-BG"/>
              </w:rPr>
              <w:t>Специфични цели за А</w:t>
            </w:r>
            <w:r w:rsidR="00807001" w:rsidRPr="00274772">
              <w:rPr>
                <w:rStyle w:val="Hyperlink"/>
                <w:noProof/>
                <w:color w:val="44546A" w:themeColor="text2"/>
                <w:lang w:val="ru-RU"/>
              </w:rPr>
              <w:t>875</w:t>
            </w:r>
            <w:r w:rsidR="00807001" w:rsidRPr="00274772">
              <w:rPr>
                <w:rStyle w:val="Hyperlink"/>
                <w:noProof/>
                <w:color w:val="44546A" w:themeColor="text2"/>
                <w:lang w:val="bg-BG"/>
              </w:rPr>
              <w:t xml:space="preserve"> </w:t>
            </w:r>
            <w:r w:rsidR="00807001" w:rsidRPr="00274772">
              <w:rPr>
                <w:rStyle w:val="Hyperlink"/>
                <w:i/>
                <w:noProof/>
                <w:color w:val="44546A" w:themeColor="text2"/>
                <w:lang w:val="en-GB"/>
              </w:rPr>
              <w:t>Microcarbo</w:t>
            </w:r>
            <w:r w:rsidR="00807001" w:rsidRPr="00274772">
              <w:rPr>
                <w:rStyle w:val="Hyperlink"/>
                <w:i/>
                <w:noProof/>
                <w:color w:val="44546A" w:themeColor="text2"/>
                <w:lang w:val="ru-RU"/>
              </w:rPr>
              <w:t xml:space="preserve"> </w:t>
            </w:r>
            <w:r w:rsidR="00807001" w:rsidRPr="00274772">
              <w:rPr>
                <w:rStyle w:val="Hyperlink"/>
                <w:i/>
                <w:noProof/>
                <w:color w:val="44546A" w:themeColor="text2"/>
                <w:lang w:val="en-GB"/>
              </w:rPr>
              <w:t>pygmaeus</w:t>
            </w:r>
            <w:r w:rsidR="00807001" w:rsidRPr="00274772">
              <w:rPr>
                <w:rStyle w:val="Hyperlink"/>
                <w:noProof/>
                <w:color w:val="44546A" w:themeColor="text2"/>
                <w:lang w:val="bg-BG"/>
              </w:rPr>
              <w:t xml:space="preserve"> (малък корморан)</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_Toc89339922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15</w:t>
            </w:r>
            <w:r w:rsidR="00807001" w:rsidRPr="00274772">
              <w:rPr>
                <w:noProof/>
                <w:webHidden/>
                <w:color w:val="44546A" w:themeColor="text2"/>
              </w:rPr>
              <w:fldChar w:fldCharType="end"/>
            </w:r>
          </w:hyperlink>
        </w:p>
        <w:p w14:paraId="5F89B451" w14:textId="4335F5D7" w:rsidR="00807001" w:rsidRPr="00274772" w:rsidRDefault="00435201" w:rsidP="00774341">
          <w:pPr>
            <w:pStyle w:val="TOC1"/>
            <w:numPr>
              <w:ilvl w:val="0"/>
              <w:numId w:val="39"/>
            </w:numPr>
            <w:rPr>
              <w:noProof/>
              <w:color w:val="44546A" w:themeColor="text2"/>
            </w:rPr>
          </w:pPr>
          <w:hyperlink w:anchor="_Toc89339923" w:history="1">
            <w:r w:rsidR="00807001" w:rsidRPr="00274772">
              <w:rPr>
                <w:rStyle w:val="Hyperlink"/>
                <w:noProof/>
                <w:color w:val="44546A" w:themeColor="text2"/>
                <w:lang w:val="bg-BG"/>
              </w:rPr>
              <w:t xml:space="preserve">Специфични цели за А019 </w:t>
            </w:r>
            <w:r w:rsidR="00807001" w:rsidRPr="00274772">
              <w:rPr>
                <w:rStyle w:val="Hyperlink"/>
                <w:i/>
                <w:noProof/>
                <w:color w:val="44546A" w:themeColor="text2"/>
                <w:lang w:val="en-GB"/>
              </w:rPr>
              <w:t>Pelecanus onocrotalus</w:t>
            </w:r>
            <w:r w:rsidR="00807001" w:rsidRPr="00274772">
              <w:rPr>
                <w:rStyle w:val="Hyperlink"/>
                <w:noProof/>
                <w:color w:val="44546A" w:themeColor="text2"/>
                <w:lang w:val="bg-BG"/>
              </w:rPr>
              <w:t xml:space="preserve"> (розов пеликан)</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_Toc89339923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18</w:t>
            </w:r>
            <w:r w:rsidR="00807001" w:rsidRPr="00274772">
              <w:rPr>
                <w:noProof/>
                <w:webHidden/>
                <w:color w:val="44546A" w:themeColor="text2"/>
              </w:rPr>
              <w:fldChar w:fldCharType="end"/>
            </w:r>
          </w:hyperlink>
        </w:p>
        <w:p w14:paraId="40D76277" w14:textId="54CFB19E" w:rsidR="00807001" w:rsidRPr="00274772" w:rsidRDefault="00435201" w:rsidP="00774341">
          <w:pPr>
            <w:pStyle w:val="TOC1"/>
            <w:numPr>
              <w:ilvl w:val="0"/>
              <w:numId w:val="39"/>
            </w:numPr>
            <w:rPr>
              <w:noProof/>
              <w:color w:val="44546A" w:themeColor="text2"/>
            </w:rPr>
          </w:pPr>
          <w:hyperlink w:anchor="_Toc89339924" w:history="1">
            <w:r w:rsidR="00807001" w:rsidRPr="00274772">
              <w:rPr>
                <w:rStyle w:val="Hyperlink"/>
                <w:noProof/>
                <w:color w:val="44546A" w:themeColor="text2"/>
                <w:lang w:val="bg-BG"/>
              </w:rPr>
              <w:t>Специфични цели за А0</w:t>
            </w:r>
            <w:r w:rsidR="00807001" w:rsidRPr="00274772">
              <w:rPr>
                <w:rStyle w:val="Hyperlink"/>
                <w:noProof/>
                <w:color w:val="44546A" w:themeColor="text2"/>
                <w:lang w:val="en-GB"/>
              </w:rPr>
              <w:t>20</w:t>
            </w:r>
            <w:r w:rsidR="00807001" w:rsidRPr="00274772">
              <w:rPr>
                <w:rStyle w:val="Hyperlink"/>
                <w:noProof/>
                <w:color w:val="44546A" w:themeColor="text2"/>
                <w:lang w:val="bg-BG"/>
              </w:rPr>
              <w:t xml:space="preserve"> </w:t>
            </w:r>
            <w:r w:rsidR="00807001" w:rsidRPr="00274772">
              <w:rPr>
                <w:rStyle w:val="Hyperlink"/>
                <w:i/>
                <w:noProof/>
                <w:color w:val="44546A" w:themeColor="text2"/>
                <w:lang w:val="en-GB"/>
              </w:rPr>
              <w:t>Pelecanus crispus</w:t>
            </w:r>
            <w:r w:rsidR="00807001" w:rsidRPr="00274772">
              <w:rPr>
                <w:rStyle w:val="Hyperlink"/>
                <w:noProof/>
                <w:color w:val="44546A" w:themeColor="text2"/>
                <w:lang w:val="bg-BG"/>
              </w:rPr>
              <w:t xml:space="preserve"> (къдроглав пеликан)</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_Toc89339924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22</w:t>
            </w:r>
            <w:r w:rsidR="00807001" w:rsidRPr="00274772">
              <w:rPr>
                <w:noProof/>
                <w:webHidden/>
                <w:color w:val="44546A" w:themeColor="text2"/>
              </w:rPr>
              <w:fldChar w:fldCharType="end"/>
            </w:r>
          </w:hyperlink>
        </w:p>
        <w:p w14:paraId="21E93D4F" w14:textId="15392269" w:rsidR="00807001" w:rsidRPr="00274772" w:rsidRDefault="00435201" w:rsidP="00774341">
          <w:pPr>
            <w:pStyle w:val="TOC1"/>
            <w:numPr>
              <w:ilvl w:val="0"/>
              <w:numId w:val="39"/>
            </w:numPr>
            <w:rPr>
              <w:noProof/>
              <w:color w:val="44546A" w:themeColor="text2"/>
            </w:rPr>
          </w:pPr>
          <w:hyperlink w:anchor="_Toc89339925" w:history="1">
            <w:r w:rsidR="00807001" w:rsidRPr="00274772">
              <w:rPr>
                <w:rStyle w:val="Hyperlink"/>
                <w:noProof/>
                <w:color w:val="44546A" w:themeColor="text2"/>
                <w:lang w:val="bg-BG"/>
              </w:rPr>
              <w:t>Специфични цели за А</w:t>
            </w:r>
            <w:r w:rsidR="00807001" w:rsidRPr="00274772">
              <w:rPr>
                <w:rStyle w:val="Hyperlink"/>
                <w:noProof/>
                <w:color w:val="44546A" w:themeColor="text2"/>
                <w:lang w:val="ru-RU"/>
              </w:rPr>
              <w:t xml:space="preserve">023 </w:t>
            </w:r>
            <w:r w:rsidR="00807001" w:rsidRPr="00274772">
              <w:rPr>
                <w:rStyle w:val="Hyperlink"/>
                <w:i/>
                <w:noProof/>
                <w:color w:val="44546A" w:themeColor="text2"/>
                <w:lang w:val="en-GB"/>
              </w:rPr>
              <w:t>Nycticorax</w:t>
            </w:r>
            <w:r w:rsidR="00807001" w:rsidRPr="00274772">
              <w:rPr>
                <w:rStyle w:val="Hyperlink"/>
                <w:i/>
                <w:noProof/>
                <w:color w:val="44546A" w:themeColor="text2"/>
                <w:lang w:val="ru-RU"/>
              </w:rPr>
              <w:t xml:space="preserve"> </w:t>
            </w:r>
            <w:r w:rsidR="00807001" w:rsidRPr="00274772">
              <w:rPr>
                <w:rStyle w:val="Hyperlink"/>
                <w:i/>
                <w:noProof/>
                <w:color w:val="44546A" w:themeColor="text2"/>
                <w:lang w:val="en-GB"/>
              </w:rPr>
              <w:t>nycticorax</w:t>
            </w:r>
            <w:r w:rsidR="00807001" w:rsidRPr="00274772">
              <w:rPr>
                <w:rStyle w:val="Hyperlink"/>
                <w:noProof/>
                <w:color w:val="44546A" w:themeColor="text2"/>
                <w:lang w:val="bg-BG"/>
              </w:rPr>
              <w:t xml:space="preserve"> (нощна чапла)</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_Toc89339925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25</w:t>
            </w:r>
            <w:r w:rsidR="00807001" w:rsidRPr="00274772">
              <w:rPr>
                <w:noProof/>
                <w:webHidden/>
                <w:color w:val="44546A" w:themeColor="text2"/>
              </w:rPr>
              <w:fldChar w:fldCharType="end"/>
            </w:r>
          </w:hyperlink>
        </w:p>
        <w:p w14:paraId="0BE1BD85" w14:textId="06DA53CD" w:rsidR="00807001" w:rsidRPr="00274772" w:rsidRDefault="00435201" w:rsidP="00774341">
          <w:pPr>
            <w:pStyle w:val="TOC1"/>
            <w:numPr>
              <w:ilvl w:val="0"/>
              <w:numId w:val="39"/>
            </w:numPr>
            <w:rPr>
              <w:noProof/>
              <w:color w:val="44546A" w:themeColor="text2"/>
            </w:rPr>
          </w:pPr>
          <w:hyperlink w:anchor="_Toc89339926" w:history="1">
            <w:r w:rsidR="00807001" w:rsidRPr="00274772">
              <w:rPr>
                <w:rStyle w:val="Hyperlink"/>
                <w:noProof/>
                <w:color w:val="44546A" w:themeColor="text2"/>
                <w:lang w:val="bg-BG"/>
              </w:rPr>
              <w:t>Специфични цели за А</w:t>
            </w:r>
            <w:r w:rsidR="00807001" w:rsidRPr="00274772">
              <w:rPr>
                <w:rStyle w:val="Hyperlink"/>
                <w:noProof/>
                <w:color w:val="44546A" w:themeColor="text2"/>
                <w:lang w:val="ru-RU"/>
              </w:rPr>
              <w:t>02</w:t>
            </w:r>
            <w:r w:rsidR="00807001" w:rsidRPr="00274772">
              <w:rPr>
                <w:rStyle w:val="Hyperlink"/>
                <w:noProof/>
                <w:color w:val="44546A" w:themeColor="text2"/>
                <w:lang w:val="bg-BG"/>
              </w:rPr>
              <w:t>6</w:t>
            </w:r>
            <w:r w:rsidR="00807001" w:rsidRPr="00274772">
              <w:rPr>
                <w:rStyle w:val="Hyperlink"/>
                <w:noProof/>
                <w:color w:val="44546A" w:themeColor="text2"/>
                <w:lang w:val="ru-RU"/>
              </w:rPr>
              <w:t xml:space="preserve"> </w:t>
            </w:r>
            <w:r w:rsidR="00807001" w:rsidRPr="00274772">
              <w:rPr>
                <w:rStyle w:val="Hyperlink"/>
                <w:i/>
                <w:noProof/>
                <w:color w:val="44546A" w:themeColor="text2"/>
                <w:lang w:val="en-GB"/>
              </w:rPr>
              <w:t>Egretta</w:t>
            </w:r>
            <w:r w:rsidR="00807001" w:rsidRPr="00274772">
              <w:rPr>
                <w:rStyle w:val="Hyperlink"/>
                <w:i/>
                <w:noProof/>
                <w:color w:val="44546A" w:themeColor="text2"/>
                <w:lang w:val="ru-RU"/>
              </w:rPr>
              <w:t xml:space="preserve"> </w:t>
            </w:r>
            <w:r w:rsidR="00807001" w:rsidRPr="00274772">
              <w:rPr>
                <w:rStyle w:val="Hyperlink"/>
                <w:i/>
                <w:noProof/>
                <w:color w:val="44546A" w:themeColor="text2"/>
                <w:lang w:val="en-GB"/>
              </w:rPr>
              <w:t>garzetta</w:t>
            </w:r>
            <w:r w:rsidR="00807001" w:rsidRPr="00274772">
              <w:rPr>
                <w:rStyle w:val="Hyperlink"/>
                <w:noProof/>
                <w:color w:val="44546A" w:themeColor="text2"/>
                <w:lang w:val="bg-BG"/>
              </w:rPr>
              <w:t xml:space="preserve"> (малка бяла чапла)</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_Toc89339926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27</w:t>
            </w:r>
            <w:r w:rsidR="00807001" w:rsidRPr="00274772">
              <w:rPr>
                <w:noProof/>
                <w:webHidden/>
                <w:color w:val="44546A" w:themeColor="text2"/>
              </w:rPr>
              <w:fldChar w:fldCharType="end"/>
            </w:r>
          </w:hyperlink>
        </w:p>
        <w:p w14:paraId="6E30452C" w14:textId="1178DE03" w:rsidR="00807001" w:rsidRPr="00274772" w:rsidRDefault="00435201" w:rsidP="00774341">
          <w:pPr>
            <w:pStyle w:val="TOC1"/>
            <w:numPr>
              <w:ilvl w:val="0"/>
              <w:numId w:val="39"/>
            </w:numPr>
            <w:rPr>
              <w:noProof/>
              <w:color w:val="44546A" w:themeColor="text2"/>
            </w:rPr>
          </w:pPr>
          <w:hyperlink w:anchor="_Toc89339927" w:history="1">
            <w:r w:rsidR="00807001" w:rsidRPr="00274772">
              <w:rPr>
                <w:rStyle w:val="Hyperlink"/>
                <w:noProof/>
                <w:color w:val="44546A" w:themeColor="text2"/>
                <w:lang w:val="bg-BG"/>
              </w:rPr>
              <w:t xml:space="preserve">Специфични цели за А773 </w:t>
            </w:r>
            <w:r w:rsidR="00807001" w:rsidRPr="00274772">
              <w:rPr>
                <w:rStyle w:val="Hyperlink"/>
                <w:i/>
                <w:noProof/>
                <w:color w:val="44546A" w:themeColor="text2"/>
              </w:rPr>
              <w:t>Ardea</w:t>
            </w:r>
            <w:r w:rsidR="00807001" w:rsidRPr="00274772">
              <w:rPr>
                <w:rStyle w:val="Hyperlink"/>
                <w:i/>
                <w:noProof/>
                <w:color w:val="44546A" w:themeColor="text2"/>
                <w:lang w:val="bg-BG"/>
              </w:rPr>
              <w:t xml:space="preserve"> alba</w:t>
            </w:r>
            <w:r w:rsidR="00807001" w:rsidRPr="00274772">
              <w:rPr>
                <w:rStyle w:val="Hyperlink"/>
                <w:noProof/>
                <w:color w:val="44546A" w:themeColor="text2"/>
                <w:lang w:val="bg-BG"/>
              </w:rPr>
              <w:t xml:space="preserve"> (голяма бяла чапла)</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_Toc89339927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30</w:t>
            </w:r>
            <w:r w:rsidR="00807001" w:rsidRPr="00274772">
              <w:rPr>
                <w:noProof/>
                <w:webHidden/>
                <w:color w:val="44546A" w:themeColor="text2"/>
              </w:rPr>
              <w:fldChar w:fldCharType="end"/>
            </w:r>
          </w:hyperlink>
        </w:p>
        <w:p w14:paraId="4CDA891E" w14:textId="0F1ADAA9" w:rsidR="00807001" w:rsidRPr="00274772" w:rsidRDefault="00435201" w:rsidP="00774341">
          <w:pPr>
            <w:pStyle w:val="TOC1"/>
            <w:numPr>
              <w:ilvl w:val="0"/>
              <w:numId w:val="39"/>
            </w:numPr>
            <w:rPr>
              <w:noProof/>
              <w:color w:val="44546A" w:themeColor="text2"/>
            </w:rPr>
          </w:pPr>
          <w:hyperlink w:anchor="_Toc89339928" w:history="1">
            <w:r w:rsidR="00807001" w:rsidRPr="00274772">
              <w:rPr>
                <w:rStyle w:val="Hyperlink"/>
                <w:noProof/>
                <w:color w:val="44546A" w:themeColor="text2"/>
                <w:lang w:val="bg-BG" w:eastAsia="bg-BG"/>
              </w:rPr>
              <w:t xml:space="preserve">Специфични цели за А028 </w:t>
            </w:r>
            <w:r w:rsidR="00807001" w:rsidRPr="00274772">
              <w:rPr>
                <w:rStyle w:val="Hyperlink"/>
                <w:i/>
                <w:iCs/>
                <w:noProof/>
                <w:color w:val="44546A" w:themeColor="text2"/>
                <w:lang w:val="bg-BG" w:eastAsia="bg-BG"/>
              </w:rPr>
              <w:t>Ardea cinerea</w:t>
            </w:r>
            <w:r w:rsidR="00807001" w:rsidRPr="00274772">
              <w:rPr>
                <w:rStyle w:val="Hyperlink"/>
                <w:noProof/>
                <w:color w:val="44546A" w:themeColor="text2"/>
                <w:lang w:val="bg-BG" w:eastAsia="bg-BG"/>
              </w:rPr>
              <w:t xml:space="preserve"> (сива чапла)</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_Toc89339928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33</w:t>
            </w:r>
            <w:r w:rsidR="00807001" w:rsidRPr="00274772">
              <w:rPr>
                <w:noProof/>
                <w:webHidden/>
                <w:color w:val="44546A" w:themeColor="text2"/>
              </w:rPr>
              <w:fldChar w:fldCharType="end"/>
            </w:r>
          </w:hyperlink>
        </w:p>
        <w:p w14:paraId="76CB1F88" w14:textId="7DEB1A7C" w:rsidR="00807001" w:rsidRPr="00274772" w:rsidRDefault="00435201" w:rsidP="00774341">
          <w:pPr>
            <w:pStyle w:val="TOC1"/>
            <w:numPr>
              <w:ilvl w:val="0"/>
              <w:numId w:val="39"/>
            </w:numPr>
            <w:rPr>
              <w:noProof/>
              <w:color w:val="44546A" w:themeColor="text2"/>
            </w:rPr>
          </w:pPr>
          <w:hyperlink w:anchor="_Toc89339929" w:history="1">
            <w:r w:rsidR="00807001" w:rsidRPr="00274772">
              <w:rPr>
                <w:rStyle w:val="Hyperlink"/>
                <w:noProof/>
                <w:color w:val="44546A" w:themeColor="text2"/>
                <w:lang w:val="bg-BG"/>
              </w:rPr>
              <w:t xml:space="preserve">Специфични цели за A031 </w:t>
            </w:r>
            <w:r w:rsidR="00807001" w:rsidRPr="00274772">
              <w:rPr>
                <w:rStyle w:val="Hyperlink"/>
                <w:i/>
                <w:iCs/>
                <w:noProof/>
                <w:color w:val="44546A" w:themeColor="text2"/>
                <w:lang w:val="bg-BG"/>
              </w:rPr>
              <w:t>Ciconia ciconia</w:t>
            </w:r>
            <w:r w:rsidR="00807001" w:rsidRPr="00274772">
              <w:rPr>
                <w:rStyle w:val="Hyperlink"/>
                <w:noProof/>
                <w:color w:val="44546A" w:themeColor="text2"/>
                <w:lang w:val="bg-BG"/>
              </w:rPr>
              <w:t xml:space="preserve"> (бял щъркел)</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_Toc89339929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36</w:t>
            </w:r>
            <w:r w:rsidR="00807001" w:rsidRPr="00274772">
              <w:rPr>
                <w:noProof/>
                <w:webHidden/>
                <w:color w:val="44546A" w:themeColor="text2"/>
              </w:rPr>
              <w:fldChar w:fldCharType="end"/>
            </w:r>
          </w:hyperlink>
        </w:p>
        <w:p w14:paraId="6985AA3A" w14:textId="097D8C81" w:rsidR="00807001" w:rsidRPr="00274772" w:rsidRDefault="00435201" w:rsidP="00774341">
          <w:pPr>
            <w:pStyle w:val="TOC1"/>
            <w:numPr>
              <w:ilvl w:val="0"/>
              <w:numId w:val="39"/>
            </w:numPr>
            <w:rPr>
              <w:noProof/>
              <w:color w:val="44546A" w:themeColor="text2"/>
            </w:rPr>
          </w:pPr>
          <w:hyperlink w:anchor="_Toc89339930" w:history="1">
            <w:r w:rsidR="00807001" w:rsidRPr="00274772">
              <w:rPr>
                <w:rStyle w:val="Hyperlink"/>
                <w:noProof/>
                <w:color w:val="44546A" w:themeColor="text2"/>
                <w:lang w:val="ru-RU" w:eastAsia="bg-BG"/>
              </w:rPr>
              <w:t xml:space="preserve">Специфични цели за А036 </w:t>
            </w:r>
            <w:r w:rsidR="00807001" w:rsidRPr="00274772">
              <w:rPr>
                <w:rStyle w:val="Hyperlink"/>
                <w:i/>
                <w:iCs/>
                <w:noProof/>
                <w:color w:val="44546A" w:themeColor="text2"/>
                <w:lang w:eastAsia="bg-BG"/>
              </w:rPr>
              <w:t>Cygnus</w:t>
            </w:r>
            <w:r w:rsidR="00807001" w:rsidRPr="00274772">
              <w:rPr>
                <w:rStyle w:val="Hyperlink"/>
                <w:i/>
                <w:iCs/>
                <w:noProof/>
                <w:color w:val="44546A" w:themeColor="text2"/>
                <w:lang w:val="ru-RU" w:eastAsia="bg-BG"/>
              </w:rPr>
              <w:t xml:space="preserve"> </w:t>
            </w:r>
            <w:r w:rsidR="00807001" w:rsidRPr="00274772">
              <w:rPr>
                <w:rStyle w:val="Hyperlink"/>
                <w:i/>
                <w:iCs/>
                <w:noProof/>
                <w:color w:val="44546A" w:themeColor="text2"/>
                <w:lang w:eastAsia="bg-BG"/>
              </w:rPr>
              <w:t>olor</w:t>
            </w:r>
            <w:r w:rsidR="00807001" w:rsidRPr="00274772">
              <w:rPr>
                <w:rStyle w:val="Hyperlink"/>
                <w:noProof/>
                <w:color w:val="44546A" w:themeColor="text2"/>
                <w:lang w:val="ru-RU" w:eastAsia="bg-BG"/>
              </w:rPr>
              <w:t xml:space="preserve"> (ням лебед)</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_Toc89339930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39</w:t>
            </w:r>
            <w:r w:rsidR="00807001" w:rsidRPr="00274772">
              <w:rPr>
                <w:noProof/>
                <w:webHidden/>
                <w:color w:val="44546A" w:themeColor="text2"/>
              </w:rPr>
              <w:fldChar w:fldCharType="end"/>
            </w:r>
          </w:hyperlink>
        </w:p>
        <w:p w14:paraId="47E05CCB" w14:textId="52E1276F" w:rsidR="00807001" w:rsidRPr="00274772" w:rsidRDefault="00435201" w:rsidP="00774341">
          <w:pPr>
            <w:pStyle w:val="TOC1"/>
            <w:numPr>
              <w:ilvl w:val="0"/>
              <w:numId w:val="39"/>
            </w:numPr>
            <w:rPr>
              <w:noProof/>
              <w:color w:val="44546A" w:themeColor="text2"/>
            </w:rPr>
          </w:pPr>
          <w:hyperlink w:anchor="_Toc89339931" w:history="1">
            <w:r w:rsidR="00807001" w:rsidRPr="00274772">
              <w:rPr>
                <w:rStyle w:val="Hyperlink"/>
                <w:noProof/>
                <w:color w:val="44546A" w:themeColor="text2"/>
                <w:lang w:val="bg-BG"/>
              </w:rPr>
              <w:t xml:space="preserve">Специфични цели за А394 </w:t>
            </w:r>
            <w:r w:rsidR="00807001" w:rsidRPr="00274772">
              <w:rPr>
                <w:rStyle w:val="Hyperlink"/>
                <w:i/>
                <w:noProof/>
                <w:color w:val="44546A" w:themeColor="text2"/>
                <w:lang w:val="en-GB"/>
              </w:rPr>
              <w:t>Anser albifrons albifrons</w:t>
            </w:r>
            <w:r w:rsidR="00807001" w:rsidRPr="00274772">
              <w:rPr>
                <w:rStyle w:val="Hyperlink"/>
                <w:noProof/>
                <w:color w:val="44546A" w:themeColor="text2"/>
                <w:lang w:val="bg-BG"/>
              </w:rPr>
              <w:t xml:space="preserve"> (голяма белочела гъска)</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_Toc89339931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42</w:t>
            </w:r>
            <w:r w:rsidR="00807001" w:rsidRPr="00274772">
              <w:rPr>
                <w:noProof/>
                <w:webHidden/>
                <w:color w:val="44546A" w:themeColor="text2"/>
              </w:rPr>
              <w:fldChar w:fldCharType="end"/>
            </w:r>
          </w:hyperlink>
        </w:p>
        <w:p w14:paraId="0554BCE7" w14:textId="0D3D2611" w:rsidR="00807001" w:rsidRPr="00274772" w:rsidRDefault="00435201" w:rsidP="00774341">
          <w:pPr>
            <w:pStyle w:val="TOC1"/>
            <w:numPr>
              <w:ilvl w:val="0"/>
              <w:numId w:val="39"/>
            </w:numPr>
            <w:rPr>
              <w:noProof/>
              <w:color w:val="44546A" w:themeColor="text2"/>
            </w:rPr>
          </w:pPr>
          <w:hyperlink w:anchor="_Toc89339932" w:history="1">
            <w:r w:rsidR="00807001" w:rsidRPr="00274772">
              <w:rPr>
                <w:rStyle w:val="Hyperlink"/>
                <w:noProof/>
                <w:color w:val="44546A" w:themeColor="text2"/>
                <w:lang w:val="bg-BG"/>
              </w:rPr>
              <w:t>Специфични цели за А0</w:t>
            </w:r>
            <w:r w:rsidR="00807001" w:rsidRPr="00274772">
              <w:rPr>
                <w:rStyle w:val="Hyperlink"/>
                <w:noProof/>
                <w:color w:val="44546A" w:themeColor="text2"/>
                <w:lang w:val="ru-RU"/>
              </w:rPr>
              <w:t>43</w:t>
            </w:r>
            <w:r w:rsidR="00807001" w:rsidRPr="00274772">
              <w:rPr>
                <w:rStyle w:val="Hyperlink"/>
                <w:noProof/>
                <w:color w:val="44546A" w:themeColor="text2"/>
                <w:lang w:val="bg-BG"/>
              </w:rPr>
              <w:t xml:space="preserve"> </w:t>
            </w:r>
            <w:r w:rsidR="00807001" w:rsidRPr="00274772">
              <w:rPr>
                <w:rStyle w:val="Hyperlink"/>
                <w:i/>
                <w:iCs/>
                <w:noProof/>
                <w:color w:val="44546A" w:themeColor="text2"/>
              </w:rPr>
              <w:t>Anser</w:t>
            </w:r>
            <w:r w:rsidR="00807001" w:rsidRPr="00274772">
              <w:rPr>
                <w:rStyle w:val="Hyperlink"/>
                <w:i/>
                <w:iCs/>
                <w:noProof/>
                <w:color w:val="44546A" w:themeColor="text2"/>
                <w:lang w:val="ru-RU"/>
              </w:rPr>
              <w:t xml:space="preserve"> </w:t>
            </w:r>
            <w:r w:rsidR="00807001" w:rsidRPr="00274772">
              <w:rPr>
                <w:rStyle w:val="Hyperlink"/>
                <w:i/>
                <w:iCs/>
                <w:noProof/>
                <w:color w:val="44546A" w:themeColor="text2"/>
              </w:rPr>
              <w:t>anser</w:t>
            </w:r>
            <w:r w:rsidR="00807001" w:rsidRPr="00274772">
              <w:rPr>
                <w:rStyle w:val="Hyperlink"/>
                <w:noProof/>
                <w:color w:val="44546A" w:themeColor="text2"/>
                <w:lang w:val="ru-RU"/>
              </w:rPr>
              <w:t xml:space="preserve"> (</w:t>
            </w:r>
            <w:r w:rsidR="00807001" w:rsidRPr="00274772">
              <w:rPr>
                <w:rStyle w:val="Hyperlink"/>
                <w:noProof/>
                <w:color w:val="44546A" w:themeColor="text2"/>
                <w:lang w:val="bg-BG"/>
              </w:rPr>
              <w:t>сива гъска</w:t>
            </w:r>
            <w:r w:rsidR="00807001" w:rsidRPr="00274772">
              <w:rPr>
                <w:rStyle w:val="Hyperlink"/>
                <w:noProof/>
                <w:color w:val="44546A" w:themeColor="text2"/>
                <w:lang w:val="ru-RU"/>
              </w:rPr>
              <w:t>)</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_Toc89339932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44</w:t>
            </w:r>
            <w:r w:rsidR="00807001" w:rsidRPr="00274772">
              <w:rPr>
                <w:noProof/>
                <w:webHidden/>
                <w:color w:val="44546A" w:themeColor="text2"/>
              </w:rPr>
              <w:fldChar w:fldCharType="end"/>
            </w:r>
          </w:hyperlink>
        </w:p>
        <w:p w14:paraId="1EDFA5A3" w14:textId="41ED96F7" w:rsidR="00807001" w:rsidRPr="00274772" w:rsidRDefault="00435201" w:rsidP="00774341">
          <w:pPr>
            <w:pStyle w:val="TOC1"/>
            <w:numPr>
              <w:ilvl w:val="0"/>
              <w:numId w:val="39"/>
            </w:numPr>
            <w:rPr>
              <w:noProof/>
              <w:color w:val="44546A" w:themeColor="text2"/>
            </w:rPr>
          </w:pPr>
          <w:hyperlink w:anchor="_Toc89339933" w:history="1">
            <w:r w:rsidR="00807001" w:rsidRPr="00274772">
              <w:rPr>
                <w:rStyle w:val="Hyperlink"/>
                <w:noProof/>
                <w:color w:val="44546A" w:themeColor="text2"/>
                <w:lang w:val="bg-BG"/>
              </w:rPr>
              <w:t xml:space="preserve">Специфични цели за </w:t>
            </w:r>
            <w:r w:rsidR="00807001" w:rsidRPr="00274772">
              <w:rPr>
                <w:rStyle w:val="Hyperlink"/>
                <w:iCs/>
                <w:noProof/>
                <w:color w:val="44546A" w:themeColor="text2"/>
                <w:lang w:val="bg-BG"/>
              </w:rPr>
              <w:t>A855</w:t>
            </w:r>
            <w:r w:rsidR="00807001" w:rsidRPr="00274772">
              <w:rPr>
                <w:rStyle w:val="Hyperlink"/>
                <w:i/>
                <w:iCs/>
                <w:noProof/>
                <w:color w:val="44546A" w:themeColor="text2"/>
                <w:lang w:val="bg-BG"/>
              </w:rPr>
              <w:t xml:space="preserve"> </w:t>
            </w:r>
            <w:r w:rsidR="00807001" w:rsidRPr="00274772">
              <w:rPr>
                <w:rStyle w:val="Hyperlink"/>
                <w:bCs/>
                <w:i/>
                <w:iCs/>
                <w:noProof/>
                <w:color w:val="44546A" w:themeColor="text2"/>
                <w:lang w:val="en-GB"/>
              </w:rPr>
              <w:t>Mareca</w:t>
            </w:r>
            <w:r w:rsidR="00807001" w:rsidRPr="00274772">
              <w:rPr>
                <w:rStyle w:val="Hyperlink"/>
                <w:bCs/>
                <w:i/>
                <w:iCs/>
                <w:noProof/>
                <w:color w:val="44546A" w:themeColor="text2"/>
              </w:rPr>
              <w:t xml:space="preserve"> penelope</w:t>
            </w:r>
            <w:r w:rsidR="00807001" w:rsidRPr="00274772">
              <w:rPr>
                <w:rStyle w:val="Hyperlink"/>
                <w:noProof/>
                <w:color w:val="44546A" w:themeColor="text2"/>
                <w:lang w:val="bg-BG"/>
              </w:rPr>
              <w:t xml:space="preserve"> (фиш)</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_Toc89339933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48</w:t>
            </w:r>
            <w:r w:rsidR="00807001" w:rsidRPr="00274772">
              <w:rPr>
                <w:noProof/>
                <w:webHidden/>
                <w:color w:val="44546A" w:themeColor="text2"/>
              </w:rPr>
              <w:fldChar w:fldCharType="end"/>
            </w:r>
          </w:hyperlink>
        </w:p>
        <w:p w14:paraId="04E22F24" w14:textId="01F3424F" w:rsidR="00807001" w:rsidRPr="00274772" w:rsidRDefault="00435201" w:rsidP="00774341">
          <w:pPr>
            <w:pStyle w:val="TOC1"/>
            <w:numPr>
              <w:ilvl w:val="0"/>
              <w:numId w:val="39"/>
            </w:numPr>
            <w:rPr>
              <w:noProof/>
              <w:color w:val="44546A" w:themeColor="text2"/>
            </w:rPr>
          </w:pPr>
          <w:hyperlink w:anchor="_Toc89339934" w:history="1">
            <w:r w:rsidR="00807001" w:rsidRPr="00274772">
              <w:rPr>
                <w:rStyle w:val="Hyperlink"/>
                <w:noProof/>
                <w:color w:val="44546A" w:themeColor="text2"/>
                <w:lang w:val="bg-BG"/>
              </w:rPr>
              <w:t xml:space="preserve">Специфични цели за A889 </w:t>
            </w:r>
            <w:r w:rsidR="00807001" w:rsidRPr="00274772">
              <w:rPr>
                <w:rStyle w:val="Hyperlink"/>
                <w:i/>
                <w:iCs/>
                <w:noProof/>
                <w:color w:val="44546A" w:themeColor="text2"/>
              </w:rPr>
              <w:t>Mareca</w:t>
            </w:r>
            <w:r w:rsidR="00807001" w:rsidRPr="00274772">
              <w:rPr>
                <w:rStyle w:val="Hyperlink"/>
                <w:i/>
                <w:iCs/>
                <w:noProof/>
                <w:color w:val="44546A" w:themeColor="text2"/>
                <w:lang w:val="bg-BG"/>
              </w:rPr>
              <w:t xml:space="preserve"> strepera</w:t>
            </w:r>
            <w:r w:rsidR="00807001" w:rsidRPr="00274772">
              <w:rPr>
                <w:rStyle w:val="Hyperlink"/>
                <w:noProof/>
                <w:color w:val="44546A" w:themeColor="text2"/>
                <w:lang w:val="bg-BG"/>
              </w:rPr>
              <w:t xml:space="preserve"> (сива патица)</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_Toc89339934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51</w:t>
            </w:r>
            <w:r w:rsidR="00807001" w:rsidRPr="00274772">
              <w:rPr>
                <w:noProof/>
                <w:webHidden/>
                <w:color w:val="44546A" w:themeColor="text2"/>
              </w:rPr>
              <w:fldChar w:fldCharType="end"/>
            </w:r>
          </w:hyperlink>
        </w:p>
        <w:p w14:paraId="74373225" w14:textId="7282A43A" w:rsidR="00807001" w:rsidRPr="00274772" w:rsidRDefault="00435201" w:rsidP="00774341">
          <w:pPr>
            <w:pStyle w:val="TOC1"/>
            <w:numPr>
              <w:ilvl w:val="0"/>
              <w:numId w:val="39"/>
            </w:numPr>
            <w:rPr>
              <w:noProof/>
              <w:color w:val="44546A" w:themeColor="text2"/>
            </w:rPr>
          </w:pPr>
          <w:hyperlink w:anchor="_Toc89339935" w:history="1">
            <w:r w:rsidR="00807001" w:rsidRPr="00274772">
              <w:rPr>
                <w:rStyle w:val="Hyperlink"/>
                <w:noProof/>
                <w:color w:val="44546A" w:themeColor="text2"/>
                <w:lang w:val="bg-BG"/>
              </w:rPr>
              <w:t xml:space="preserve">Специфични цели за A052 </w:t>
            </w:r>
            <w:r w:rsidR="00807001" w:rsidRPr="00274772">
              <w:rPr>
                <w:rStyle w:val="Hyperlink"/>
                <w:i/>
                <w:iCs/>
                <w:noProof/>
                <w:color w:val="44546A" w:themeColor="text2"/>
                <w:lang w:val="en-GB"/>
              </w:rPr>
              <w:t>A</w:t>
            </w:r>
            <w:r w:rsidR="00807001" w:rsidRPr="00274772">
              <w:rPr>
                <w:rStyle w:val="Hyperlink"/>
                <w:i/>
                <w:iCs/>
                <w:noProof/>
                <w:color w:val="44546A" w:themeColor="text2"/>
                <w:lang w:val="bg-BG"/>
              </w:rPr>
              <w:t>nas crecca</w:t>
            </w:r>
            <w:r w:rsidR="00807001" w:rsidRPr="00274772">
              <w:rPr>
                <w:rStyle w:val="Hyperlink"/>
                <w:noProof/>
                <w:color w:val="44546A" w:themeColor="text2"/>
                <w:lang w:val="bg-BG"/>
              </w:rPr>
              <w:t xml:space="preserve"> (зимно бърне)</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_Toc89339935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54</w:t>
            </w:r>
            <w:r w:rsidR="00807001" w:rsidRPr="00274772">
              <w:rPr>
                <w:noProof/>
                <w:webHidden/>
                <w:color w:val="44546A" w:themeColor="text2"/>
              </w:rPr>
              <w:fldChar w:fldCharType="end"/>
            </w:r>
          </w:hyperlink>
        </w:p>
        <w:p w14:paraId="048BACE2" w14:textId="0E7FA64C" w:rsidR="00807001" w:rsidRPr="00274772" w:rsidRDefault="00435201" w:rsidP="00774341">
          <w:pPr>
            <w:pStyle w:val="TOC1"/>
            <w:numPr>
              <w:ilvl w:val="0"/>
              <w:numId w:val="39"/>
            </w:numPr>
            <w:rPr>
              <w:noProof/>
              <w:color w:val="44546A" w:themeColor="text2"/>
            </w:rPr>
          </w:pPr>
          <w:hyperlink w:anchor="_Toc89339936" w:history="1">
            <w:r w:rsidR="00807001" w:rsidRPr="00274772">
              <w:rPr>
                <w:rStyle w:val="Hyperlink"/>
                <w:noProof/>
                <w:color w:val="44546A" w:themeColor="text2"/>
                <w:lang w:val="bg-BG"/>
              </w:rPr>
              <w:t xml:space="preserve">Специфични цели за A053 </w:t>
            </w:r>
            <w:r w:rsidR="00807001" w:rsidRPr="00274772">
              <w:rPr>
                <w:rStyle w:val="Hyperlink"/>
                <w:bCs/>
                <w:i/>
                <w:noProof/>
                <w:color w:val="44546A" w:themeColor="text2"/>
              </w:rPr>
              <w:t>Anas platyrhynchos</w:t>
            </w:r>
            <w:r w:rsidR="00807001" w:rsidRPr="00274772">
              <w:rPr>
                <w:rStyle w:val="Hyperlink"/>
                <w:noProof/>
                <w:color w:val="44546A" w:themeColor="text2"/>
                <w:lang w:val="bg-BG"/>
              </w:rPr>
              <w:t xml:space="preserve"> (зеленоглава патица)</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_Toc89339936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57</w:t>
            </w:r>
            <w:r w:rsidR="00807001" w:rsidRPr="00274772">
              <w:rPr>
                <w:noProof/>
                <w:webHidden/>
                <w:color w:val="44546A" w:themeColor="text2"/>
              </w:rPr>
              <w:fldChar w:fldCharType="end"/>
            </w:r>
          </w:hyperlink>
        </w:p>
        <w:p w14:paraId="7D73FBE4" w14:textId="367FA219" w:rsidR="00807001" w:rsidRPr="00274772" w:rsidRDefault="00435201" w:rsidP="00774341">
          <w:pPr>
            <w:pStyle w:val="TOC1"/>
            <w:numPr>
              <w:ilvl w:val="0"/>
              <w:numId w:val="39"/>
            </w:numPr>
            <w:rPr>
              <w:noProof/>
              <w:color w:val="44546A" w:themeColor="text2"/>
            </w:rPr>
          </w:pPr>
          <w:hyperlink w:anchor="_Toc89339937" w:history="1">
            <w:r w:rsidR="00807001" w:rsidRPr="00274772">
              <w:rPr>
                <w:rStyle w:val="Hyperlink"/>
                <w:noProof/>
                <w:color w:val="44546A" w:themeColor="text2"/>
                <w:lang w:val="bg-BG"/>
              </w:rPr>
              <w:t>Специфични цели за A</w:t>
            </w:r>
            <w:r w:rsidR="00807001" w:rsidRPr="00274772">
              <w:rPr>
                <w:rStyle w:val="Hyperlink"/>
                <w:noProof/>
                <w:color w:val="44546A" w:themeColor="text2"/>
              </w:rPr>
              <w:t xml:space="preserve">856 </w:t>
            </w:r>
            <w:r w:rsidR="00807001" w:rsidRPr="00274772">
              <w:rPr>
                <w:rStyle w:val="Hyperlink"/>
                <w:i/>
                <w:noProof/>
                <w:color w:val="44546A" w:themeColor="text2"/>
              </w:rPr>
              <w:t>Spatula</w:t>
            </w:r>
            <w:r w:rsidR="00807001" w:rsidRPr="00274772">
              <w:rPr>
                <w:rStyle w:val="Hyperlink"/>
                <w:i/>
                <w:iCs/>
                <w:noProof/>
                <w:color w:val="44546A" w:themeColor="text2"/>
                <w:lang w:val="bg-BG"/>
              </w:rPr>
              <w:t xml:space="preserve"> querquedula</w:t>
            </w:r>
            <w:r w:rsidR="00807001" w:rsidRPr="00274772">
              <w:rPr>
                <w:rStyle w:val="Hyperlink"/>
                <w:noProof/>
                <w:color w:val="44546A" w:themeColor="text2"/>
                <w:lang w:val="bg-BG"/>
              </w:rPr>
              <w:t xml:space="preserve"> (лятно бърне)</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_Toc89339937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61</w:t>
            </w:r>
            <w:r w:rsidR="00807001" w:rsidRPr="00274772">
              <w:rPr>
                <w:noProof/>
                <w:webHidden/>
                <w:color w:val="44546A" w:themeColor="text2"/>
              </w:rPr>
              <w:fldChar w:fldCharType="end"/>
            </w:r>
          </w:hyperlink>
        </w:p>
        <w:p w14:paraId="659356F5" w14:textId="1ECD641A" w:rsidR="00807001" w:rsidRPr="00274772" w:rsidRDefault="00435201" w:rsidP="00774341">
          <w:pPr>
            <w:pStyle w:val="TOC1"/>
            <w:numPr>
              <w:ilvl w:val="0"/>
              <w:numId w:val="39"/>
            </w:numPr>
            <w:rPr>
              <w:noProof/>
              <w:color w:val="44546A" w:themeColor="text2"/>
            </w:rPr>
          </w:pPr>
          <w:hyperlink w:anchor="_Toc89339938" w:history="1">
            <w:r w:rsidR="00807001" w:rsidRPr="00274772">
              <w:rPr>
                <w:rStyle w:val="Hyperlink"/>
                <w:noProof/>
                <w:color w:val="44546A" w:themeColor="text2"/>
                <w:lang w:val="bg-BG"/>
              </w:rPr>
              <w:t xml:space="preserve">Специфични цели за A857 </w:t>
            </w:r>
            <w:r w:rsidR="00807001" w:rsidRPr="00274772">
              <w:rPr>
                <w:rStyle w:val="Hyperlink"/>
                <w:i/>
                <w:iCs/>
                <w:noProof/>
                <w:color w:val="44546A" w:themeColor="text2"/>
                <w:lang w:val="en-GB"/>
              </w:rPr>
              <w:t>Spatula</w:t>
            </w:r>
            <w:r w:rsidR="00807001" w:rsidRPr="00274772">
              <w:rPr>
                <w:rStyle w:val="Hyperlink"/>
                <w:i/>
                <w:iCs/>
                <w:noProof/>
                <w:color w:val="44546A" w:themeColor="text2"/>
                <w:lang w:val="bg-BG"/>
              </w:rPr>
              <w:t xml:space="preserve"> clypeata</w:t>
            </w:r>
            <w:r w:rsidR="00807001" w:rsidRPr="00274772">
              <w:rPr>
                <w:rStyle w:val="Hyperlink"/>
                <w:noProof/>
                <w:color w:val="44546A" w:themeColor="text2"/>
                <w:lang w:val="bg-BG"/>
              </w:rPr>
              <w:t xml:space="preserve"> (клопач)</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_Toc89339938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64</w:t>
            </w:r>
            <w:r w:rsidR="00807001" w:rsidRPr="00274772">
              <w:rPr>
                <w:noProof/>
                <w:webHidden/>
                <w:color w:val="44546A" w:themeColor="text2"/>
              </w:rPr>
              <w:fldChar w:fldCharType="end"/>
            </w:r>
          </w:hyperlink>
        </w:p>
        <w:p w14:paraId="607BDC07" w14:textId="77271C1F" w:rsidR="00807001" w:rsidRPr="00274772" w:rsidRDefault="00435201" w:rsidP="00774341">
          <w:pPr>
            <w:pStyle w:val="TOC1"/>
            <w:numPr>
              <w:ilvl w:val="0"/>
              <w:numId w:val="39"/>
            </w:numPr>
            <w:rPr>
              <w:noProof/>
              <w:color w:val="44546A" w:themeColor="text2"/>
            </w:rPr>
          </w:pPr>
          <w:hyperlink w:anchor="_Toc89339939" w:history="1">
            <w:r w:rsidR="00807001" w:rsidRPr="00274772">
              <w:rPr>
                <w:rStyle w:val="Hyperlink"/>
                <w:noProof/>
                <w:color w:val="44546A" w:themeColor="text2"/>
                <w:lang w:val="bg-BG"/>
              </w:rPr>
              <w:t xml:space="preserve">Специфични цели за А059 </w:t>
            </w:r>
            <w:r w:rsidR="00807001" w:rsidRPr="00274772">
              <w:rPr>
                <w:rStyle w:val="Hyperlink"/>
                <w:i/>
                <w:iCs/>
                <w:noProof/>
                <w:color w:val="44546A" w:themeColor="text2"/>
                <w:lang w:val="bg-BG"/>
              </w:rPr>
              <w:t>Aythya ferina</w:t>
            </w:r>
            <w:r w:rsidR="00807001" w:rsidRPr="00274772">
              <w:rPr>
                <w:rStyle w:val="Hyperlink"/>
                <w:noProof/>
                <w:color w:val="44546A" w:themeColor="text2"/>
                <w:lang w:val="bg-BG"/>
              </w:rPr>
              <w:t xml:space="preserve"> (кафявоглава потапница)</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_Toc89339939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67</w:t>
            </w:r>
            <w:r w:rsidR="00807001" w:rsidRPr="00274772">
              <w:rPr>
                <w:noProof/>
                <w:webHidden/>
                <w:color w:val="44546A" w:themeColor="text2"/>
              </w:rPr>
              <w:fldChar w:fldCharType="end"/>
            </w:r>
          </w:hyperlink>
        </w:p>
        <w:p w14:paraId="0AB4EF62" w14:textId="468826E6" w:rsidR="00807001" w:rsidRPr="00274772" w:rsidRDefault="00435201" w:rsidP="00774341">
          <w:pPr>
            <w:pStyle w:val="TOC1"/>
            <w:numPr>
              <w:ilvl w:val="0"/>
              <w:numId w:val="39"/>
            </w:numPr>
            <w:rPr>
              <w:noProof/>
              <w:color w:val="44546A" w:themeColor="text2"/>
            </w:rPr>
          </w:pPr>
          <w:hyperlink w:anchor="_Toc89339940" w:history="1">
            <w:r w:rsidR="00807001" w:rsidRPr="00274772">
              <w:rPr>
                <w:rStyle w:val="Hyperlink"/>
                <w:noProof/>
                <w:color w:val="44546A" w:themeColor="text2"/>
                <w:lang w:val="bg-BG"/>
              </w:rPr>
              <w:t>Специфични цели за А</w:t>
            </w:r>
            <w:r w:rsidR="00807001" w:rsidRPr="00274772">
              <w:rPr>
                <w:rStyle w:val="Hyperlink"/>
                <w:noProof/>
                <w:color w:val="44546A" w:themeColor="text2"/>
              </w:rPr>
              <w:t>0</w:t>
            </w:r>
            <w:r w:rsidR="00807001" w:rsidRPr="00274772">
              <w:rPr>
                <w:rStyle w:val="Hyperlink"/>
                <w:noProof/>
                <w:color w:val="44546A" w:themeColor="text2"/>
                <w:lang w:val="bg-BG"/>
              </w:rPr>
              <w:t xml:space="preserve">61 </w:t>
            </w:r>
            <w:r w:rsidR="00807001" w:rsidRPr="00274772">
              <w:rPr>
                <w:rStyle w:val="Hyperlink"/>
                <w:i/>
                <w:iCs/>
                <w:noProof/>
                <w:color w:val="44546A" w:themeColor="text2"/>
              </w:rPr>
              <w:t>Aythya fuligula</w:t>
            </w:r>
            <w:r w:rsidR="00807001" w:rsidRPr="00274772">
              <w:rPr>
                <w:rStyle w:val="Hyperlink"/>
                <w:noProof/>
                <w:color w:val="44546A" w:themeColor="text2"/>
                <w:lang w:val="bg-BG"/>
              </w:rPr>
              <w:t xml:space="preserve"> (качулата потапница)</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_Toc89339940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70</w:t>
            </w:r>
            <w:r w:rsidR="00807001" w:rsidRPr="00274772">
              <w:rPr>
                <w:noProof/>
                <w:webHidden/>
                <w:color w:val="44546A" w:themeColor="text2"/>
              </w:rPr>
              <w:fldChar w:fldCharType="end"/>
            </w:r>
          </w:hyperlink>
        </w:p>
        <w:p w14:paraId="5A503939" w14:textId="0845F2E3" w:rsidR="00807001" w:rsidRPr="00274772" w:rsidRDefault="00435201" w:rsidP="00774341">
          <w:pPr>
            <w:pStyle w:val="TOC1"/>
            <w:numPr>
              <w:ilvl w:val="0"/>
              <w:numId w:val="39"/>
            </w:numPr>
            <w:rPr>
              <w:noProof/>
              <w:color w:val="44546A" w:themeColor="text2"/>
            </w:rPr>
          </w:pPr>
          <w:hyperlink w:anchor="_Toc89339941" w:history="1">
            <w:r w:rsidR="00807001" w:rsidRPr="00274772">
              <w:rPr>
                <w:rStyle w:val="Hyperlink"/>
                <w:noProof/>
                <w:color w:val="44546A" w:themeColor="text2"/>
                <w:lang w:val="bg-BG"/>
              </w:rPr>
              <w:t>Специфични</w:t>
            </w:r>
            <w:r w:rsidR="00807001" w:rsidRPr="00274772">
              <w:rPr>
                <w:rStyle w:val="Hyperlink"/>
                <w:noProof/>
                <w:color w:val="44546A" w:themeColor="text2"/>
                <w:lang w:val="ru-RU"/>
              </w:rPr>
              <w:t xml:space="preserve"> цели за А067 </w:t>
            </w:r>
            <w:r w:rsidR="00807001" w:rsidRPr="00274772">
              <w:rPr>
                <w:rStyle w:val="Hyperlink"/>
                <w:i/>
                <w:noProof/>
                <w:color w:val="44546A" w:themeColor="text2"/>
              </w:rPr>
              <w:t>Bucephala</w:t>
            </w:r>
            <w:r w:rsidR="00807001" w:rsidRPr="00274772">
              <w:rPr>
                <w:rStyle w:val="Hyperlink"/>
                <w:i/>
                <w:noProof/>
                <w:color w:val="44546A" w:themeColor="text2"/>
                <w:lang w:val="ru-RU"/>
              </w:rPr>
              <w:t xml:space="preserve"> </w:t>
            </w:r>
            <w:r w:rsidR="00807001" w:rsidRPr="00274772">
              <w:rPr>
                <w:rStyle w:val="Hyperlink"/>
                <w:i/>
                <w:noProof/>
                <w:color w:val="44546A" w:themeColor="text2"/>
              </w:rPr>
              <w:t>clangula</w:t>
            </w:r>
            <w:r w:rsidR="00807001" w:rsidRPr="00274772">
              <w:rPr>
                <w:rStyle w:val="Hyperlink"/>
                <w:noProof/>
                <w:color w:val="44546A" w:themeColor="text2"/>
                <w:lang w:val="ru-RU"/>
              </w:rPr>
              <w:t xml:space="preserve"> (обикновена звънарка)</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_Toc89339941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73</w:t>
            </w:r>
            <w:r w:rsidR="00807001" w:rsidRPr="00274772">
              <w:rPr>
                <w:noProof/>
                <w:webHidden/>
                <w:color w:val="44546A" w:themeColor="text2"/>
              </w:rPr>
              <w:fldChar w:fldCharType="end"/>
            </w:r>
          </w:hyperlink>
        </w:p>
        <w:p w14:paraId="52B02981" w14:textId="0E63239B" w:rsidR="00807001" w:rsidRPr="00274772" w:rsidRDefault="00435201" w:rsidP="00774341">
          <w:pPr>
            <w:pStyle w:val="TOC1"/>
            <w:numPr>
              <w:ilvl w:val="0"/>
              <w:numId w:val="39"/>
            </w:numPr>
            <w:rPr>
              <w:noProof/>
              <w:color w:val="44546A" w:themeColor="text2"/>
            </w:rPr>
          </w:pPr>
          <w:hyperlink w:anchor="_Toc89339942" w:history="1">
            <w:r w:rsidR="00807001" w:rsidRPr="00274772">
              <w:rPr>
                <w:rStyle w:val="Hyperlink"/>
                <w:noProof/>
                <w:color w:val="44546A" w:themeColor="text2"/>
                <w:lang w:val="bg-BG"/>
              </w:rPr>
              <w:t xml:space="preserve">Специфични цели за А767 </w:t>
            </w:r>
            <w:r w:rsidR="00807001" w:rsidRPr="00274772">
              <w:rPr>
                <w:rStyle w:val="Hyperlink"/>
                <w:i/>
                <w:noProof/>
                <w:color w:val="44546A" w:themeColor="text2"/>
              </w:rPr>
              <w:t>Mergellus</w:t>
            </w:r>
            <w:r w:rsidR="00807001" w:rsidRPr="00274772">
              <w:rPr>
                <w:rStyle w:val="Hyperlink"/>
                <w:i/>
                <w:noProof/>
                <w:color w:val="44546A" w:themeColor="text2"/>
                <w:lang w:val="bg-BG"/>
              </w:rPr>
              <w:t xml:space="preserve"> </w:t>
            </w:r>
            <w:r w:rsidR="00807001" w:rsidRPr="00274772">
              <w:rPr>
                <w:rStyle w:val="Hyperlink"/>
                <w:i/>
                <w:noProof/>
                <w:color w:val="44546A" w:themeColor="text2"/>
              </w:rPr>
              <w:t>albellus</w:t>
            </w:r>
            <w:r w:rsidR="00807001" w:rsidRPr="00274772">
              <w:rPr>
                <w:rStyle w:val="Hyperlink"/>
                <w:noProof/>
                <w:color w:val="44546A" w:themeColor="text2"/>
                <w:lang w:val="bg-BG"/>
              </w:rPr>
              <w:t xml:space="preserve"> (малък нирец)</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_Toc89339942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75</w:t>
            </w:r>
            <w:r w:rsidR="00807001" w:rsidRPr="00274772">
              <w:rPr>
                <w:noProof/>
                <w:webHidden/>
                <w:color w:val="44546A" w:themeColor="text2"/>
              </w:rPr>
              <w:fldChar w:fldCharType="end"/>
            </w:r>
          </w:hyperlink>
        </w:p>
        <w:p w14:paraId="4B3525FC" w14:textId="2751AF96" w:rsidR="00807001" w:rsidRPr="00274772" w:rsidRDefault="00435201" w:rsidP="00774341">
          <w:pPr>
            <w:pStyle w:val="TOC1"/>
            <w:numPr>
              <w:ilvl w:val="0"/>
              <w:numId w:val="39"/>
            </w:numPr>
            <w:rPr>
              <w:noProof/>
              <w:color w:val="44546A" w:themeColor="text2"/>
            </w:rPr>
          </w:pPr>
          <w:hyperlink w:anchor="_Toc89339943" w:history="1">
            <w:r w:rsidR="00807001" w:rsidRPr="00274772">
              <w:rPr>
                <w:rStyle w:val="Hyperlink"/>
                <w:noProof/>
                <w:color w:val="44546A" w:themeColor="text2"/>
                <w:lang w:val="bg-BG"/>
              </w:rPr>
              <w:t xml:space="preserve">Специфични цели за А070 </w:t>
            </w:r>
            <w:r w:rsidR="00807001" w:rsidRPr="00274772">
              <w:rPr>
                <w:rStyle w:val="Hyperlink"/>
                <w:i/>
                <w:noProof/>
                <w:color w:val="44546A" w:themeColor="text2"/>
              </w:rPr>
              <w:t>Mergus</w:t>
            </w:r>
            <w:r w:rsidR="00807001" w:rsidRPr="00274772">
              <w:rPr>
                <w:rStyle w:val="Hyperlink"/>
                <w:i/>
                <w:noProof/>
                <w:color w:val="44546A" w:themeColor="text2"/>
                <w:lang w:val="ru-RU"/>
              </w:rPr>
              <w:t xml:space="preserve"> </w:t>
            </w:r>
            <w:r w:rsidR="00807001" w:rsidRPr="00274772">
              <w:rPr>
                <w:rStyle w:val="Hyperlink"/>
                <w:i/>
                <w:noProof/>
                <w:color w:val="44546A" w:themeColor="text2"/>
              </w:rPr>
              <w:t>merganser</w:t>
            </w:r>
            <w:r w:rsidR="00807001" w:rsidRPr="00274772">
              <w:rPr>
                <w:rStyle w:val="Hyperlink"/>
                <w:noProof/>
                <w:color w:val="44546A" w:themeColor="text2"/>
                <w:lang w:val="ru-RU"/>
              </w:rPr>
              <w:t xml:space="preserve"> (</w:t>
            </w:r>
            <w:r w:rsidR="00807001" w:rsidRPr="00274772">
              <w:rPr>
                <w:rStyle w:val="Hyperlink"/>
                <w:noProof/>
                <w:color w:val="44546A" w:themeColor="text2"/>
                <w:lang w:val="bg-BG"/>
              </w:rPr>
              <w:t>голям нирец</w:t>
            </w:r>
            <w:r w:rsidR="00807001" w:rsidRPr="00274772">
              <w:rPr>
                <w:rStyle w:val="Hyperlink"/>
                <w:noProof/>
                <w:color w:val="44546A" w:themeColor="text2"/>
                <w:lang w:val="ru-RU"/>
              </w:rPr>
              <w:t>)</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_Toc89339943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78</w:t>
            </w:r>
            <w:r w:rsidR="00807001" w:rsidRPr="00274772">
              <w:rPr>
                <w:noProof/>
                <w:webHidden/>
                <w:color w:val="44546A" w:themeColor="text2"/>
              </w:rPr>
              <w:fldChar w:fldCharType="end"/>
            </w:r>
          </w:hyperlink>
        </w:p>
        <w:p w14:paraId="50FF1282" w14:textId="2682D605" w:rsidR="00807001" w:rsidRPr="00274772" w:rsidRDefault="00435201" w:rsidP="00774341">
          <w:pPr>
            <w:pStyle w:val="TOC1"/>
            <w:numPr>
              <w:ilvl w:val="0"/>
              <w:numId w:val="39"/>
            </w:numPr>
            <w:rPr>
              <w:noProof/>
              <w:color w:val="44546A" w:themeColor="text2"/>
            </w:rPr>
          </w:pPr>
          <w:hyperlink w:anchor="_Toc89339944" w:history="1">
            <w:r w:rsidR="00807001" w:rsidRPr="00274772">
              <w:rPr>
                <w:rStyle w:val="Hyperlink"/>
                <w:noProof/>
                <w:color w:val="44546A" w:themeColor="text2"/>
                <w:lang w:val="bg-BG"/>
              </w:rPr>
              <w:t xml:space="preserve">Специфични цели за А075 </w:t>
            </w:r>
            <w:r w:rsidR="00807001" w:rsidRPr="00274772">
              <w:rPr>
                <w:rStyle w:val="Hyperlink"/>
                <w:i/>
                <w:noProof/>
                <w:color w:val="44546A" w:themeColor="text2"/>
                <w:lang w:val="en-GB"/>
              </w:rPr>
              <w:t>Haliaeetus albicilla</w:t>
            </w:r>
            <w:r w:rsidR="00807001" w:rsidRPr="00274772">
              <w:rPr>
                <w:rStyle w:val="Hyperlink"/>
                <w:noProof/>
                <w:color w:val="44546A" w:themeColor="text2"/>
                <w:lang w:val="bg-BG"/>
              </w:rPr>
              <w:t xml:space="preserve"> (морски орел)</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_Toc89339944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80</w:t>
            </w:r>
            <w:r w:rsidR="00807001" w:rsidRPr="00274772">
              <w:rPr>
                <w:noProof/>
                <w:webHidden/>
                <w:color w:val="44546A" w:themeColor="text2"/>
              </w:rPr>
              <w:fldChar w:fldCharType="end"/>
            </w:r>
          </w:hyperlink>
        </w:p>
        <w:p w14:paraId="6475D686" w14:textId="2B6C34A6" w:rsidR="00807001" w:rsidRDefault="00435201" w:rsidP="00774341">
          <w:pPr>
            <w:pStyle w:val="TOC1"/>
            <w:rPr>
              <w:noProof/>
            </w:rPr>
          </w:pPr>
          <w:hyperlink w:anchor="_Toc89339945" w:history="1">
            <w:r w:rsidR="00807001" w:rsidRPr="00274772">
              <w:rPr>
                <w:rStyle w:val="Hyperlink"/>
                <w:noProof/>
                <w:color w:val="44546A" w:themeColor="text2"/>
                <w:lang w:val="bg-BG"/>
              </w:rPr>
              <w:t>Цитирана литература:</w:t>
            </w:r>
            <w:r w:rsidR="00807001" w:rsidRPr="00274772">
              <w:rPr>
                <w:noProof/>
                <w:webHidden/>
                <w:color w:val="44546A" w:themeColor="text2"/>
              </w:rPr>
              <w:tab/>
            </w:r>
            <w:r w:rsidR="00807001" w:rsidRPr="00274772">
              <w:rPr>
                <w:noProof/>
                <w:webHidden/>
                <w:color w:val="44546A" w:themeColor="text2"/>
              </w:rPr>
              <w:fldChar w:fldCharType="begin"/>
            </w:r>
            <w:r w:rsidR="00807001" w:rsidRPr="00274772">
              <w:rPr>
                <w:noProof/>
                <w:webHidden/>
                <w:color w:val="44546A" w:themeColor="text2"/>
              </w:rPr>
              <w:instrText xml:space="preserve"> PAGEREF _Toc89339945 \h </w:instrText>
            </w:r>
            <w:r w:rsidR="00807001" w:rsidRPr="00274772">
              <w:rPr>
                <w:noProof/>
                <w:webHidden/>
                <w:color w:val="44546A" w:themeColor="text2"/>
              </w:rPr>
            </w:r>
            <w:r w:rsidR="00807001" w:rsidRPr="00274772">
              <w:rPr>
                <w:noProof/>
                <w:webHidden/>
                <w:color w:val="44546A" w:themeColor="text2"/>
              </w:rPr>
              <w:fldChar w:fldCharType="separate"/>
            </w:r>
            <w:r w:rsidR="00274772" w:rsidRPr="00274772">
              <w:rPr>
                <w:noProof/>
                <w:webHidden/>
                <w:color w:val="44546A" w:themeColor="text2"/>
              </w:rPr>
              <w:t>83</w:t>
            </w:r>
            <w:r w:rsidR="00807001" w:rsidRPr="00274772">
              <w:rPr>
                <w:noProof/>
                <w:webHidden/>
                <w:color w:val="44546A" w:themeColor="text2"/>
              </w:rPr>
              <w:fldChar w:fldCharType="end"/>
            </w:r>
          </w:hyperlink>
        </w:p>
        <w:p w14:paraId="7F441991" w14:textId="7A3BC747" w:rsidR="00807001" w:rsidRDefault="00807001">
          <w:r>
            <w:rPr>
              <w:b/>
              <w:bCs/>
              <w:noProof/>
            </w:rPr>
            <w:fldChar w:fldCharType="end"/>
          </w:r>
        </w:p>
      </w:sdtContent>
    </w:sdt>
    <w:p w14:paraId="2B8F3D45" w14:textId="312E40A8" w:rsidR="00807001" w:rsidRDefault="00807001" w:rsidP="009C1595">
      <w:pPr>
        <w:spacing w:after="120"/>
        <w:rPr>
          <w:lang w:val="bg-BG"/>
        </w:rPr>
      </w:pPr>
    </w:p>
    <w:p w14:paraId="56733689" w14:textId="77777777" w:rsidR="00807001" w:rsidRPr="007637F1" w:rsidRDefault="00807001" w:rsidP="009C1595">
      <w:pPr>
        <w:spacing w:after="120"/>
        <w:rPr>
          <w:lang w:val="bg-BG"/>
        </w:rPr>
      </w:pPr>
    </w:p>
    <w:p w14:paraId="6CFF8E23" w14:textId="27E17231" w:rsidR="009C1595" w:rsidRPr="007637F1" w:rsidRDefault="007637F1" w:rsidP="007637F1">
      <w:pPr>
        <w:pStyle w:val="Heading1"/>
        <w:rPr>
          <w:lang w:val="bg-BG"/>
        </w:rPr>
      </w:pPr>
      <w:bookmarkStart w:id="0" w:name="_Toc89339917"/>
      <w:r>
        <w:rPr>
          <w:lang w:val="bg-BG"/>
        </w:rPr>
        <w:t>Въведение</w:t>
      </w:r>
      <w:bookmarkEnd w:id="0"/>
    </w:p>
    <w:p w14:paraId="3AE02E72" w14:textId="77777777" w:rsidR="007637F1" w:rsidRDefault="007637F1" w:rsidP="009C1595">
      <w:pPr>
        <w:spacing w:after="120"/>
        <w:rPr>
          <w:lang w:val="bg-BG"/>
        </w:rPr>
      </w:pPr>
    </w:p>
    <w:p w14:paraId="22FCD73E" w14:textId="2CA6CC70" w:rsidR="00D4380D" w:rsidRPr="00D4380D" w:rsidRDefault="00045AC4" w:rsidP="00707045">
      <w:pPr>
        <w:spacing w:after="120"/>
        <w:jc w:val="both"/>
        <w:rPr>
          <w:lang w:val="bg-BG"/>
        </w:rPr>
      </w:pPr>
      <w:r w:rsidRPr="00D4380D">
        <w:rPr>
          <w:lang w:val="bg-BG"/>
        </w:rPr>
        <w:t xml:space="preserve">Специална защитена зона (СЗЗ) BG0002091 „Остров Лакът“ по Директива 2009/147/ЕО заема площ от </w:t>
      </w:r>
      <w:r w:rsidR="00AC340A" w:rsidRPr="00D4380D">
        <w:rPr>
          <w:lang w:val="bg-BG"/>
        </w:rPr>
        <w:t xml:space="preserve">1260.9 </w:t>
      </w:r>
      <w:r w:rsidRPr="00D4380D">
        <w:rPr>
          <w:lang w:val="bg-BG"/>
        </w:rPr>
        <w:t>ha и попада изцяло в Континенталния биогеографски регион. Обявена е със Заповед № РД – 512/22.08.2008 г. на Министъра на околната среда и водите. Съгласно стандартния формуляр за данни (</w:t>
      </w:r>
      <w:r w:rsidR="008058FE">
        <w:rPr>
          <w:lang w:val="bg-BG"/>
        </w:rPr>
        <w:t>СФ</w:t>
      </w:r>
      <w:bookmarkStart w:id="1" w:name="_GoBack"/>
      <w:bookmarkEnd w:id="1"/>
      <w:r w:rsidR="006C6AD3">
        <w:rPr>
          <w:lang w:val="bg-BG"/>
        </w:rPr>
        <w:t>Д</w:t>
      </w:r>
      <w:r w:rsidRPr="00D4380D">
        <w:rPr>
          <w:lang w:val="bg-BG"/>
        </w:rPr>
        <w:t xml:space="preserve">) в зоната приоритетни за опазване са 27 вида птици. СЗЗ обхваща </w:t>
      </w:r>
      <w:r w:rsidR="00556B26" w:rsidRPr="00D4380D">
        <w:rPr>
          <w:lang w:val="bg-BG"/>
        </w:rPr>
        <w:t>територията на три постоянни острова по р. Дунав – о. Лакът, о. Палец и о. Градина, и няколко непостоянни пясъчни острова, които се о</w:t>
      </w:r>
      <w:r w:rsidR="00AE2F22" w:rsidRPr="00D4380D">
        <w:rPr>
          <w:lang w:val="bg-BG"/>
        </w:rPr>
        <w:t>бразуват по врем на маловодие по</w:t>
      </w:r>
      <w:r w:rsidR="00556B26" w:rsidRPr="00D4380D">
        <w:rPr>
          <w:lang w:val="bg-BG"/>
        </w:rPr>
        <w:t xml:space="preserve"> реката.</w:t>
      </w:r>
      <w:r w:rsidR="00AE2F22" w:rsidRPr="00D4380D">
        <w:rPr>
          <w:lang w:val="bg-BG"/>
        </w:rPr>
        <w:t xml:space="preserve"> Зоната е разположена източно от гр. Никопол и граничи с СЗЗ „Никополска плато“.</w:t>
      </w:r>
      <w:r w:rsidR="00DC1DFB" w:rsidRPr="00D4380D">
        <w:rPr>
          <w:lang w:val="bg-BG"/>
        </w:rPr>
        <w:t xml:space="preserve"> Остров Лакът е покрит с естествена растителност – храсти, върби (</w:t>
      </w:r>
      <w:r w:rsidR="00DC1DFB" w:rsidRPr="00D4380D">
        <w:rPr>
          <w:i/>
          <w:lang w:val="bg-BG"/>
        </w:rPr>
        <w:t>Salix</w:t>
      </w:r>
      <w:r w:rsidR="00DC1DFB" w:rsidRPr="00D4380D">
        <w:rPr>
          <w:lang w:val="bg-BG"/>
        </w:rPr>
        <w:t xml:space="preserve"> spp.) и тополи (</w:t>
      </w:r>
      <w:r w:rsidR="00DC1DFB" w:rsidRPr="00D4380D">
        <w:rPr>
          <w:i/>
          <w:lang w:val="bg-BG"/>
        </w:rPr>
        <w:t>Populus</w:t>
      </w:r>
      <w:r w:rsidR="00DC1DFB" w:rsidRPr="00D4380D">
        <w:rPr>
          <w:lang w:val="bg-BG"/>
        </w:rPr>
        <w:t xml:space="preserve"> spp.).</w:t>
      </w:r>
      <w:r w:rsidR="00B35B8A" w:rsidRPr="00D4380D">
        <w:rPr>
          <w:lang w:val="bg-BG"/>
        </w:rPr>
        <w:t xml:space="preserve"> Пясъчни коси и малки островчета се откриват през периода на маловодие в близост до трите постоянни острова. Тези места са предпочитано местообитание за хранене и почивка на много водолюбиви птици като пеликани, корморани,</w:t>
      </w:r>
      <w:r w:rsidR="00D4380D" w:rsidRPr="00D4380D">
        <w:rPr>
          <w:lang w:val="bg-BG"/>
        </w:rPr>
        <w:t xml:space="preserve"> патици,</w:t>
      </w:r>
      <w:r w:rsidR="00B35B8A" w:rsidRPr="00D4380D">
        <w:rPr>
          <w:lang w:val="bg-BG"/>
        </w:rPr>
        <w:t xml:space="preserve"> потапници, гмурци, чапли, дъждосвирци и др.</w:t>
      </w:r>
    </w:p>
    <w:p w14:paraId="58DA292F" w14:textId="77777777" w:rsidR="009C1595" w:rsidRDefault="00D4380D" w:rsidP="00707045">
      <w:pPr>
        <w:spacing w:after="120"/>
        <w:jc w:val="both"/>
        <w:rPr>
          <w:lang w:val="bg-BG"/>
        </w:rPr>
      </w:pPr>
      <w:r w:rsidRPr="00D4380D">
        <w:rPr>
          <w:lang w:val="bg-BG"/>
        </w:rPr>
        <w:t>Остров Лакът и околните му територии се влияят от горскостопанските дейности на острова и от хидрологичния режим на река Дунав. Всички горскостопански дейности, свързани с голи сечи, премахване на подлеса и залесяване с хибридна топола оказват отрицателно въздействие върху крайречните заливни гори на острова. Интензивния риболов в района, както и лова причиняват безп</w:t>
      </w:r>
      <w:r>
        <w:rPr>
          <w:lang w:val="bg-BG"/>
        </w:rPr>
        <w:t>окойство на водолюбивите птици.</w:t>
      </w:r>
    </w:p>
    <w:p w14:paraId="446ACABD" w14:textId="77777777" w:rsidR="00BE4072" w:rsidRPr="00BE4072" w:rsidRDefault="00BE4072" w:rsidP="00BE4072">
      <w:pPr>
        <w:spacing w:after="0"/>
        <w:rPr>
          <w:lang w:val="bg-BG"/>
        </w:rPr>
      </w:pPr>
      <w:r w:rsidRPr="00BE4072">
        <w:rPr>
          <w:lang w:val="bg-BG"/>
        </w:rPr>
        <w:t xml:space="preserve">Настоящият документ включва следните раздели с важна информация: </w:t>
      </w:r>
    </w:p>
    <w:p w14:paraId="4FF08642" w14:textId="77777777" w:rsidR="00BE4072" w:rsidRPr="00BE4072" w:rsidRDefault="00BE4072" w:rsidP="00BE4072">
      <w:pPr>
        <w:numPr>
          <w:ilvl w:val="0"/>
          <w:numId w:val="1"/>
        </w:numPr>
        <w:spacing w:after="0"/>
        <w:rPr>
          <w:lang w:val="bg-BG"/>
        </w:rPr>
      </w:pPr>
      <w:r w:rsidRPr="00BE4072">
        <w:rPr>
          <w:lang w:val="bg-BG"/>
        </w:rPr>
        <w:t>Код и наименование на вида</w:t>
      </w:r>
    </w:p>
    <w:p w14:paraId="595B6465" w14:textId="77777777" w:rsidR="00BE4072" w:rsidRPr="00BE4072" w:rsidRDefault="00BE4072" w:rsidP="00BE4072">
      <w:pPr>
        <w:numPr>
          <w:ilvl w:val="0"/>
          <w:numId w:val="1"/>
        </w:numPr>
        <w:spacing w:after="0"/>
        <w:rPr>
          <w:lang w:val="bg-BG"/>
        </w:rPr>
      </w:pPr>
      <w:r w:rsidRPr="00BE4072">
        <w:rPr>
          <w:lang w:val="bg-BG"/>
        </w:rPr>
        <w:t>Кратка характеристика на вида</w:t>
      </w:r>
    </w:p>
    <w:p w14:paraId="22276F67" w14:textId="77777777" w:rsidR="00BE4072" w:rsidRPr="00BE4072" w:rsidRDefault="00BE4072" w:rsidP="00BE4072">
      <w:pPr>
        <w:numPr>
          <w:ilvl w:val="0"/>
          <w:numId w:val="1"/>
        </w:numPr>
        <w:spacing w:after="0"/>
        <w:rPr>
          <w:lang w:val="bg-BG"/>
        </w:rPr>
      </w:pPr>
      <w:r w:rsidRPr="00BE4072">
        <w:rPr>
          <w:lang w:val="bg-BG"/>
        </w:rPr>
        <w:t>Характер на пребиваване в страната, Характерно местообитание и хранене</w:t>
      </w:r>
    </w:p>
    <w:p w14:paraId="5DE98DCB" w14:textId="77777777" w:rsidR="00BE4072" w:rsidRPr="00BE4072" w:rsidRDefault="00BE4072" w:rsidP="00BE4072">
      <w:pPr>
        <w:numPr>
          <w:ilvl w:val="0"/>
          <w:numId w:val="1"/>
        </w:numPr>
        <w:spacing w:after="0"/>
        <w:rPr>
          <w:lang w:val="bg-BG"/>
        </w:rPr>
      </w:pPr>
      <w:r w:rsidRPr="00BE4072">
        <w:rPr>
          <w:lang w:val="bg-BG"/>
        </w:rPr>
        <w:t>Разпространение, природозащитно състояние и тенденции в популацията на вида на национално ниво</w:t>
      </w:r>
    </w:p>
    <w:p w14:paraId="63F19A9B" w14:textId="77777777" w:rsidR="00BE4072" w:rsidRPr="00BE4072" w:rsidRDefault="00BE4072" w:rsidP="00BE4072">
      <w:pPr>
        <w:numPr>
          <w:ilvl w:val="0"/>
          <w:numId w:val="1"/>
        </w:numPr>
        <w:spacing w:after="0"/>
        <w:rPr>
          <w:lang w:val="bg-BG"/>
        </w:rPr>
      </w:pPr>
      <w:r w:rsidRPr="00BE4072">
        <w:rPr>
          <w:lang w:val="bg-BG"/>
        </w:rPr>
        <w:t>Състояние на ниво СЗЗ</w:t>
      </w:r>
    </w:p>
    <w:p w14:paraId="46C521CC" w14:textId="77777777" w:rsidR="00BE4072" w:rsidRPr="00BE4072" w:rsidRDefault="00BE4072" w:rsidP="00BE4072">
      <w:pPr>
        <w:numPr>
          <w:ilvl w:val="0"/>
          <w:numId w:val="1"/>
        </w:numPr>
        <w:spacing w:after="0"/>
        <w:rPr>
          <w:lang w:val="bg-BG"/>
        </w:rPr>
      </w:pPr>
      <w:r w:rsidRPr="00BE4072">
        <w:rPr>
          <w:lang w:val="bg-BG"/>
        </w:rPr>
        <w:t>Анализ на наличната информация</w:t>
      </w:r>
    </w:p>
    <w:p w14:paraId="13AE61C2" w14:textId="77777777" w:rsidR="00BE4072" w:rsidRPr="00BE4072" w:rsidRDefault="00BE4072" w:rsidP="00BE4072">
      <w:pPr>
        <w:numPr>
          <w:ilvl w:val="0"/>
          <w:numId w:val="1"/>
        </w:numPr>
        <w:spacing w:after="0"/>
        <w:rPr>
          <w:lang w:val="bg-BG"/>
        </w:rPr>
      </w:pPr>
      <w:r w:rsidRPr="00BE4072">
        <w:rPr>
          <w:lang w:val="bg-BG"/>
        </w:rPr>
        <w:lastRenderedPageBreak/>
        <w:t>Цели за подобряване/поддържане на стабилна/нарастваща тенденция на популацията на вида в зоната</w:t>
      </w:r>
    </w:p>
    <w:p w14:paraId="23E9105E" w14:textId="0B65580F" w:rsidR="00BE4072" w:rsidRPr="00BE4072" w:rsidRDefault="00BE4072" w:rsidP="00BE4072">
      <w:pPr>
        <w:numPr>
          <w:ilvl w:val="0"/>
          <w:numId w:val="1"/>
        </w:numPr>
        <w:spacing w:after="0"/>
        <w:rPr>
          <w:lang w:val="bg-BG"/>
        </w:rPr>
      </w:pPr>
      <w:r w:rsidRPr="00BE4072">
        <w:rPr>
          <w:lang w:val="bg-BG"/>
        </w:rPr>
        <w:t xml:space="preserve">Необходимост от промени на </w:t>
      </w:r>
      <w:r w:rsidR="006C6AD3">
        <w:rPr>
          <w:lang w:val="bg-BG"/>
        </w:rPr>
        <w:t>СФД</w:t>
      </w:r>
      <w:r w:rsidRPr="00BE4072">
        <w:rPr>
          <w:lang w:val="bg-BG"/>
        </w:rPr>
        <w:t xml:space="preserve"> на СЗЗ</w:t>
      </w:r>
    </w:p>
    <w:p w14:paraId="3F25A52A" w14:textId="77777777" w:rsidR="00BE4072" w:rsidRPr="00BE4072" w:rsidRDefault="00BE4072" w:rsidP="00BE4072">
      <w:pPr>
        <w:numPr>
          <w:ilvl w:val="0"/>
          <w:numId w:val="1"/>
        </w:numPr>
        <w:spacing w:after="0"/>
        <w:rPr>
          <w:lang w:val="bg-BG"/>
        </w:rPr>
      </w:pPr>
      <w:r w:rsidRPr="00BE4072">
        <w:rPr>
          <w:lang w:val="bg-BG"/>
        </w:rPr>
        <w:t>Използвана литература</w:t>
      </w:r>
    </w:p>
    <w:p w14:paraId="223E0CE2" w14:textId="77777777" w:rsidR="00BE4072" w:rsidRPr="00BE4072" w:rsidRDefault="00BE4072" w:rsidP="00707045">
      <w:pPr>
        <w:spacing w:after="0"/>
        <w:jc w:val="both"/>
        <w:rPr>
          <w:lang w:val="bg-BG"/>
        </w:rPr>
      </w:pPr>
      <w:r w:rsidRPr="00BE4072">
        <w:rPr>
          <w:lang w:val="bg-BG"/>
        </w:rPr>
        <w:t>Природозащитните цели са представени в текста по-долу в табличен вид, като са изведени на преден план основни параметри с техните целеви стойности, към които да се насочат природозащитните цели така, че да се постигне стабилна/нарастваща тенденция на популацията на вида.</w:t>
      </w:r>
    </w:p>
    <w:p w14:paraId="62973908" w14:textId="77777777" w:rsidR="00B644B7" w:rsidRPr="003B176E" w:rsidRDefault="00B644B7" w:rsidP="005E188B">
      <w:pPr>
        <w:pStyle w:val="Heading1"/>
        <w:jc w:val="center"/>
        <w:rPr>
          <w:lang w:val="ru-RU" w:eastAsia="bg-BG"/>
        </w:rPr>
      </w:pPr>
      <w:bookmarkStart w:id="2" w:name="_Toc89106056"/>
      <w:bookmarkStart w:id="3" w:name="_Toc89121961"/>
      <w:bookmarkStart w:id="4" w:name="_Toc89339918"/>
      <w:bookmarkStart w:id="5" w:name="_Toc87487749"/>
      <w:r w:rsidRPr="003B176E">
        <w:rPr>
          <w:lang w:val="ru-RU" w:eastAsia="bg-BG"/>
        </w:rPr>
        <w:t xml:space="preserve">Специфични цели за А002 </w:t>
      </w:r>
      <w:r w:rsidRPr="003B176E">
        <w:rPr>
          <w:i/>
          <w:iCs/>
          <w:lang w:eastAsia="bg-BG"/>
        </w:rPr>
        <w:t>Gavia</w:t>
      </w:r>
      <w:r w:rsidRPr="003B176E">
        <w:rPr>
          <w:i/>
          <w:iCs/>
          <w:lang w:val="ru-RU" w:eastAsia="bg-BG"/>
        </w:rPr>
        <w:t xml:space="preserve"> </w:t>
      </w:r>
      <w:r w:rsidRPr="003B176E">
        <w:rPr>
          <w:i/>
          <w:iCs/>
          <w:lang w:eastAsia="bg-BG"/>
        </w:rPr>
        <w:t>arctica</w:t>
      </w:r>
      <w:r w:rsidRPr="003B176E">
        <w:rPr>
          <w:lang w:val="ru-RU" w:eastAsia="bg-BG"/>
        </w:rPr>
        <w:t xml:space="preserve"> (черногуш гмуркач)</w:t>
      </w:r>
      <w:bookmarkEnd w:id="2"/>
      <w:bookmarkEnd w:id="3"/>
      <w:bookmarkEnd w:id="4"/>
    </w:p>
    <w:p w14:paraId="5E73C9D6" w14:textId="3FDC30FA" w:rsidR="00B644B7" w:rsidRPr="004D6515" w:rsidRDefault="00B644B7" w:rsidP="004D6515">
      <w:pPr>
        <w:pStyle w:val="ListParagraph"/>
        <w:numPr>
          <w:ilvl w:val="0"/>
          <w:numId w:val="11"/>
        </w:numPr>
        <w:spacing w:before="120" w:after="120" w:line="240" w:lineRule="auto"/>
        <w:ind w:left="0"/>
        <w:jc w:val="both"/>
        <w:rPr>
          <w:lang w:val="bg-BG" w:eastAsia="bg-BG"/>
        </w:rPr>
      </w:pPr>
      <w:r w:rsidRPr="004D6515">
        <w:rPr>
          <w:b/>
          <w:bCs/>
          <w:lang w:val="bg-BG" w:eastAsia="bg-BG"/>
        </w:rPr>
        <w:t>Кратка характеристика на вида</w:t>
      </w:r>
    </w:p>
    <w:p w14:paraId="1B130018" w14:textId="63DD1214" w:rsidR="00B644B7" w:rsidRPr="003B176E" w:rsidRDefault="00B644B7" w:rsidP="00B644B7">
      <w:pPr>
        <w:spacing w:before="120" w:after="120" w:line="240" w:lineRule="auto"/>
        <w:jc w:val="both"/>
        <w:rPr>
          <w:lang w:val="bg-BG" w:eastAsia="bg-BG"/>
        </w:rPr>
      </w:pPr>
      <w:r w:rsidRPr="003B176E">
        <w:rPr>
          <w:lang w:val="bg-BG" w:eastAsia="bg-BG"/>
        </w:rPr>
        <w:t>Дължината на тялото 63-75 cm, тегло 2,3 (при женските) до 3,4 kg (при мъжките), размахът на крилата - 100-130 cm. В брачно оперение темето, тилът и задната част на врата са кадифено светлосиви. Предната част на шията и гърлото са черни. Тялото отгоре е с ясни бели петна. В зимно оперение шията отстрани е наполовина тъмна, със сива задна и бяла предна част. Няма бяло петно около окото. Горната страна на тялото е равномерно тъмно сива. Без полов диморфизъм, със слаби възрастови различия. Младите са като възрастните в зимно оперение, но със светли окрайнини на перата отгоре, образуващи люспест рисунък. Младежката оперение се запазва</w:t>
      </w:r>
      <w:r w:rsidR="008A4F9A">
        <w:rPr>
          <w:lang w:val="bg-BG" w:eastAsia="bg-BG"/>
        </w:rPr>
        <w:t xml:space="preserve"> до средата на зимата (Svensson </w:t>
      </w:r>
      <w:r w:rsidR="008A4F9A">
        <w:rPr>
          <w:lang w:val="en-GB" w:eastAsia="bg-BG"/>
        </w:rPr>
        <w:t>et al.,</w:t>
      </w:r>
      <w:r w:rsidRPr="003B176E">
        <w:rPr>
          <w:lang w:val="bg-BG" w:eastAsia="bg-BG"/>
        </w:rPr>
        <w:t xml:space="preserve"> 2009). </w:t>
      </w:r>
    </w:p>
    <w:p w14:paraId="42F75B08" w14:textId="77777777" w:rsidR="00B644B7" w:rsidRPr="003B176E" w:rsidRDefault="00B644B7" w:rsidP="00B644B7">
      <w:pPr>
        <w:spacing w:before="120" w:after="120" w:line="240" w:lineRule="auto"/>
        <w:jc w:val="both"/>
        <w:rPr>
          <w:lang w:val="bg-BG" w:eastAsia="bg-BG"/>
        </w:rPr>
      </w:pPr>
      <w:r w:rsidRPr="003B176E">
        <w:rPr>
          <w:i/>
          <w:iCs/>
          <w:lang w:val="bg-BG" w:eastAsia="bg-BG"/>
        </w:rPr>
        <w:t>Характер на пребиваване в страната</w:t>
      </w:r>
    </w:p>
    <w:p w14:paraId="266C123B" w14:textId="77777777" w:rsidR="00B644B7" w:rsidRPr="003B176E" w:rsidRDefault="00B644B7" w:rsidP="00B644B7">
      <w:pPr>
        <w:spacing w:before="120" w:after="120" w:line="240" w:lineRule="auto"/>
        <w:jc w:val="both"/>
        <w:rPr>
          <w:lang w:val="bg-BG" w:eastAsia="bg-BG"/>
        </w:rPr>
      </w:pPr>
      <w:r w:rsidRPr="003B176E">
        <w:rPr>
          <w:lang w:val="bg-BG" w:eastAsia="bg-BG"/>
        </w:rPr>
        <w:t>Редовно мигриращ, зимуващ и летуващ вид за страната. Най-многочисления представител на рода за нашата фауна (Нанкинов, 2012). У нас птиците пристигат в края на септември и началото на октомври, като се задържат най-късно до средата на май. Най-много птици са наблюдавани в черноморските заливи, черноморските езера и околностите на гр. София. Единични половонезрели птици остават в черноморските заливи през цялото лято. Все пак най-много птици се наблюдават през зимата.</w:t>
      </w:r>
    </w:p>
    <w:p w14:paraId="1B04307C" w14:textId="77777777" w:rsidR="00B644B7" w:rsidRPr="003B176E" w:rsidRDefault="00B644B7" w:rsidP="00B644B7">
      <w:pPr>
        <w:spacing w:before="120" w:after="120" w:line="240" w:lineRule="auto"/>
        <w:jc w:val="both"/>
        <w:rPr>
          <w:lang w:val="bg-BG" w:eastAsia="bg-BG"/>
        </w:rPr>
      </w:pPr>
      <w:r w:rsidRPr="003B176E">
        <w:rPr>
          <w:i/>
          <w:iCs/>
          <w:lang w:val="bg-BG" w:eastAsia="bg-BG"/>
        </w:rPr>
        <w:t>Характерно местообитание</w:t>
      </w:r>
    </w:p>
    <w:p w14:paraId="0AC4D0BA" w14:textId="2BEB75B8" w:rsidR="00B644B7" w:rsidRPr="003B176E" w:rsidRDefault="00B644B7" w:rsidP="00B644B7">
      <w:pPr>
        <w:spacing w:before="120" w:after="120" w:line="240" w:lineRule="auto"/>
        <w:jc w:val="both"/>
        <w:rPr>
          <w:lang w:val="bg-BG" w:eastAsia="bg-BG"/>
        </w:rPr>
      </w:pPr>
      <w:r w:rsidRPr="003B176E">
        <w:rPr>
          <w:lang w:val="bg-BG" w:eastAsia="bg-BG"/>
        </w:rPr>
        <w:t>През размножителния период обитава езерата на тундрата и тайгата, лесостепите и степите. Зимуващите и мигриращи през нашата страна птици се срещат главно по Черноморското крайбрежие, морските заливи, Черноморските блата и езера, но се срещат и в големи вътрешни водоеми и по-малки водни басейни до 2300 м.н.в (Симеонов и др.</w:t>
      </w:r>
      <w:r w:rsidR="00536191">
        <w:rPr>
          <w:lang w:val="bg-BG" w:eastAsia="bg-BG"/>
        </w:rPr>
        <w:t>,</w:t>
      </w:r>
      <w:r w:rsidRPr="003B176E">
        <w:rPr>
          <w:lang w:val="bg-BG" w:eastAsia="bg-BG"/>
        </w:rPr>
        <w:t xml:space="preserve"> 1990). Подходящи местообитания според Директивата за хабитатите са 1110, 1130, 1150, 1160, както и сладководни местообитания от типа на 3130, 3150, 3260 и 3270 (Кавръкова и др. 2009).</w:t>
      </w:r>
    </w:p>
    <w:p w14:paraId="3B883494" w14:textId="77777777" w:rsidR="00B644B7" w:rsidRPr="003B176E" w:rsidRDefault="00B644B7" w:rsidP="00B644B7">
      <w:pPr>
        <w:spacing w:before="120" w:after="120" w:line="240" w:lineRule="auto"/>
        <w:jc w:val="both"/>
        <w:rPr>
          <w:lang w:val="bg-BG" w:eastAsia="bg-BG"/>
        </w:rPr>
      </w:pPr>
      <w:r w:rsidRPr="003B176E">
        <w:rPr>
          <w:i/>
          <w:iCs/>
          <w:lang w:val="bg-BG" w:eastAsia="bg-BG"/>
        </w:rPr>
        <w:t>Хранене</w:t>
      </w:r>
    </w:p>
    <w:p w14:paraId="7355F6C4" w14:textId="77777777" w:rsidR="00B644B7" w:rsidRPr="003B176E" w:rsidRDefault="00B644B7" w:rsidP="00B644B7">
      <w:pPr>
        <w:spacing w:before="120" w:after="120" w:line="240" w:lineRule="auto"/>
        <w:jc w:val="both"/>
        <w:rPr>
          <w:lang w:val="bg-BG" w:eastAsia="bg-BG"/>
        </w:rPr>
      </w:pPr>
      <w:r w:rsidRPr="003B176E">
        <w:rPr>
          <w:lang w:val="bg-BG" w:eastAsia="bg-BG"/>
        </w:rPr>
        <w:t xml:space="preserve">Хранят се с риба, миди, ракообразни, водни насекоми и техните ларви. Малките се хранят с водни безгръбначни животни, а по-късно и с дребна риба. </w:t>
      </w:r>
    </w:p>
    <w:p w14:paraId="43E8B7B6" w14:textId="745D00AF" w:rsidR="00B644B7" w:rsidRPr="004D6515" w:rsidRDefault="00B644B7" w:rsidP="004D6515">
      <w:pPr>
        <w:pStyle w:val="ListParagraph"/>
        <w:numPr>
          <w:ilvl w:val="0"/>
          <w:numId w:val="11"/>
        </w:numPr>
        <w:spacing w:before="120" w:after="120" w:line="240" w:lineRule="auto"/>
        <w:ind w:left="0"/>
        <w:jc w:val="both"/>
        <w:rPr>
          <w:lang w:val="bg-BG" w:eastAsia="bg-BG"/>
        </w:rPr>
      </w:pPr>
      <w:r w:rsidRPr="004D6515">
        <w:rPr>
          <w:b/>
          <w:bCs/>
          <w:lang w:val="bg-BG" w:eastAsia="bg-BG"/>
        </w:rPr>
        <w:t>Разпространение, природозащитно състояние и тенденции в популацията на вида на национално ниво</w:t>
      </w:r>
    </w:p>
    <w:p w14:paraId="51DC9A5B" w14:textId="77777777" w:rsidR="00B644B7" w:rsidRPr="003B176E" w:rsidRDefault="00B644B7" w:rsidP="00B644B7">
      <w:pPr>
        <w:spacing w:before="120" w:after="120" w:line="240" w:lineRule="auto"/>
        <w:jc w:val="both"/>
        <w:rPr>
          <w:lang w:val="bg-BG" w:eastAsia="bg-BG"/>
        </w:rPr>
      </w:pPr>
      <w:r w:rsidRPr="003B176E">
        <w:rPr>
          <w:lang w:val="bg-BG" w:eastAsia="bg-BG"/>
        </w:rPr>
        <w:t xml:space="preserve">Видът е наблюдаван в Северна България, Софийско и Пловдивско и по Черноморието. Срещат се предимно единични екземпляри. Включен в Приложение 1 на Директивата за птиците. </w:t>
      </w:r>
      <w:r w:rsidRPr="003B176E">
        <w:rPr>
          <w:lang w:val="bg-BG" w:eastAsia="bg-BG"/>
        </w:rPr>
        <w:lastRenderedPageBreak/>
        <w:t>Според IUCN – LC (Least Concern). Не е включен в Червената книга на България. Включен в Приложения 2 и 3 на ЗБР.</w:t>
      </w:r>
    </w:p>
    <w:p w14:paraId="171A7BB7" w14:textId="77777777" w:rsidR="00B644B7" w:rsidRPr="003B176E" w:rsidRDefault="00B644B7" w:rsidP="00B644B7">
      <w:pPr>
        <w:spacing w:before="120" w:after="120" w:line="240" w:lineRule="auto"/>
        <w:jc w:val="both"/>
        <w:rPr>
          <w:lang w:val="bg-BG" w:eastAsia="bg-BG"/>
        </w:rPr>
      </w:pPr>
      <w:r w:rsidRPr="003B176E">
        <w:rPr>
          <w:lang w:val="bg-BG" w:eastAsia="bg-BG"/>
        </w:rPr>
        <w:t>Съгласно Докладването от 2019 г. (за периода 2013 – 2018 г.) националната зимуваща популация на вида се оценява на 50 – 650 индивида. Мигриращата популация (за периода 2001-2018 г.) се оценява на 200-900 индивида. Краткосрочната тенденция на популацията (за периода 2000 – 2018 г.) е нарастваща, а дългосрочната (за периода 1980 – 2018 г.) е флуктуираща, променлива. За зимуващата популация са посочени следните заплахи и влияния: G01, K04.</w:t>
      </w:r>
    </w:p>
    <w:p w14:paraId="6E08C91C" w14:textId="70969136" w:rsidR="00B644B7" w:rsidRPr="004D6515" w:rsidRDefault="00B644B7" w:rsidP="004D6515">
      <w:pPr>
        <w:pStyle w:val="ListParagraph"/>
        <w:numPr>
          <w:ilvl w:val="0"/>
          <w:numId w:val="11"/>
        </w:numPr>
        <w:spacing w:before="120" w:after="120" w:line="240" w:lineRule="auto"/>
        <w:ind w:left="0"/>
        <w:jc w:val="both"/>
        <w:rPr>
          <w:rFonts w:eastAsia="Calibri"/>
          <w:lang w:val="bg-BG"/>
        </w:rPr>
      </w:pPr>
      <w:r w:rsidRPr="004D6515">
        <w:rPr>
          <w:rFonts w:eastAsia="Calibri"/>
          <w:b/>
          <w:lang w:val="bg-BG"/>
        </w:rPr>
        <w:t>Състо</w:t>
      </w:r>
      <w:r w:rsidR="005E188B" w:rsidRPr="004D6515">
        <w:rPr>
          <w:rFonts w:eastAsia="Calibri"/>
          <w:b/>
          <w:lang w:val="bg-BG"/>
        </w:rPr>
        <w:t xml:space="preserve">яние в </w:t>
      </w:r>
      <w:r w:rsidRPr="004D6515">
        <w:rPr>
          <w:rFonts w:eastAsia="Calibri"/>
          <w:b/>
          <w:lang w:val="bg-BG"/>
        </w:rPr>
        <w:t xml:space="preserve">СЗЗ </w:t>
      </w:r>
      <w:r w:rsidR="003B176E" w:rsidRPr="004D6515">
        <w:rPr>
          <w:rFonts w:eastAsia="Calibri"/>
          <w:b/>
          <w:lang w:val="bg-BG"/>
        </w:rPr>
        <w:t>BG0002091 „Остров Лакът”</w:t>
      </w:r>
    </w:p>
    <w:p w14:paraId="53E0A8C4" w14:textId="16533DE8" w:rsidR="00B644B7" w:rsidRPr="00C404A6" w:rsidRDefault="003B176E" w:rsidP="00B644B7">
      <w:pPr>
        <w:spacing w:before="120" w:after="120" w:line="240" w:lineRule="auto"/>
        <w:jc w:val="both"/>
        <w:rPr>
          <w:lang w:val="bg-BG" w:eastAsia="bg-BG"/>
        </w:rPr>
      </w:pPr>
      <w:r w:rsidRPr="00C404A6">
        <w:rPr>
          <w:lang w:val="bg-BG" w:eastAsia="bg-BG"/>
        </w:rPr>
        <w:t xml:space="preserve">Съгласно стандартния формуляр за данни </w:t>
      </w:r>
      <w:r w:rsidR="006C6AD3">
        <w:rPr>
          <w:lang w:val="bg-BG" w:eastAsia="bg-BG"/>
        </w:rPr>
        <w:t>СФД</w:t>
      </w:r>
      <w:r w:rsidRPr="00C404A6">
        <w:rPr>
          <w:lang w:val="bg-BG" w:eastAsia="bg-BG"/>
        </w:rPr>
        <w:t xml:space="preserve"> на зоната</w:t>
      </w:r>
      <w:r w:rsidR="00B644B7" w:rsidRPr="00C404A6">
        <w:rPr>
          <w:lang w:val="bg-BG" w:eastAsia="bg-BG"/>
        </w:rPr>
        <w:t xml:space="preserve"> </w:t>
      </w:r>
      <w:r w:rsidR="00B644B7" w:rsidRPr="00C404A6">
        <w:rPr>
          <w:b/>
          <w:lang w:val="bg-BG" w:eastAsia="bg-BG"/>
        </w:rPr>
        <w:t>зимуващата</w:t>
      </w:r>
      <w:r w:rsidR="00B644B7" w:rsidRPr="00C404A6">
        <w:rPr>
          <w:lang w:val="bg-BG" w:eastAsia="bg-BG"/>
        </w:rPr>
        <w:t xml:space="preserve"> популация на вида се оценява на </w:t>
      </w:r>
      <w:r w:rsidR="00B644B7" w:rsidRPr="00C404A6">
        <w:rPr>
          <w:b/>
          <w:lang w:val="bg-BG" w:eastAsia="bg-BG"/>
        </w:rPr>
        <w:t>1 индивид</w:t>
      </w:r>
      <w:r w:rsidR="00B644B7" w:rsidRPr="00C404A6">
        <w:rPr>
          <w:lang w:val="bg-BG" w:eastAsia="bg-BG"/>
        </w:rPr>
        <w:t xml:space="preserve">, което е </w:t>
      </w:r>
      <w:r w:rsidR="00B644B7" w:rsidRPr="00C404A6">
        <w:rPr>
          <w:b/>
          <w:lang w:val="bg-BG" w:eastAsia="bg-BG"/>
        </w:rPr>
        <w:t>0,1-2 %</w:t>
      </w:r>
      <w:r w:rsidR="00B644B7" w:rsidRPr="00C404A6">
        <w:rPr>
          <w:lang w:val="bg-BG" w:eastAsia="bg-BG"/>
        </w:rPr>
        <w:t xml:space="preserve"> от националната зимуваща популация (оценка „С“). Опазването на вида е </w:t>
      </w:r>
      <w:r w:rsidRPr="00C404A6">
        <w:rPr>
          <w:lang w:val="bg-BG" w:eastAsia="bg-BG"/>
        </w:rPr>
        <w:t xml:space="preserve">добро </w:t>
      </w:r>
      <w:r w:rsidR="00B644B7" w:rsidRPr="00C404A6">
        <w:rPr>
          <w:lang w:val="bg-BG" w:eastAsia="bg-BG"/>
        </w:rPr>
        <w:t>(оценка „</w:t>
      </w:r>
      <w:r w:rsidRPr="00C404A6">
        <w:rPr>
          <w:lang w:eastAsia="bg-BG"/>
        </w:rPr>
        <w:t>B</w:t>
      </w:r>
      <w:r w:rsidR="00B644B7" w:rsidRPr="00C404A6">
        <w:rPr>
          <w:lang w:val="bg-BG" w:eastAsia="bg-BG"/>
        </w:rPr>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6CB73E91" w14:textId="1D463D5C" w:rsidR="00B644B7" w:rsidRPr="004D6515" w:rsidRDefault="00B644B7" w:rsidP="004D6515">
      <w:pPr>
        <w:pStyle w:val="ListParagraph"/>
        <w:numPr>
          <w:ilvl w:val="0"/>
          <w:numId w:val="11"/>
        </w:numPr>
        <w:spacing w:before="120" w:after="120" w:line="240" w:lineRule="auto"/>
        <w:ind w:left="0"/>
        <w:jc w:val="both"/>
        <w:rPr>
          <w:rFonts w:eastAsia="Calibri"/>
          <w:b/>
          <w:lang w:val="bg-BG"/>
        </w:rPr>
      </w:pPr>
      <w:r w:rsidRPr="004D6515">
        <w:rPr>
          <w:rFonts w:eastAsia="Calibri"/>
          <w:b/>
          <w:lang w:val="bg-BG"/>
        </w:rPr>
        <w:t xml:space="preserve">Анализ на наличната информация </w:t>
      </w:r>
    </w:p>
    <w:p w14:paraId="4CE838EF" w14:textId="019E794B" w:rsidR="00B644B7" w:rsidRPr="0049394B" w:rsidRDefault="00B644B7" w:rsidP="00B644B7">
      <w:pPr>
        <w:spacing w:before="120" w:after="120" w:line="240" w:lineRule="auto"/>
        <w:jc w:val="both"/>
        <w:rPr>
          <w:rFonts w:eastAsia="Calibri"/>
          <w:lang w:val="bg-BG"/>
        </w:rPr>
      </w:pPr>
      <w:r w:rsidRPr="0049394B">
        <w:rPr>
          <w:rFonts w:eastAsia="Calibri"/>
          <w:lang w:val="bg-BG"/>
        </w:rPr>
        <w:t>Липсват публикувани данни за концентрацията на вида в зоната, поради което се налага поставянето на междинна цел до 2025 г. да се проведе мониторинг, който да изясни тази численост. В Дунавската равнина е малочислен мигрант, наблюдаван в периода от септември до януари, когато стоящите води замръзват</w:t>
      </w:r>
      <w:r w:rsidR="00C404A6" w:rsidRPr="0049394B">
        <w:rPr>
          <w:rFonts w:eastAsia="Calibri"/>
          <w:lang w:val="ru-RU"/>
        </w:rPr>
        <w:t xml:space="preserve"> </w:t>
      </w:r>
      <w:r w:rsidRPr="0049394B">
        <w:rPr>
          <w:rFonts w:eastAsia="Calibri"/>
          <w:lang w:val="bg-BG"/>
        </w:rPr>
        <w:t>(Шурулинков и др., 2005). Черногушият гмуркач се среща с единични бройки по поречието на р. Дунав през есенно-зимния период на годината.</w:t>
      </w:r>
      <w:r w:rsidR="001C7D86" w:rsidRPr="00A50BDB">
        <w:rPr>
          <w:rFonts w:eastAsia="Calibri"/>
          <w:lang w:val="ru-RU"/>
        </w:rPr>
        <w:t xml:space="preserve"> </w:t>
      </w:r>
      <w:r w:rsidR="001C7D86" w:rsidRPr="00810C62">
        <w:rPr>
          <w:lang w:val="bg-BG" w:eastAsia="bg-BG"/>
        </w:rPr>
        <w:t xml:space="preserve">Данните от СЗП от поречието на р. Дунав в участъка Сомовит – Свищов за периода 1977 – 2001 г. показват, че видът е регистриран общо </w:t>
      </w:r>
      <w:r w:rsidR="001C7D86" w:rsidRPr="001C7D86">
        <w:rPr>
          <w:lang w:val="ru-RU" w:eastAsia="bg-BG"/>
        </w:rPr>
        <w:t>3</w:t>
      </w:r>
      <w:r w:rsidR="001C7D86" w:rsidRPr="00810C62">
        <w:rPr>
          <w:lang w:val="bg-BG" w:eastAsia="bg-BG"/>
        </w:rPr>
        <w:t xml:space="preserve"> пъти, с численост 1 инд. (Michev &amp; Profirov, 2003). </w:t>
      </w:r>
      <w:r w:rsidR="001C7D86" w:rsidRPr="0049394B">
        <w:rPr>
          <w:rFonts w:eastAsia="Calibri"/>
          <w:lang w:val="bg-BG"/>
        </w:rPr>
        <w:t xml:space="preserve">При среднозимното преброяване през 2019 г. видът е наблюдаван с по </w:t>
      </w:r>
      <w:r w:rsidR="0049394B" w:rsidRPr="0049394B">
        <w:rPr>
          <w:rFonts w:eastAsia="Calibri"/>
          <w:lang w:val="bg-BG"/>
        </w:rPr>
        <w:t>1</w:t>
      </w:r>
      <w:r w:rsidR="001C7D86" w:rsidRPr="0049394B">
        <w:rPr>
          <w:rFonts w:eastAsia="Calibri"/>
          <w:lang w:val="bg-BG"/>
        </w:rPr>
        <w:t xml:space="preserve"> индивид </w:t>
      </w:r>
      <w:r w:rsidR="00536191">
        <w:rPr>
          <w:rFonts w:eastAsia="Calibri"/>
          <w:lang w:val="bg-BG"/>
        </w:rPr>
        <w:t>при Сомовит, Свищов и о. Персин</w:t>
      </w:r>
      <w:r w:rsidR="001C7D86" w:rsidRPr="0049394B">
        <w:rPr>
          <w:rFonts w:eastAsia="Calibri"/>
          <w:lang w:val="bg-BG"/>
        </w:rPr>
        <w:t xml:space="preserve">, а през 2020 г. е регистриран </w:t>
      </w:r>
      <w:r w:rsidR="0049394B" w:rsidRPr="0049394B">
        <w:rPr>
          <w:rFonts w:eastAsia="Calibri"/>
          <w:lang w:val="bg-BG"/>
        </w:rPr>
        <w:t xml:space="preserve">1 </w:t>
      </w:r>
      <w:r w:rsidR="001C7D86" w:rsidRPr="0049394B">
        <w:rPr>
          <w:rFonts w:eastAsia="Calibri"/>
          <w:lang w:val="bg-BG"/>
        </w:rPr>
        <w:t xml:space="preserve">инд. </w:t>
      </w:r>
      <w:r w:rsidR="0049394B" w:rsidRPr="0049394B">
        <w:rPr>
          <w:rFonts w:eastAsia="Calibri"/>
          <w:lang w:val="bg-BG"/>
        </w:rPr>
        <w:t>при</w:t>
      </w:r>
      <w:r w:rsidR="001C7D86" w:rsidRPr="0049394B">
        <w:rPr>
          <w:rFonts w:eastAsia="Calibri"/>
          <w:lang w:val="bg-BG"/>
        </w:rPr>
        <w:t xml:space="preserve"> С</w:t>
      </w:r>
      <w:r w:rsidR="0049394B" w:rsidRPr="0049394B">
        <w:rPr>
          <w:rFonts w:eastAsia="Calibri"/>
          <w:lang w:val="bg-BG"/>
        </w:rPr>
        <w:t>вищов</w:t>
      </w:r>
      <w:r w:rsidR="001C7D86" w:rsidRPr="0049394B">
        <w:rPr>
          <w:rFonts w:eastAsia="Calibri"/>
          <w:lang w:val="bg-BG"/>
        </w:rPr>
        <w:t>.</w:t>
      </w:r>
    </w:p>
    <w:p w14:paraId="03DD1733" w14:textId="16CCA890" w:rsidR="00B644B7" w:rsidRPr="004D6515" w:rsidRDefault="00B644B7" w:rsidP="004D6515">
      <w:pPr>
        <w:pStyle w:val="ListParagraph"/>
        <w:numPr>
          <w:ilvl w:val="0"/>
          <w:numId w:val="11"/>
        </w:numPr>
        <w:spacing w:before="120" w:after="120" w:line="240" w:lineRule="auto"/>
        <w:ind w:left="0"/>
        <w:jc w:val="both"/>
        <w:rPr>
          <w:lang w:val="bg-BG" w:eastAsia="bg-BG"/>
        </w:rPr>
      </w:pPr>
      <w:r w:rsidRPr="004D6515">
        <w:rPr>
          <w:b/>
          <w:lang w:val="bg-BG" w:eastAsia="bg-BG"/>
        </w:rPr>
        <w:t>Цели за подобряване/поддържане на стабилна/нарастваща тенденция на популацията на вида в зоната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405"/>
        <w:gridCol w:w="1185"/>
        <w:gridCol w:w="2977"/>
        <w:gridCol w:w="2796"/>
      </w:tblGrid>
      <w:tr w:rsidR="003B176E" w:rsidRPr="00536191" w14:paraId="351A152B" w14:textId="77777777" w:rsidTr="008A4F9A">
        <w:trPr>
          <w:tblHeader/>
        </w:trPr>
        <w:tc>
          <w:tcPr>
            <w:tcW w:w="848" w:type="pct"/>
            <w:shd w:val="clear" w:color="auto" w:fill="A8D7E6"/>
            <w:vAlign w:val="center"/>
          </w:tcPr>
          <w:p w14:paraId="53CFA1FE" w14:textId="77777777" w:rsidR="00B644B7" w:rsidRPr="00536191" w:rsidRDefault="00B644B7" w:rsidP="00536191">
            <w:pPr>
              <w:spacing w:after="0" w:line="240" w:lineRule="auto"/>
              <w:jc w:val="center"/>
              <w:rPr>
                <w:b/>
                <w:bCs/>
                <w:sz w:val="22"/>
                <w:szCs w:val="22"/>
                <w:lang w:val="bg-BG" w:eastAsia="bg-BG"/>
              </w:rPr>
            </w:pPr>
            <w:r w:rsidRPr="00536191">
              <w:rPr>
                <w:b/>
                <w:bCs/>
                <w:sz w:val="22"/>
                <w:szCs w:val="22"/>
                <w:lang w:val="bg-BG" w:eastAsia="bg-BG"/>
              </w:rPr>
              <w:t>Параметър</w:t>
            </w:r>
          </w:p>
        </w:tc>
        <w:tc>
          <w:tcPr>
            <w:tcW w:w="699" w:type="pct"/>
            <w:shd w:val="clear" w:color="auto" w:fill="A8D7E6"/>
            <w:vAlign w:val="center"/>
          </w:tcPr>
          <w:p w14:paraId="5F867C64" w14:textId="2D850C9C" w:rsidR="00B644B7" w:rsidRPr="00536191" w:rsidRDefault="00B644B7" w:rsidP="00536191">
            <w:pPr>
              <w:spacing w:after="0" w:line="240" w:lineRule="auto"/>
              <w:jc w:val="center"/>
              <w:rPr>
                <w:b/>
                <w:bCs/>
                <w:sz w:val="22"/>
                <w:szCs w:val="22"/>
                <w:lang w:val="bg-BG" w:eastAsia="bg-BG"/>
              </w:rPr>
            </w:pPr>
            <w:r w:rsidRPr="00536191">
              <w:rPr>
                <w:b/>
                <w:bCs/>
                <w:sz w:val="22"/>
                <w:szCs w:val="22"/>
                <w:lang w:val="bg-BG" w:eastAsia="bg-BG"/>
              </w:rPr>
              <w:t>Мерна единица</w:t>
            </w:r>
          </w:p>
        </w:tc>
        <w:tc>
          <w:tcPr>
            <w:tcW w:w="590" w:type="pct"/>
            <w:shd w:val="clear" w:color="auto" w:fill="A8D7E6"/>
            <w:vAlign w:val="center"/>
          </w:tcPr>
          <w:p w14:paraId="455EF07A" w14:textId="64417757" w:rsidR="00B644B7" w:rsidRPr="00536191" w:rsidRDefault="00B644B7" w:rsidP="00536191">
            <w:pPr>
              <w:spacing w:after="0" w:line="240" w:lineRule="auto"/>
              <w:jc w:val="center"/>
              <w:rPr>
                <w:b/>
                <w:bCs/>
                <w:sz w:val="22"/>
                <w:szCs w:val="22"/>
                <w:lang w:val="bg-BG" w:eastAsia="bg-BG"/>
              </w:rPr>
            </w:pPr>
            <w:r w:rsidRPr="00536191">
              <w:rPr>
                <w:b/>
                <w:bCs/>
                <w:sz w:val="22"/>
                <w:szCs w:val="22"/>
                <w:lang w:val="bg-BG" w:eastAsia="bg-BG"/>
              </w:rPr>
              <w:t>Целева стойност</w:t>
            </w:r>
          </w:p>
        </w:tc>
        <w:tc>
          <w:tcPr>
            <w:tcW w:w="1476" w:type="pct"/>
            <w:shd w:val="clear" w:color="auto" w:fill="A8D7E6"/>
            <w:vAlign w:val="center"/>
          </w:tcPr>
          <w:p w14:paraId="663C6497" w14:textId="3E8C2710" w:rsidR="00B644B7" w:rsidRPr="00536191" w:rsidRDefault="00B644B7" w:rsidP="00536191">
            <w:pPr>
              <w:spacing w:after="0" w:line="240" w:lineRule="auto"/>
              <w:jc w:val="center"/>
              <w:rPr>
                <w:b/>
                <w:bCs/>
                <w:sz w:val="22"/>
                <w:szCs w:val="22"/>
                <w:lang w:val="bg-BG" w:eastAsia="bg-BG"/>
              </w:rPr>
            </w:pPr>
            <w:r w:rsidRPr="00536191">
              <w:rPr>
                <w:b/>
                <w:bCs/>
                <w:sz w:val="22"/>
                <w:szCs w:val="22"/>
                <w:lang w:val="bg-BG" w:eastAsia="bg-BG"/>
              </w:rPr>
              <w:t>Допълнителна информация</w:t>
            </w:r>
          </w:p>
        </w:tc>
        <w:tc>
          <w:tcPr>
            <w:tcW w:w="1386" w:type="pct"/>
            <w:shd w:val="clear" w:color="auto" w:fill="A8D7E6"/>
            <w:vAlign w:val="center"/>
          </w:tcPr>
          <w:p w14:paraId="35EBE0C1" w14:textId="446BDDF8" w:rsidR="00B644B7" w:rsidRPr="00536191" w:rsidRDefault="00B644B7" w:rsidP="00536191">
            <w:pPr>
              <w:spacing w:after="0" w:line="240" w:lineRule="auto"/>
              <w:jc w:val="center"/>
              <w:rPr>
                <w:b/>
                <w:bCs/>
                <w:sz w:val="22"/>
                <w:szCs w:val="22"/>
                <w:lang w:val="bg-BG" w:eastAsia="bg-BG"/>
              </w:rPr>
            </w:pPr>
            <w:r w:rsidRPr="00536191">
              <w:rPr>
                <w:b/>
                <w:bCs/>
                <w:sz w:val="22"/>
                <w:szCs w:val="22"/>
                <w:lang w:val="bg-BG" w:eastAsia="bg-BG"/>
              </w:rPr>
              <w:t>Специ</w:t>
            </w:r>
            <w:r w:rsidR="00536191">
              <w:rPr>
                <w:b/>
                <w:bCs/>
                <w:sz w:val="22"/>
                <w:szCs w:val="22"/>
                <w:lang w:val="bg-BG" w:eastAsia="bg-BG"/>
              </w:rPr>
              <w:t xml:space="preserve">фични за зоната цели </w:t>
            </w:r>
          </w:p>
        </w:tc>
      </w:tr>
      <w:tr w:rsidR="003B176E" w:rsidRPr="00536191" w14:paraId="1BF43675" w14:textId="77777777" w:rsidTr="00536191">
        <w:trPr>
          <w:trHeight w:val="748"/>
        </w:trPr>
        <w:tc>
          <w:tcPr>
            <w:tcW w:w="848" w:type="pct"/>
            <w:shd w:val="clear" w:color="auto" w:fill="auto"/>
          </w:tcPr>
          <w:p w14:paraId="500D702A" w14:textId="77777777" w:rsidR="00B644B7" w:rsidRPr="00536191" w:rsidRDefault="00B644B7" w:rsidP="00536191">
            <w:pPr>
              <w:spacing w:after="0" w:line="240" w:lineRule="auto"/>
              <w:rPr>
                <w:b/>
                <w:sz w:val="22"/>
                <w:szCs w:val="22"/>
                <w:lang w:val="bg-BG" w:eastAsia="bg-BG"/>
              </w:rPr>
            </w:pPr>
            <w:r w:rsidRPr="00536191">
              <w:rPr>
                <w:b/>
                <w:sz w:val="22"/>
                <w:szCs w:val="22"/>
                <w:lang w:val="bg-BG" w:eastAsia="bg-BG"/>
              </w:rPr>
              <w:t xml:space="preserve">Популация: </w:t>
            </w:r>
            <w:r w:rsidRPr="00536191">
              <w:rPr>
                <w:bCs/>
                <w:sz w:val="22"/>
                <w:szCs w:val="22"/>
                <w:lang w:val="bg-BG" w:eastAsia="bg-BG"/>
              </w:rPr>
              <w:t>Размер на зимуващата популация</w:t>
            </w:r>
          </w:p>
        </w:tc>
        <w:tc>
          <w:tcPr>
            <w:tcW w:w="699" w:type="pct"/>
            <w:shd w:val="clear" w:color="auto" w:fill="auto"/>
          </w:tcPr>
          <w:p w14:paraId="2E94D253" w14:textId="77777777" w:rsidR="00B644B7" w:rsidRPr="00536191" w:rsidRDefault="00B644B7" w:rsidP="00536191">
            <w:pPr>
              <w:spacing w:after="0" w:line="240" w:lineRule="auto"/>
              <w:rPr>
                <w:sz w:val="22"/>
                <w:szCs w:val="22"/>
                <w:lang w:val="bg-BG" w:eastAsia="bg-BG"/>
              </w:rPr>
            </w:pPr>
            <w:r w:rsidRPr="00536191">
              <w:rPr>
                <w:sz w:val="22"/>
                <w:szCs w:val="22"/>
                <w:lang w:val="bg-BG" w:eastAsia="bg-BG"/>
              </w:rPr>
              <w:t>Брой индивиди</w:t>
            </w:r>
          </w:p>
        </w:tc>
        <w:tc>
          <w:tcPr>
            <w:tcW w:w="590" w:type="pct"/>
            <w:shd w:val="clear" w:color="auto" w:fill="auto"/>
          </w:tcPr>
          <w:p w14:paraId="1E55968B" w14:textId="77777777" w:rsidR="00B644B7" w:rsidRPr="00536191" w:rsidRDefault="00B644B7" w:rsidP="00536191">
            <w:pPr>
              <w:spacing w:after="0" w:line="240" w:lineRule="auto"/>
              <w:rPr>
                <w:sz w:val="22"/>
                <w:szCs w:val="22"/>
                <w:lang w:val="bg-BG" w:eastAsia="bg-BG"/>
              </w:rPr>
            </w:pPr>
            <w:r w:rsidRPr="00536191">
              <w:rPr>
                <w:sz w:val="22"/>
                <w:szCs w:val="22"/>
                <w:lang w:val="bg-BG" w:eastAsia="bg-BG"/>
              </w:rPr>
              <w:t>Най-малко 1 инд.</w:t>
            </w:r>
          </w:p>
        </w:tc>
        <w:tc>
          <w:tcPr>
            <w:tcW w:w="1476" w:type="pct"/>
            <w:shd w:val="clear" w:color="auto" w:fill="auto"/>
          </w:tcPr>
          <w:p w14:paraId="547D048C" w14:textId="085BA2C9" w:rsidR="00B644B7" w:rsidRPr="00536191" w:rsidRDefault="00B644B7" w:rsidP="00536191">
            <w:pPr>
              <w:spacing w:after="0" w:line="240" w:lineRule="auto"/>
              <w:rPr>
                <w:sz w:val="22"/>
                <w:szCs w:val="22"/>
                <w:lang w:val="bg-BG" w:eastAsia="bg-BG"/>
              </w:rPr>
            </w:pPr>
            <w:r w:rsidRPr="00536191">
              <w:rPr>
                <w:sz w:val="22"/>
                <w:szCs w:val="22"/>
                <w:lang w:val="bg-BG" w:eastAsia="bg-BG"/>
              </w:rPr>
              <w:t xml:space="preserve">Целевата стойност е определена </w:t>
            </w:r>
            <w:r w:rsidR="0049394B" w:rsidRPr="00536191">
              <w:rPr>
                <w:sz w:val="22"/>
                <w:szCs w:val="22"/>
                <w:lang w:val="bg-BG" w:eastAsia="bg-BG"/>
              </w:rPr>
              <w:t xml:space="preserve">на база </w:t>
            </w:r>
            <w:r w:rsidR="006C6AD3">
              <w:rPr>
                <w:sz w:val="22"/>
                <w:szCs w:val="22"/>
                <w:lang w:val="bg-BG" w:eastAsia="bg-BG"/>
              </w:rPr>
              <w:t>СФД</w:t>
            </w:r>
            <w:r w:rsidRPr="00536191">
              <w:rPr>
                <w:sz w:val="22"/>
                <w:szCs w:val="22"/>
                <w:lang w:val="bg-BG" w:eastAsia="bg-BG"/>
              </w:rPr>
              <w:t xml:space="preserve"> и данните от </w:t>
            </w:r>
            <w:r w:rsidR="0049394B" w:rsidRPr="00536191">
              <w:rPr>
                <w:sz w:val="22"/>
                <w:szCs w:val="22"/>
                <w:lang w:val="bg-BG" w:eastAsia="bg-BG"/>
              </w:rPr>
              <w:t>среднозимните преброявания.</w:t>
            </w:r>
            <w:r w:rsidR="00BC68D3" w:rsidRPr="00536191">
              <w:rPr>
                <w:sz w:val="22"/>
                <w:szCs w:val="22"/>
                <w:lang w:val="bg-BG" w:eastAsia="bg-BG"/>
              </w:rPr>
              <w:t xml:space="preserve"> Липсват публикувани данни за зоната.</w:t>
            </w:r>
          </w:p>
        </w:tc>
        <w:tc>
          <w:tcPr>
            <w:tcW w:w="1386" w:type="pct"/>
          </w:tcPr>
          <w:p w14:paraId="5B245596" w14:textId="3B6BA6D1" w:rsidR="00B644B7" w:rsidRPr="00536191" w:rsidRDefault="00536191" w:rsidP="00536191">
            <w:pPr>
              <w:spacing w:after="0" w:line="240" w:lineRule="auto"/>
              <w:rPr>
                <w:sz w:val="22"/>
                <w:szCs w:val="22"/>
                <w:lang w:val="bg-BG" w:eastAsia="bg-BG"/>
              </w:rPr>
            </w:pPr>
            <w:r>
              <w:rPr>
                <w:sz w:val="22"/>
                <w:szCs w:val="22"/>
                <w:lang w:val="bg-BG" w:eastAsia="bg-BG"/>
              </w:rPr>
              <w:t xml:space="preserve">Поддържане на популацията в размер най-малко 1 инд. </w:t>
            </w:r>
            <w:r w:rsidR="00BC68D3" w:rsidRPr="00536191">
              <w:rPr>
                <w:sz w:val="22"/>
                <w:szCs w:val="22"/>
                <w:lang w:val="bg-BG" w:eastAsia="bg-BG"/>
              </w:rPr>
              <w:t>Междинна цел до 2025 г.: провеждане на проучване за установяване на зимната численост на вида в зоната.</w:t>
            </w:r>
          </w:p>
        </w:tc>
      </w:tr>
      <w:tr w:rsidR="00997D81" w:rsidRPr="00536191" w14:paraId="37D28C4C" w14:textId="77777777" w:rsidTr="00536191">
        <w:trPr>
          <w:trHeight w:val="560"/>
        </w:trPr>
        <w:tc>
          <w:tcPr>
            <w:tcW w:w="848" w:type="pct"/>
            <w:shd w:val="clear" w:color="auto" w:fill="auto"/>
          </w:tcPr>
          <w:p w14:paraId="02D9ED9D" w14:textId="12F74CB2" w:rsidR="00997D81" w:rsidRPr="00536191" w:rsidRDefault="00997D81" w:rsidP="00536191">
            <w:pPr>
              <w:spacing w:after="0" w:line="240" w:lineRule="auto"/>
              <w:rPr>
                <w:color w:val="FF0000"/>
                <w:sz w:val="22"/>
                <w:szCs w:val="22"/>
                <w:lang w:val="bg-BG" w:eastAsia="bg-BG"/>
              </w:rPr>
            </w:pPr>
            <w:r w:rsidRPr="00536191">
              <w:rPr>
                <w:b/>
                <w:sz w:val="22"/>
                <w:szCs w:val="22"/>
                <w:lang w:val="bg-BG"/>
              </w:rPr>
              <w:t xml:space="preserve">Местообитание на вида: </w:t>
            </w:r>
            <w:r w:rsidRPr="00536191">
              <w:rPr>
                <w:bCs/>
                <w:sz w:val="22"/>
                <w:szCs w:val="22"/>
                <w:lang w:val="bg-BG"/>
              </w:rPr>
              <w:t>Площ на подходящите хранителни местообитания на вида</w:t>
            </w:r>
            <w:r w:rsidRPr="00536191">
              <w:rPr>
                <w:b/>
                <w:sz w:val="22"/>
                <w:szCs w:val="22"/>
                <w:lang w:val="bg-BG"/>
              </w:rPr>
              <w:t xml:space="preserve"> </w:t>
            </w:r>
          </w:p>
        </w:tc>
        <w:tc>
          <w:tcPr>
            <w:tcW w:w="699" w:type="pct"/>
            <w:shd w:val="clear" w:color="auto" w:fill="auto"/>
          </w:tcPr>
          <w:p w14:paraId="7D7D61F8" w14:textId="7D9E8EF6" w:rsidR="00997D81" w:rsidRPr="00536191" w:rsidRDefault="00997D81" w:rsidP="00536191">
            <w:pPr>
              <w:spacing w:after="0" w:line="240" w:lineRule="auto"/>
              <w:rPr>
                <w:color w:val="FF0000"/>
                <w:sz w:val="22"/>
                <w:szCs w:val="22"/>
                <w:lang w:val="bg-BG" w:eastAsia="bg-BG"/>
              </w:rPr>
            </w:pPr>
            <w:r w:rsidRPr="00536191">
              <w:rPr>
                <w:sz w:val="22"/>
                <w:szCs w:val="22"/>
              </w:rPr>
              <w:t>ha</w:t>
            </w:r>
          </w:p>
        </w:tc>
        <w:tc>
          <w:tcPr>
            <w:tcW w:w="590" w:type="pct"/>
            <w:shd w:val="clear" w:color="auto" w:fill="auto"/>
          </w:tcPr>
          <w:p w14:paraId="02CF377B" w14:textId="77777777" w:rsidR="00997D81" w:rsidRPr="00536191" w:rsidRDefault="00997D81" w:rsidP="00536191">
            <w:pPr>
              <w:spacing w:after="0"/>
              <w:rPr>
                <w:sz w:val="22"/>
                <w:szCs w:val="22"/>
                <w:lang w:val="bg-BG"/>
              </w:rPr>
            </w:pPr>
            <w:r w:rsidRPr="00536191">
              <w:rPr>
                <w:sz w:val="22"/>
                <w:szCs w:val="22"/>
                <w:lang w:val="bg-BG"/>
              </w:rPr>
              <w:t xml:space="preserve">Най-малко </w:t>
            </w:r>
            <w:r w:rsidRPr="00536191">
              <w:rPr>
                <w:sz w:val="22"/>
                <w:szCs w:val="22"/>
                <w:lang w:val="en-GB"/>
              </w:rPr>
              <w:t>782</w:t>
            </w:r>
            <w:r w:rsidRPr="00536191">
              <w:rPr>
                <w:sz w:val="22"/>
                <w:szCs w:val="22"/>
                <w:lang w:val="bg-BG"/>
              </w:rPr>
              <w:t xml:space="preserve"> </w:t>
            </w:r>
            <w:r w:rsidRPr="00536191">
              <w:rPr>
                <w:sz w:val="22"/>
                <w:szCs w:val="22"/>
                <w:lang w:val="en-GB"/>
              </w:rPr>
              <w:t>ha</w:t>
            </w:r>
            <w:r w:rsidRPr="00536191">
              <w:rPr>
                <w:sz w:val="22"/>
                <w:szCs w:val="22"/>
                <w:lang w:val="bg-BG"/>
              </w:rPr>
              <w:t xml:space="preserve"> </w:t>
            </w:r>
          </w:p>
          <w:p w14:paraId="4E24614E" w14:textId="46DF6269" w:rsidR="00997D81" w:rsidRPr="00536191" w:rsidRDefault="00997D81" w:rsidP="00536191">
            <w:pPr>
              <w:spacing w:after="0" w:line="240" w:lineRule="auto"/>
              <w:rPr>
                <w:color w:val="FF0000"/>
                <w:sz w:val="22"/>
                <w:szCs w:val="22"/>
                <w:lang w:val="bg-BG" w:eastAsia="bg-BG"/>
              </w:rPr>
            </w:pPr>
          </w:p>
        </w:tc>
        <w:tc>
          <w:tcPr>
            <w:tcW w:w="1476" w:type="pct"/>
            <w:shd w:val="clear" w:color="auto" w:fill="auto"/>
          </w:tcPr>
          <w:p w14:paraId="64B5C1A1" w14:textId="6AF8C3B3" w:rsidR="00997D81" w:rsidRPr="00536191" w:rsidRDefault="00997D81" w:rsidP="00536191">
            <w:pPr>
              <w:spacing w:after="0" w:line="240" w:lineRule="auto"/>
              <w:rPr>
                <w:color w:val="FF0000"/>
                <w:sz w:val="22"/>
                <w:szCs w:val="22"/>
                <w:lang w:val="bg-BG" w:eastAsia="bg-BG"/>
              </w:rPr>
            </w:pPr>
            <w:r w:rsidRPr="00536191">
              <w:rPr>
                <w:sz w:val="22"/>
                <w:szCs w:val="22"/>
                <w:lang w:val="bg-BG"/>
              </w:rPr>
              <w:t xml:space="preserve">Изчислена на база откритите водни площи по р. Дунав в рамките на СЗЗ. Според </w:t>
            </w:r>
            <w:r w:rsidR="006C6AD3">
              <w:rPr>
                <w:sz w:val="22"/>
                <w:szCs w:val="22"/>
                <w:lang w:val="bg-BG"/>
              </w:rPr>
              <w:t>СФД</w:t>
            </w:r>
            <w:r w:rsidRPr="00536191">
              <w:rPr>
                <w:sz w:val="22"/>
                <w:szCs w:val="22"/>
                <w:lang w:val="bg-BG"/>
              </w:rPr>
              <w:t xml:space="preserve">, % на местообитание </w:t>
            </w:r>
            <w:r w:rsidRPr="00536191">
              <w:rPr>
                <w:sz w:val="22"/>
                <w:szCs w:val="22"/>
                <w:lang w:val="en-GB"/>
              </w:rPr>
              <w:t xml:space="preserve">N06 </w:t>
            </w:r>
            <w:r w:rsidRPr="00536191">
              <w:rPr>
                <w:sz w:val="22"/>
                <w:szCs w:val="22"/>
              </w:rPr>
              <w:t xml:space="preserve">- </w:t>
            </w:r>
            <w:r w:rsidRPr="00536191">
              <w:rPr>
                <w:sz w:val="22"/>
                <w:szCs w:val="22"/>
                <w:lang w:val="bg-BG"/>
              </w:rPr>
              <w:t xml:space="preserve">открити водни площи (782 </w:t>
            </w:r>
            <w:r w:rsidRPr="00536191">
              <w:rPr>
                <w:sz w:val="22"/>
                <w:szCs w:val="22"/>
                <w:lang w:val="en-GB"/>
              </w:rPr>
              <w:t>ha</w:t>
            </w:r>
            <w:r w:rsidRPr="00536191">
              <w:rPr>
                <w:sz w:val="22"/>
                <w:szCs w:val="22"/>
                <w:lang w:val="bg-BG"/>
              </w:rPr>
              <w:t>)</w:t>
            </w:r>
            <w:r w:rsidRPr="00536191">
              <w:rPr>
                <w:sz w:val="22"/>
                <w:szCs w:val="22"/>
                <w:lang w:val="en-GB"/>
              </w:rPr>
              <w:t>.</w:t>
            </w:r>
          </w:p>
        </w:tc>
        <w:tc>
          <w:tcPr>
            <w:tcW w:w="1386" w:type="pct"/>
          </w:tcPr>
          <w:p w14:paraId="2BD22497" w14:textId="7F8F78A0" w:rsidR="00997D81" w:rsidRPr="00536191" w:rsidRDefault="00997D81" w:rsidP="00536191">
            <w:pPr>
              <w:spacing w:after="0" w:line="240" w:lineRule="auto"/>
              <w:rPr>
                <w:color w:val="FF0000"/>
                <w:sz w:val="22"/>
                <w:szCs w:val="22"/>
                <w:lang w:val="bg-BG" w:eastAsia="bg-BG"/>
              </w:rPr>
            </w:pPr>
            <w:r w:rsidRPr="00536191">
              <w:rPr>
                <w:sz w:val="22"/>
                <w:szCs w:val="22"/>
                <w:lang w:val="bg-BG"/>
              </w:rPr>
              <w:t>Поддържане на площта на местообитанието по врем</w:t>
            </w:r>
            <w:r w:rsidRPr="00536191">
              <w:rPr>
                <w:sz w:val="22"/>
                <w:szCs w:val="22"/>
                <w:lang w:val="en-GB"/>
              </w:rPr>
              <w:t>e</w:t>
            </w:r>
            <w:r w:rsidRPr="00536191">
              <w:rPr>
                <w:sz w:val="22"/>
                <w:szCs w:val="22"/>
                <w:lang w:val="bg-BG"/>
              </w:rPr>
              <w:t xml:space="preserve"> на зимуване в размер най-малко 782 </w:t>
            </w:r>
            <w:r w:rsidRPr="00536191">
              <w:rPr>
                <w:sz w:val="22"/>
                <w:szCs w:val="22"/>
                <w:lang w:val="en-GB"/>
              </w:rPr>
              <w:t>ha</w:t>
            </w:r>
            <w:r w:rsidRPr="00536191">
              <w:rPr>
                <w:sz w:val="22"/>
                <w:szCs w:val="22"/>
                <w:lang w:val="ru-RU"/>
              </w:rPr>
              <w:t>.</w:t>
            </w:r>
          </w:p>
        </w:tc>
      </w:tr>
      <w:tr w:rsidR="00997D81" w:rsidRPr="00536191" w14:paraId="1F7CC3F5" w14:textId="77777777" w:rsidTr="00536191">
        <w:trPr>
          <w:trHeight w:val="748"/>
        </w:trPr>
        <w:tc>
          <w:tcPr>
            <w:tcW w:w="848" w:type="pct"/>
            <w:shd w:val="clear" w:color="auto" w:fill="auto"/>
          </w:tcPr>
          <w:p w14:paraId="235D187A" w14:textId="49A4AC4D" w:rsidR="00997D81" w:rsidRPr="00536191" w:rsidRDefault="00997D81" w:rsidP="00536191">
            <w:pPr>
              <w:spacing w:after="0" w:line="240" w:lineRule="auto"/>
              <w:rPr>
                <w:color w:val="FF0000"/>
                <w:sz w:val="22"/>
                <w:szCs w:val="22"/>
                <w:lang w:val="bg-BG" w:eastAsia="bg-BG"/>
              </w:rPr>
            </w:pPr>
            <w:r w:rsidRPr="00536191">
              <w:rPr>
                <w:b/>
                <w:sz w:val="22"/>
                <w:szCs w:val="22"/>
                <w:lang w:val="bg-BG"/>
              </w:rPr>
              <w:t xml:space="preserve">Местообитание на вида: </w:t>
            </w:r>
            <w:r w:rsidRPr="00536191">
              <w:rPr>
                <w:sz w:val="22"/>
                <w:szCs w:val="22"/>
                <w:lang w:val="bg-BG"/>
              </w:rPr>
              <w:t xml:space="preserve">Екологично състояние на </w:t>
            </w:r>
            <w:r w:rsidRPr="00536191">
              <w:rPr>
                <w:sz w:val="22"/>
                <w:szCs w:val="22"/>
                <w:lang w:val="bg-BG"/>
              </w:rPr>
              <w:lastRenderedPageBreak/>
              <w:t>водните тела с местообитания на вида, по биологичен елемент риби (JDS4-Fish)</w:t>
            </w:r>
          </w:p>
        </w:tc>
        <w:tc>
          <w:tcPr>
            <w:tcW w:w="699" w:type="pct"/>
            <w:shd w:val="clear" w:color="auto" w:fill="auto"/>
          </w:tcPr>
          <w:p w14:paraId="4580C421" w14:textId="48BC5A5C" w:rsidR="00997D81" w:rsidRPr="00536191" w:rsidRDefault="00997D81" w:rsidP="00536191">
            <w:pPr>
              <w:spacing w:after="0" w:line="240" w:lineRule="auto"/>
              <w:rPr>
                <w:color w:val="FF0000"/>
                <w:sz w:val="22"/>
                <w:szCs w:val="22"/>
                <w:lang w:val="bg-BG" w:eastAsia="bg-BG"/>
              </w:rPr>
            </w:pPr>
            <w:r w:rsidRPr="00536191">
              <w:rPr>
                <w:sz w:val="22"/>
                <w:szCs w:val="22"/>
                <w:lang w:val="bg-BG"/>
              </w:rPr>
              <w:lastRenderedPageBreak/>
              <w:t>5 степенна скала</w:t>
            </w:r>
          </w:p>
        </w:tc>
        <w:tc>
          <w:tcPr>
            <w:tcW w:w="590" w:type="pct"/>
            <w:shd w:val="clear" w:color="auto" w:fill="auto"/>
          </w:tcPr>
          <w:p w14:paraId="77F10E96" w14:textId="367ED1B4" w:rsidR="00997D81" w:rsidRPr="00536191" w:rsidRDefault="00997D81" w:rsidP="00536191">
            <w:pPr>
              <w:spacing w:after="0" w:line="240" w:lineRule="auto"/>
              <w:rPr>
                <w:color w:val="FF0000"/>
                <w:sz w:val="22"/>
                <w:szCs w:val="22"/>
                <w:lang w:val="bg-BG" w:eastAsia="bg-BG"/>
              </w:rPr>
            </w:pPr>
            <w:r w:rsidRPr="00536191">
              <w:rPr>
                <w:sz w:val="22"/>
                <w:szCs w:val="22"/>
                <w:lang w:val="bg-BG"/>
              </w:rPr>
              <w:t>2-Добро или 1-Отлично</w:t>
            </w:r>
          </w:p>
        </w:tc>
        <w:tc>
          <w:tcPr>
            <w:tcW w:w="1476" w:type="pct"/>
            <w:shd w:val="clear" w:color="auto" w:fill="auto"/>
          </w:tcPr>
          <w:tbl>
            <w:tblPr>
              <w:tblW w:w="2649" w:type="dxa"/>
              <w:jc w:val="center"/>
              <w:tblCellMar>
                <w:left w:w="70" w:type="dxa"/>
                <w:right w:w="70" w:type="dxa"/>
              </w:tblCellMar>
              <w:tblLook w:val="04A0" w:firstRow="1" w:lastRow="0" w:firstColumn="1" w:lastColumn="0" w:noHBand="0" w:noVBand="1"/>
            </w:tblPr>
            <w:tblGrid>
              <w:gridCol w:w="2649"/>
            </w:tblGrid>
            <w:tr w:rsidR="00997D81" w:rsidRPr="00536191" w14:paraId="57211823" w14:textId="77777777" w:rsidTr="005E188B">
              <w:trPr>
                <w:trHeight w:val="300"/>
                <w:jc w:val="center"/>
              </w:trPr>
              <w:tc>
                <w:tcPr>
                  <w:tcW w:w="2649" w:type="dxa"/>
                  <w:tcBorders>
                    <w:top w:val="single" w:sz="4" w:space="0" w:color="auto"/>
                    <w:left w:val="single" w:sz="4" w:space="0" w:color="auto"/>
                    <w:bottom w:val="single" w:sz="4" w:space="0" w:color="auto"/>
                    <w:right w:val="nil"/>
                  </w:tcBorders>
                  <w:shd w:val="clear" w:color="000000" w:fill="BFBFBF"/>
                  <w:noWrap/>
                  <w:vAlign w:val="bottom"/>
                  <w:hideMark/>
                </w:tcPr>
                <w:p w14:paraId="3BC6DD35" w14:textId="77777777" w:rsidR="00997D81" w:rsidRPr="00536191" w:rsidRDefault="00997D81" w:rsidP="00536191">
                  <w:pPr>
                    <w:spacing w:after="0"/>
                    <w:rPr>
                      <w:b/>
                      <w:bCs/>
                      <w:sz w:val="22"/>
                      <w:szCs w:val="22"/>
                      <w:lang w:val="bg-BG"/>
                    </w:rPr>
                  </w:pPr>
                  <w:r w:rsidRPr="00536191">
                    <w:rPr>
                      <w:b/>
                      <w:bCs/>
                      <w:sz w:val="22"/>
                      <w:szCs w:val="22"/>
                      <w:lang w:val="bg-BG"/>
                    </w:rPr>
                    <w:t>Екологично състояние</w:t>
                  </w:r>
                </w:p>
              </w:tc>
            </w:tr>
            <w:tr w:rsidR="00997D81" w:rsidRPr="00536191" w14:paraId="636561D0" w14:textId="77777777" w:rsidTr="005E188B">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2BA7E769" w14:textId="77777777" w:rsidR="00997D81" w:rsidRPr="00536191" w:rsidRDefault="00997D81" w:rsidP="00536191">
                  <w:pPr>
                    <w:spacing w:after="0"/>
                    <w:rPr>
                      <w:sz w:val="22"/>
                      <w:szCs w:val="22"/>
                      <w:lang w:val="bg-BG"/>
                    </w:rPr>
                  </w:pPr>
                  <w:r w:rsidRPr="00536191">
                    <w:rPr>
                      <w:sz w:val="22"/>
                      <w:szCs w:val="22"/>
                      <w:lang w:val="bg-BG"/>
                    </w:rPr>
                    <w:t>1-Отлично - High</w:t>
                  </w:r>
                </w:p>
              </w:tc>
            </w:tr>
            <w:tr w:rsidR="00997D81" w:rsidRPr="00536191" w14:paraId="4658CC38" w14:textId="77777777" w:rsidTr="005E188B">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43664B05" w14:textId="77777777" w:rsidR="00997D81" w:rsidRPr="00536191" w:rsidRDefault="00997D81" w:rsidP="00536191">
                  <w:pPr>
                    <w:spacing w:after="0"/>
                    <w:rPr>
                      <w:sz w:val="22"/>
                      <w:szCs w:val="22"/>
                      <w:lang w:val="bg-BG"/>
                    </w:rPr>
                  </w:pPr>
                  <w:r w:rsidRPr="00536191">
                    <w:rPr>
                      <w:sz w:val="22"/>
                      <w:szCs w:val="22"/>
                      <w:lang w:val="bg-BG"/>
                    </w:rPr>
                    <w:t>2-Добро - Good</w:t>
                  </w:r>
                </w:p>
              </w:tc>
            </w:tr>
            <w:tr w:rsidR="00997D81" w:rsidRPr="00536191" w14:paraId="153A06EF" w14:textId="77777777" w:rsidTr="005E188B">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579F4C2C" w14:textId="77777777" w:rsidR="00997D81" w:rsidRPr="00536191" w:rsidRDefault="00997D81" w:rsidP="00536191">
                  <w:pPr>
                    <w:spacing w:after="0"/>
                    <w:rPr>
                      <w:sz w:val="22"/>
                      <w:szCs w:val="22"/>
                      <w:lang w:val="bg-BG"/>
                    </w:rPr>
                  </w:pPr>
                  <w:r w:rsidRPr="00536191">
                    <w:rPr>
                      <w:sz w:val="22"/>
                      <w:szCs w:val="22"/>
                      <w:lang w:val="bg-BG"/>
                    </w:rPr>
                    <w:lastRenderedPageBreak/>
                    <w:t>3-Умерено - Moderate</w:t>
                  </w:r>
                </w:p>
              </w:tc>
            </w:tr>
            <w:tr w:rsidR="00997D81" w:rsidRPr="00536191" w14:paraId="2ABD209A" w14:textId="77777777" w:rsidTr="005E188B">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6E28B538" w14:textId="77777777" w:rsidR="00997D81" w:rsidRPr="00536191" w:rsidRDefault="00997D81" w:rsidP="00536191">
                  <w:pPr>
                    <w:spacing w:after="0"/>
                    <w:rPr>
                      <w:sz w:val="22"/>
                      <w:szCs w:val="22"/>
                      <w:lang w:val="bg-BG"/>
                    </w:rPr>
                  </w:pPr>
                  <w:r w:rsidRPr="00536191">
                    <w:rPr>
                      <w:sz w:val="22"/>
                      <w:szCs w:val="22"/>
                      <w:lang w:val="bg-BG"/>
                    </w:rPr>
                    <w:t>4-Лошо - Poor</w:t>
                  </w:r>
                </w:p>
              </w:tc>
            </w:tr>
            <w:tr w:rsidR="00997D81" w:rsidRPr="00536191" w14:paraId="5A5EF6E2" w14:textId="77777777" w:rsidTr="005E188B">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34988625" w14:textId="77777777" w:rsidR="00997D81" w:rsidRPr="00536191" w:rsidRDefault="00997D81" w:rsidP="00536191">
                  <w:pPr>
                    <w:spacing w:after="0"/>
                    <w:rPr>
                      <w:sz w:val="22"/>
                      <w:szCs w:val="22"/>
                      <w:lang w:val="bg-BG"/>
                    </w:rPr>
                  </w:pPr>
                  <w:r w:rsidRPr="00536191">
                    <w:rPr>
                      <w:sz w:val="22"/>
                      <w:szCs w:val="22"/>
                      <w:lang w:val="bg-BG"/>
                    </w:rPr>
                    <w:t>5-Много лошо - Bad</w:t>
                  </w:r>
                </w:p>
              </w:tc>
            </w:tr>
          </w:tbl>
          <w:p w14:paraId="72ECAC15" w14:textId="083213D9" w:rsidR="00997D81" w:rsidRPr="00536191" w:rsidRDefault="00997D81" w:rsidP="00536191">
            <w:pPr>
              <w:spacing w:after="0" w:line="240" w:lineRule="auto"/>
              <w:rPr>
                <w:color w:val="FF0000"/>
                <w:sz w:val="22"/>
                <w:szCs w:val="22"/>
                <w:lang w:val="bg-BG" w:eastAsia="bg-BG"/>
              </w:rPr>
            </w:pPr>
            <w:r w:rsidRPr="00536191">
              <w:rPr>
                <w:sz w:val="22"/>
                <w:szCs w:val="22"/>
                <w:lang w:val="bg-BG"/>
              </w:rPr>
              <w:t xml:space="preserve">Екологичното състояние на водите по р. Дунав по показател риби (пункт устието на Искър и устието на Янтра) е оценено на </w:t>
            </w:r>
            <w:r w:rsidRPr="00536191">
              <w:rPr>
                <w:b/>
                <w:sz w:val="22"/>
                <w:szCs w:val="22"/>
                <w:lang w:val="bg-BG"/>
              </w:rPr>
              <w:t xml:space="preserve">добро (2) </w:t>
            </w:r>
            <w:r w:rsidRPr="00536191">
              <w:rPr>
                <w:sz w:val="22"/>
                <w:szCs w:val="22"/>
                <w:lang w:val="bg-BG"/>
              </w:rPr>
              <w:t>според доклада на JDS4 (2019-2020, Табл. 5, стр. 51).</w:t>
            </w:r>
          </w:p>
        </w:tc>
        <w:tc>
          <w:tcPr>
            <w:tcW w:w="1386" w:type="pct"/>
          </w:tcPr>
          <w:p w14:paraId="7C929C22" w14:textId="43761F28" w:rsidR="00997D81" w:rsidRPr="00536191" w:rsidRDefault="00997D81" w:rsidP="00536191">
            <w:pPr>
              <w:spacing w:after="0" w:line="240" w:lineRule="auto"/>
              <w:rPr>
                <w:color w:val="FF0000"/>
                <w:sz w:val="22"/>
                <w:szCs w:val="22"/>
                <w:lang w:val="bg-BG" w:eastAsia="bg-BG"/>
              </w:rPr>
            </w:pPr>
            <w:r w:rsidRPr="00536191">
              <w:rPr>
                <w:sz w:val="22"/>
                <w:szCs w:val="22"/>
                <w:lang w:val="bg-BG"/>
              </w:rPr>
              <w:lastRenderedPageBreak/>
              <w:t xml:space="preserve">Поддържане или подобряване на екологичното състояние на водните тела с подходящи </w:t>
            </w:r>
            <w:r w:rsidRPr="00536191">
              <w:rPr>
                <w:sz w:val="22"/>
                <w:szCs w:val="22"/>
                <w:lang w:val="bg-BG"/>
              </w:rPr>
              <w:lastRenderedPageBreak/>
              <w:t>местообитания на вида, на стойности 2-Добро или 1-Отлично състояние</w:t>
            </w:r>
          </w:p>
        </w:tc>
      </w:tr>
    </w:tbl>
    <w:p w14:paraId="10764E5F" w14:textId="77777777" w:rsidR="00B644B7" w:rsidRPr="003B176E" w:rsidRDefault="00B644B7" w:rsidP="00B644B7">
      <w:pPr>
        <w:spacing w:after="120"/>
        <w:jc w:val="both"/>
        <w:rPr>
          <w:rFonts w:eastAsia="Calibri"/>
          <w:lang w:val="bg-BG"/>
        </w:rPr>
      </w:pPr>
    </w:p>
    <w:p w14:paraId="087E59DA" w14:textId="03DCAE8C" w:rsidR="00997D81" w:rsidRPr="004D6515" w:rsidRDefault="00997D81" w:rsidP="004D6515">
      <w:pPr>
        <w:pStyle w:val="ListParagraph"/>
        <w:numPr>
          <w:ilvl w:val="0"/>
          <w:numId w:val="11"/>
        </w:numPr>
        <w:spacing w:before="119" w:after="119" w:line="240" w:lineRule="auto"/>
        <w:ind w:left="0"/>
        <w:rPr>
          <w:b/>
          <w:bCs/>
          <w:lang w:val="bg-BG" w:eastAsia="bg-BG"/>
        </w:rPr>
      </w:pPr>
      <w:r w:rsidRPr="004D6515">
        <w:rPr>
          <w:b/>
          <w:bCs/>
          <w:lang w:val="bg-BG" w:eastAsia="bg-BG"/>
        </w:rPr>
        <w:t xml:space="preserve">Необходимост от промени в </w:t>
      </w:r>
      <w:r w:rsidR="006C6AD3">
        <w:rPr>
          <w:b/>
          <w:bCs/>
          <w:lang w:val="bg-BG" w:eastAsia="bg-BG"/>
        </w:rPr>
        <w:t>СФД</w:t>
      </w:r>
      <w:r w:rsidRPr="004D6515">
        <w:rPr>
          <w:b/>
          <w:bCs/>
          <w:lang w:val="bg-BG" w:eastAsia="bg-BG"/>
        </w:rPr>
        <w:t xml:space="preserve"> за </w:t>
      </w:r>
      <w:r w:rsidRPr="004D6515">
        <w:rPr>
          <w:b/>
          <w:lang w:val="bg-BG"/>
        </w:rPr>
        <w:t>BG0002091 „Остров Лакът”</w:t>
      </w:r>
    </w:p>
    <w:p w14:paraId="7249C248" w14:textId="3CADEB5F" w:rsidR="00997D81" w:rsidRPr="00A50BDB" w:rsidRDefault="00997D81" w:rsidP="00997D81">
      <w:pPr>
        <w:spacing w:after="120"/>
        <w:rPr>
          <w:lang w:val="ru-RU"/>
        </w:rPr>
      </w:pPr>
      <w:r w:rsidRPr="00473F4D">
        <w:rPr>
          <w:lang w:val="bg-BG"/>
        </w:rPr>
        <w:t>Предвид наличната информация за настоящата численост на вида в защитената зона</w:t>
      </w:r>
      <w:r w:rsidRPr="00473F4D">
        <w:rPr>
          <w:lang w:val="ru-RU"/>
        </w:rPr>
        <w:t xml:space="preserve"> </w:t>
      </w:r>
      <w:r w:rsidRPr="00473F4D">
        <w:rPr>
          <w:lang w:val="bg-BG"/>
        </w:rPr>
        <w:t xml:space="preserve">по време на зимуване не е необходима актуализация на </w:t>
      </w:r>
      <w:r w:rsidR="006C6AD3">
        <w:rPr>
          <w:lang w:val="bg-BG"/>
        </w:rPr>
        <w:t>СФД</w:t>
      </w:r>
      <w:r w:rsidRPr="00473F4D">
        <w:rPr>
          <w:lang w:val="bg-BG"/>
        </w:rPr>
        <w:t>.</w:t>
      </w:r>
    </w:p>
    <w:p w14:paraId="4180FEA9" w14:textId="210E9361" w:rsidR="00272CB1" w:rsidRPr="0016198D" w:rsidRDefault="00272CB1" w:rsidP="00272CB1">
      <w:pPr>
        <w:pStyle w:val="Heading1"/>
        <w:jc w:val="center"/>
        <w:rPr>
          <w:lang w:val="ru-RU"/>
        </w:rPr>
      </w:pPr>
      <w:bookmarkStart w:id="6" w:name="_Toc89339919"/>
      <w:r w:rsidRPr="00272CB1">
        <w:rPr>
          <w:lang w:val="bg-BG"/>
        </w:rPr>
        <w:t xml:space="preserve">Специфични цели за А005 </w:t>
      </w:r>
      <w:r w:rsidRPr="00272CB1">
        <w:rPr>
          <w:i/>
          <w:lang w:val="en-GB"/>
        </w:rPr>
        <w:t>Podiceps</w:t>
      </w:r>
      <w:r w:rsidRPr="0016198D">
        <w:rPr>
          <w:i/>
          <w:lang w:val="ru-RU"/>
        </w:rPr>
        <w:t xml:space="preserve"> </w:t>
      </w:r>
      <w:r w:rsidRPr="00272CB1">
        <w:rPr>
          <w:i/>
          <w:lang w:val="en-GB"/>
        </w:rPr>
        <w:t>cristatus</w:t>
      </w:r>
      <w:r w:rsidRPr="0016198D">
        <w:rPr>
          <w:lang w:val="ru-RU"/>
        </w:rPr>
        <w:t xml:space="preserve"> (</w:t>
      </w:r>
      <w:r w:rsidRPr="00272CB1">
        <w:rPr>
          <w:lang w:val="bg-BG"/>
        </w:rPr>
        <w:t>голям гмурец</w:t>
      </w:r>
      <w:r w:rsidRPr="0016198D">
        <w:rPr>
          <w:lang w:val="ru-RU"/>
        </w:rPr>
        <w:t>)</w:t>
      </w:r>
      <w:bookmarkEnd w:id="5"/>
      <w:bookmarkEnd w:id="6"/>
    </w:p>
    <w:p w14:paraId="0CB67AF4" w14:textId="77777777" w:rsidR="00272CB1" w:rsidRPr="00272CB1" w:rsidRDefault="00272CB1" w:rsidP="00272CB1">
      <w:pPr>
        <w:spacing w:after="120"/>
        <w:rPr>
          <w:lang w:val="bg-BG"/>
        </w:rPr>
      </w:pPr>
    </w:p>
    <w:p w14:paraId="4F97A926" w14:textId="77777777" w:rsidR="00272CB1" w:rsidRPr="00272CB1" w:rsidRDefault="00272CB1" w:rsidP="00272CB1">
      <w:pPr>
        <w:pStyle w:val="ListParagraph"/>
        <w:numPr>
          <w:ilvl w:val="0"/>
          <w:numId w:val="2"/>
        </w:numPr>
        <w:spacing w:after="120"/>
        <w:ind w:left="0"/>
        <w:rPr>
          <w:b/>
          <w:lang w:val="bg-BG"/>
        </w:rPr>
      </w:pPr>
      <w:r w:rsidRPr="00272CB1">
        <w:rPr>
          <w:b/>
          <w:lang w:val="bg-BG"/>
        </w:rPr>
        <w:t>Кратка характеристика на вида</w:t>
      </w:r>
    </w:p>
    <w:p w14:paraId="0840EDBA" w14:textId="77777777" w:rsidR="00272CB1" w:rsidRPr="00272CB1" w:rsidRDefault="00272CB1" w:rsidP="00707045">
      <w:pPr>
        <w:spacing w:after="120"/>
        <w:jc w:val="both"/>
        <w:rPr>
          <w:lang w:val="bg-BG"/>
        </w:rPr>
      </w:pPr>
      <w:r w:rsidRPr="00272CB1">
        <w:rPr>
          <w:lang w:val="bg-BG"/>
        </w:rPr>
        <w:t>Дължината на тялото 46-51 cm, тегло 0,700 – 1,400 kg, размахът на крилата - 59-73 cm. Най-едрият гмурец с дълго, ниско тяло и дълга, тънка шия, държана изправена или свита с глава на гърба. В брачно оперение перата по челото, темето и тила са черни. Теменните пера са дълги и образуват „рогчета”. Перата около ушите и бузите също са удължени, кафяво-рижи, на върха черни и образуват „бакенбарди”. Мъжките са с по-широки „бакенбарди” и по-дълги „рогчета”. Гърбът и крилата са тъмнокафяви, околоочното поле, шията, гърдите и коремът са бели, слабините светлокафеникави.</w:t>
      </w:r>
      <w:r w:rsidR="00D45EC7">
        <w:rPr>
          <w:lang w:val="bg-BG"/>
        </w:rPr>
        <w:t xml:space="preserve"> </w:t>
      </w:r>
      <w:r w:rsidRPr="00272CB1">
        <w:rPr>
          <w:lang w:val="bg-BG"/>
        </w:rPr>
        <w:t>През зимата отсъстват „бакенбардите” и „рогчетата”. Перата край бузите са бели, шията отпред, гърдите и коремът също са бели. При големия гмурец бялото в зимното оперение е повече от при другите видове гмурци. С бяло над окото и черна ивица от окото до човката.</w:t>
      </w:r>
      <w:r w:rsidR="00D45EC7">
        <w:rPr>
          <w:lang w:val="bg-BG"/>
        </w:rPr>
        <w:t xml:space="preserve"> </w:t>
      </w:r>
      <w:r w:rsidRPr="00272CB1">
        <w:rPr>
          <w:lang w:val="bg-BG"/>
        </w:rPr>
        <w:t>Почти без полов диморфизъм. При младите бузите са с ивици, човката е бледорозова. (Svensson et al., 2009</w:t>
      </w:r>
      <w:r w:rsidR="00D45EC7">
        <w:rPr>
          <w:lang w:val="bg-BG"/>
        </w:rPr>
        <w:t>;</w:t>
      </w:r>
      <w:r w:rsidRPr="00272CB1">
        <w:rPr>
          <w:lang w:val="bg-BG"/>
        </w:rPr>
        <w:t xml:space="preserve"> Симеонов и др.</w:t>
      </w:r>
      <w:r w:rsidR="00D45EC7">
        <w:rPr>
          <w:lang w:val="bg-BG"/>
        </w:rPr>
        <w:t>, 1990).</w:t>
      </w:r>
    </w:p>
    <w:p w14:paraId="3DECA0A8" w14:textId="77777777" w:rsidR="00272CB1" w:rsidRPr="00272CB1" w:rsidRDefault="00272CB1" w:rsidP="00707045">
      <w:pPr>
        <w:spacing w:after="120"/>
        <w:jc w:val="both"/>
        <w:rPr>
          <w:i/>
          <w:lang w:val="bg-BG"/>
        </w:rPr>
      </w:pPr>
      <w:r w:rsidRPr="00272CB1">
        <w:rPr>
          <w:i/>
          <w:lang w:val="bg-BG"/>
        </w:rPr>
        <w:t>Характер на пребиваване в страната</w:t>
      </w:r>
    </w:p>
    <w:p w14:paraId="39DC2DB0" w14:textId="77777777" w:rsidR="00272CB1" w:rsidRPr="00272CB1" w:rsidRDefault="00272CB1" w:rsidP="00707045">
      <w:pPr>
        <w:spacing w:after="120"/>
        <w:jc w:val="both"/>
        <w:rPr>
          <w:lang w:val="bg-BG"/>
        </w:rPr>
      </w:pPr>
      <w:r w:rsidRPr="00272CB1">
        <w:rPr>
          <w:lang w:val="bg-BG"/>
        </w:rPr>
        <w:t xml:space="preserve">Гнездящ, мигриращ и зимуващ вид за страната. Зимува по не замръзналите водоеми в Западна и Южна Европа. Миграцията е през септември-ноември и февруари-март. В резултат на миграции през есента и зимата числеността му нараства неколкократно особено в морските заливи, крайморските езера и по-големите вътрешни водоеми. У нас зимуват птици от европейската територия на Русия, скандинавските страни, Чехия, Полша, Румъния. </w:t>
      </w:r>
    </w:p>
    <w:p w14:paraId="4ED19EEA" w14:textId="77777777" w:rsidR="00272CB1" w:rsidRPr="00272CB1" w:rsidRDefault="00272CB1" w:rsidP="00272CB1">
      <w:pPr>
        <w:spacing w:after="120"/>
        <w:rPr>
          <w:lang w:val="bg-BG"/>
        </w:rPr>
      </w:pPr>
      <w:r w:rsidRPr="00272CB1">
        <w:rPr>
          <w:lang w:val="bg-BG"/>
        </w:rPr>
        <w:t>Гнезди на отделни двойки и в колонии. Снася през март - април, 1 до 9 яйца. Малките са гнездобегълци. Стават самостоятелни на 70-80 дневна възраст (Симеонов и др.</w:t>
      </w:r>
      <w:r w:rsidR="003211A9">
        <w:rPr>
          <w:lang w:val="bg-BG"/>
        </w:rPr>
        <w:t>, 1990;</w:t>
      </w:r>
      <w:r w:rsidRPr="00272CB1">
        <w:rPr>
          <w:lang w:val="bg-BG"/>
        </w:rPr>
        <w:t xml:space="preserve"> Нанкинов, 2012). </w:t>
      </w:r>
    </w:p>
    <w:p w14:paraId="5ACA5903" w14:textId="77777777" w:rsidR="00272CB1" w:rsidRPr="00272CB1" w:rsidRDefault="00272CB1" w:rsidP="00272CB1">
      <w:pPr>
        <w:spacing w:after="120"/>
        <w:rPr>
          <w:i/>
          <w:lang w:val="bg-BG"/>
        </w:rPr>
      </w:pPr>
      <w:r w:rsidRPr="00272CB1">
        <w:rPr>
          <w:i/>
          <w:lang w:val="bg-BG"/>
        </w:rPr>
        <w:lastRenderedPageBreak/>
        <w:t>Характерно местообитание</w:t>
      </w:r>
    </w:p>
    <w:p w14:paraId="1FC5B869" w14:textId="77777777" w:rsidR="00272CB1" w:rsidRPr="00272CB1" w:rsidRDefault="00272CB1" w:rsidP="00707045">
      <w:pPr>
        <w:spacing w:after="120"/>
        <w:jc w:val="both"/>
        <w:rPr>
          <w:lang w:val="bg-BG"/>
        </w:rPr>
      </w:pPr>
      <w:r w:rsidRPr="00272CB1">
        <w:rPr>
          <w:lang w:val="bg-BG"/>
        </w:rPr>
        <w:t xml:space="preserve">През размножителния период обитава езера, крайбрежия на реки, блата, канали, рибарници, утайници и др., обрасли с тръстика, камъш, папур и друга водна растителност до 800 м.н.в. </w:t>
      </w:r>
    </w:p>
    <w:p w14:paraId="7F405255" w14:textId="77777777" w:rsidR="00272CB1" w:rsidRPr="00272CB1" w:rsidRDefault="00272CB1" w:rsidP="00707045">
      <w:pPr>
        <w:spacing w:after="120"/>
        <w:jc w:val="both"/>
        <w:rPr>
          <w:lang w:val="bg-BG"/>
        </w:rPr>
      </w:pPr>
      <w:r w:rsidRPr="00272CB1">
        <w:rPr>
          <w:lang w:val="bg-BG"/>
        </w:rPr>
        <w:t>При миграция и зимуване посещава както тези водоеми, така и много често морските заливи, крайморските езера и блата и високо разположените язовири – Доспат, Камчия, Искър, Батак и др. (Симеонов и др. 1990). 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14:paraId="61A37DF0" w14:textId="77777777" w:rsidR="00272CB1" w:rsidRPr="00272CB1" w:rsidRDefault="00272CB1" w:rsidP="00272CB1">
      <w:pPr>
        <w:spacing w:after="120"/>
        <w:rPr>
          <w:i/>
          <w:lang w:val="bg-BG"/>
        </w:rPr>
      </w:pPr>
      <w:r w:rsidRPr="00272CB1">
        <w:rPr>
          <w:i/>
          <w:lang w:val="bg-BG"/>
        </w:rPr>
        <w:t>Хранене</w:t>
      </w:r>
    </w:p>
    <w:p w14:paraId="58235227" w14:textId="77777777" w:rsidR="00272CB1" w:rsidRPr="00272CB1" w:rsidRDefault="00272CB1" w:rsidP="00272CB1">
      <w:pPr>
        <w:spacing w:after="120"/>
        <w:rPr>
          <w:lang w:val="bg-BG"/>
        </w:rPr>
      </w:pPr>
      <w:r w:rsidRPr="00272CB1">
        <w:rPr>
          <w:lang w:val="bg-BG"/>
        </w:rPr>
        <w:t>Храни се с дребна риба, ракообразни, миди, жаби, водни насекоми и техните ларви, а също така и с водни растения. Младите се изхранват предимно с насекоми (Симеонов и др.</w:t>
      </w:r>
      <w:r w:rsidR="00321203">
        <w:rPr>
          <w:lang w:val="bg-BG"/>
        </w:rPr>
        <w:t>,</w:t>
      </w:r>
      <w:r w:rsidRPr="00272CB1">
        <w:rPr>
          <w:lang w:val="bg-BG"/>
        </w:rPr>
        <w:t xml:space="preserve"> 1990).</w:t>
      </w:r>
    </w:p>
    <w:p w14:paraId="5E138692" w14:textId="77777777" w:rsidR="00272CB1" w:rsidRPr="00272CB1" w:rsidRDefault="00272CB1" w:rsidP="00272CB1">
      <w:pPr>
        <w:pStyle w:val="ListParagraph"/>
        <w:numPr>
          <w:ilvl w:val="0"/>
          <w:numId w:val="2"/>
        </w:numPr>
        <w:spacing w:after="120"/>
        <w:ind w:left="0"/>
        <w:rPr>
          <w:b/>
          <w:lang w:val="bg-BG"/>
        </w:rPr>
      </w:pPr>
      <w:r w:rsidRPr="00272CB1">
        <w:rPr>
          <w:b/>
          <w:lang w:val="bg-BG"/>
        </w:rPr>
        <w:t>Разпространение, природозащитно състояние и тенденции в популацията на вида на национално ниво</w:t>
      </w:r>
    </w:p>
    <w:p w14:paraId="2E1E782A" w14:textId="77777777" w:rsidR="00272CB1" w:rsidRPr="00272CB1" w:rsidRDefault="00272CB1" w:rsidP="00707045">
      <w:pPr>
        <w:spacing w:after="120"/>
        <w:jc w:val="both"/>
        <w:rPr>
          <w:lang w:val="bg-BG"/>
        </w:rPr>
      </w:pPr>
      <w:r w:rsidRPr="00272CB1">
        <w:rPr>
          <w:lang w:val="bg-BG"/>
        </w:rPr>
        <w:t>Разпространението на вида е разпръснато и групово във всички равнинни райони. Основната част от популацията е концентрирана в Дунавската равнина и покрай р. Дунав, Тракийската низина, по Черноморското крайбрежие и в Софийското поле (Янков отг. ред., 2007). В началото на 20-ти век настъпва депресия на вида и близо половин столетие той мъти само по Черноморското крайбрежие и р. Дунав. След 1960 г. птиците увеличават числеността си и заселват водоемите във вътрешността на страната (Симеонов и др., 1990).</w:t>
      </w:r>
    </w:p>
    <w:p w14:paraId="61F4B707" w14:textId="77777777" w:rsidR="00272CB1" w:rsidRPr="00272CB1" w:rsidRDefault="00272CB1" w:rsidP="00707045">
      <w:pPr>
        <w:spacing w:after="120"/>
        <w:jc w:val="both"/>
        <w:rPr>
          <w:lang w:val="bg-BG"/>
        </w:rPr>
      </w:pPr>
      <w:r w:rsidRPr="00272CB1">
        <w:rPr>
          <w:lang w:val="bg-BG"/>
        </w:rPr>
        <w:t>По дунавското крайбрежие видът е широко разпространен и често срещан. Общият брой гнездящи двойки варира между 46 и 78. Основното място за размножаване е езерото Сребърна, следват рибарниците Хаджидимитрово и блатата на остров Персина. Друг съществен обект, рибарници Мечка, са загубили значението си за вида след пресушаването им и превръщането им в обработваема земя през 2012 г. Също е положението и в рибарници Орсоя (Shurulinkov et al., 2019а).</w:t>
      </w:r>
    </w:p>
    <w:p w14:paraId="041E643C" w14:textId="77777777" w:rsidR="00272CB1" w:rsidRPr="00272CB1" w:rsidRDefault="00272CB1" w:rsidP="00707045">
      <w:pPr>
        <w:spacing w:after="120"/>
        <w:jc w:val="both"/>
        <w:rPr>
          <w:lang w:val="bg-BG"/>
        </w:rPr>
      </w:pPr>
      <w:r w:rsidRPr="00272CB1">
        <w:rPr>
          <w:lang w:val="bg-BG"/>
        </w:rPr>
        <w:t>Според IUCN видът е слабо засегнат – LC (Least Concern). Включен в Червената книга на България в категорията „Уязвим вид”. Включен в Приложение 3 на ЗБР.</w:t>
      </w:r>
    </w:p>
    <w:p w14:paraId="1CF7F95D" w14:textId="77777777" w:rsidR="00272CB1" w:rsidRPr="00272CB1" w:rsidRDefault="00272CB1" w:rsidP="00707045">
      <w:pPr>
        <w:spacing w:after="120"/>
        <w:jc w:val="both"/>
        <w:rPr>
          <w:lang w:val="bg-BG"/>
        </w:rPr>
      </w:pPr>
      <w:r w:rsidRPr="00272CB1">
        <w:rPr>
          <w:lang w:val="bg-BG"/>
        </w:rPr>
        <w:t xml:space="preserve">Съгласно Докладването от 2019 г. (за периода 2013 – 2018 г.) националната гнездяща популация на вида се оценява на </w:t>
      </w:r>
      <w:r w:rsidRPr="00272CB1">
        <w:rPr>
          <w:b/>
          <w:lang w:val="bg-BG"/>
        </w:rPr>
        <w:t>550 – 1500 двойки</w:t>
      </w:r>
      <w:r w:rsidRPr="00272CB1">
        <w:rPr>
          <w:lang w:val="bg-BG"/>
        </w:rPr>
        <w:t xml:space="preserve">, а според Янков, 2007 числеността е 400 – 600 двойки. Краткосрочната тенденция на популацията (за периода 2000 – 2018 г.), както и дългосрочната (за периода 1980 – 2018 г.) е </w:t>
      </w:r>
      <w:r w:rsidRPr="00272CB1">
        <w:rPr>
          <w:b/>
          <w:lang w:val="bg-BG"/>
        </w:rPr>
        <w:t>стабилна</w:t>
      </w:r>
      <w:r w:rsidRPr="00272CB1">
        <w:rPr>
          <w:lang w:val="bg-BG"/>
        </w:rPr>
        <w:t>. За гнездовата популация са посочени следните заплахи: G06, J02, J03, F05.</w:t>
      </w:r>
    </w:p>
    <w:p w14:paraId="702614A9" w14:textId="77777777" w:rsidR="00272CB1" w:rsidRPr="00272CB1" w:rsidRDefault="00272CB1" w:rsidP="00707045">
      <w:pPr>
        <w:spacing w:after="120"/>
        <w:jc w:val="both"/>
        <w:rPr>
          <w:lang w:val="bg-BG"/>
        </w:rPr>
      </w:pPr>
      <w:r w:rsidRPr="00272CB1">
        <w:rPr>
          <w:lang w:val="bg-BG"/>
        </w:rPr>
        <w:t xml:space="preserve">Зимуващата популация е оценена на </w:t>
      </w:r>
      <w:r w:rsidRPr="00272CB1">
        <w:rPr>
          <w:b/>
          <w:lang w:val="bg-BG"/>
        </w:rPr>
        <w:t>1850 – 5000 индивида</w:t>
      </w:r>
      <w:r w:rsidRPr="00272CB1">
        <w:rPr>
          <w:lang w:val="bg-BG"/>
        </w:rPr>
        <w:t xml:space="preserve">. Краткосрочната тенденция на популацията (за периода 2000 – 2018 г.) е </w:t>
      </w:r>
      <w:r w:rsidRPr="00272CB1">
        <w:rPr>
          <w:b/>
          <w:lang w:val="bg-BG"/>
        </w:rPr>
        <w:t>нарастваща</w:t>
      </w:r>
      <w:r w:rsidRPr="00272CB1">
        <w:rPr>
          <w:lang w:val="bg-BG"/>
        </w:rPr>
        <w:t xml:space="preserve">, а дългосрочната (за периода 1980 – 2018 г.) е </w:t>
      </w:r>
      <w:r w:rsidRPr="00272CB1">
        <w:rPr>
          <w:b/>
          <w:lang w:val="bg-BG"/>
        </w:rPr>
        <w:t>намаляваща</w:t>
      </w:r>
      <w:r w:rsidRPr="00272CB1">
        <w:rPr>
          <w:lang w:val="bg-BG"/>
        </w:rPr>
        <w:t xml:space="preserve">. </w:t>
      </w:r>
    </w:p>
    <w:p w14:paraId="7FF39A37" w14:textId="77777777" w:rsidR="00272CB1" w:rsidRPr="00272CB1" w:rsidRDefault="00272CB1" w:rsidP="00707045">
      <w:pPr>
        <w:spacing w:after="120"/>
        <w:jc w:val="both"/>
        <w:rPr>
          <w:lang w:val="bg-BG"/>
        </w:rPr>
      </w:pPr>
      <w:r w:rsidRPr="00272CB1">
        <w:rPr>
          <w:lang w:val="bg-BG"/>
        </w:rPr>
        <w:t xml:space="preserve">Мигриращата национална популация е оценена на </w:t>
      </w:r>
      <w:r w:rsidRPr="00272CB1">
        <w:rPr>
          <w:b/>
          <w:lang w:val="bg-BG"/>
        </w:rPr>
        <w:t>500 – 1000 индивида</w:t>
      </w:r>
      <w:r w:rsidRPr="00272CB1">
        <w:rPr>
          <w:lang w:val="bg-BG"/>
        </w:rPr>
        <w:t>. За мигриращата популация са посочени следните заплахи: J02, F26, F05, G12.</w:t>
      </w:r>
    </w:p>
    <w:p w14:paraId="3F7035E1" w14:textId="77777777" w:rsidR="00272CB1" w:rsidRPr="009B1B97" w:rsidRDefault="00272CB1" w:rsidP="009B1B97">
      <w:pPr>
        <w:pStyle w:val="ListParagraph"/>
        <w:numPr>
          <w:ilvl w:val="0"/>
          <w:numId w:val="2"/>
        </w:numPr>
        <w:spacing w:after="120"/>
        <w:ind w:left="0"/>
        <w:rPr>
          <w:lang w:val="bg-BG"/>
        </w:rPr>
      </w:pPr>
      <w:r w:rsidRPr="009B1B97">
        <w:rPr>
          <w:b/>
          <w:lang w:val="bg-BG"/>
        </w:rPr>
        <w:t xml:space="preserve">Състояние в СЗЗ </w:t>
      </w:r>
      <w:bookmarkStart w:id="7" w:name="_Hlk89217875"/>
      <w:r w:rsidRPr="009B1B97">
        <w:rPr>
          <w:b/>
          <w:lang w:val="bg-BG"/>
        </w:rPr>
        <w:t>BG00020</w:t>
      </w:r>
      <w:r w:rsidR="009B1B97">
        <w:rPr>
          <w:b/>
          <w:lang w:val="bg-BG"/>
        </w:rPr>
        <w:t>91</w:t>
      </w:r>
      <w:r w:rsidRPr="009B1B97">
        <w:rPr>
          <w:b/>
          <w:lang w:val="bg-BG"/>
        </w:rPr>
        <w:t xml:space="preserve"> „</w:t>
      </w:r>
      <w:r w:rsidR="009B1B97">
        <w:rPr>
          <w:b/>
          <w:lang w:val="bg-BG"/>
        </w:rPr>
        <w:t>Остров Лакът</w:t>
      </w:r>
      <w:r w:rsidRPr="009B1B97">
        <w:rPr>
          <w:b/>
          <w:lang w:val="bg-BG"/>
        </w:rPr>
        <w:t>”</w:t>
      </w:r>
      <w:bookmarkEnd w:id="7"/>
    </w:p>
    <w:p w14:paraId="4ECFC2FE" w14:textId="596CED6D" w:rsidR="00272CB1" w:rsidRPr="00272CB1" w:rsidRDefault="00272CB1" w:rsidP="00707045">
      <w:pPr>
        <w:spacing w:after="120"/>
        <w:jc w:val="both"/>
        <w:rPr>
          <w:lang w:val="bg-BG"/>
        </w:rPr>
      </w:pPr>
      <w:r w:rsidRPr="00272CB1">
        <w:rPr>
          <w:lang w:val="bg-BG"/>
        </w:rPr>
        <w:lastRenderedPageBreak/>
        <w:t xml:space="preserve">Съгласно </w:t>
      </w:r>
      <w:r w:rsidR="006C6AD3">
        <w:rPr>
          <w:lang w:val="bg-BG"/>
        </w:rPr>
        <w:t>СФД</w:t>
      </w:r>
      <w:r w:rsidRPr="00272CB1">
        <w:rPr>
          <w:lang w:val="bg-BG"/>
        </w:rPr>
        <w:t xml:space="preserve"> на зоната вида е </w:t>
      </w:r>
      <w:r w:rsidRPr="00E60140">
        <w:rPr>
          <w:b/>
          <w:lang w:val="bg-BG"/>
        </w:rPr>
        <w:t>зимуващ</w:t>
      </w:r>
      <w:r w:rsidR="00E60140">
        <w:rPr>
          <w:lang w:val="bg-BG"/>
        </w:rPr>
        <w:t xml:space="preserve"> като популацията е оценена</w:t>
      </w:r>
      <w:r w:rsidRPr="00272CB1">
        <w:rPr>
          <w:lang w:val="bg-BG"/>
        </w:rPr>
        <w:t xml:space="preserve"> на </w:t>
      </w:r>
      <w:r w:rsidR="00E60140">
        <w:rPr>
          <w:lang w:val="bg-BG"/>
        </w:rPr>
        <w:t>до 1 индивид</w:t>
      </w:r>
      <w:r w:rsidRPr="00272CB1">
        <w:rPr>
          <w:lang w:val="bg-BG"/>
        </w:rPr>
        <w:t xml:space="preserve">, което представлява </w:t>
      </w:r>
      <w:r w:rsidR="00E60140" w:rsidRPr="00E60140">
        <w:rPr>
          <w:lang w:val="bg-BG"/>
        </w:rPr>
        <w:t>0,02</w:t>
      </w:r>
      <w:r w:rsidRPr="00E60140">
        <w:rPr>
          <w:lang w:val="bg-BG"/>
        </w:rPr>
        <w:t xml:space="preserve"> % от националната</w:t>
      </w:r>
      <w:r w:rsidRPr="00272CB1">
        <w:rPr>
          <w:lang w:val="bg-BG"/>
        </w:rPr>
        <w:t xml:space="preserve"> </w:t>
      </w:r>
      <w:r w:rsidR="00E60140">
        <w:rPr>
          <w:b/>
          <w:lang w:val="bg-BG"/>
        </w:rPr>
        <w:t>зимуваща</w:t>
      </w:r>
      <w:r w:rsidRPr="00272CB1">
        <w:rPr>
          <w:lang w:val="bg-BG"/>
        </w:rPr>
        <w:t xml:space="preserve"> популация (оценка „</w:t>
      </w:r>
      <w:r w:rsidRPr="00272CB1">
        <w:rPr>
          <w:lang w:val="en-GB"/>
        </w:rPr>
        <w:t>C</w:t>
      </w:r>
      <w:r w:rsidRPr="00272CB1">
        <w:rPr>
          <w:lang w:val="bg-BG"/>
        </w:rPr>
        <w:t>”). Опазването</w:t>
      </w:r>
      <w:r w:rsidR="00E60140">
        <w:rPr>
          <w:lang w:val="bg-BG"/>
        </w:rPr>
        <w:t xml:space="preserve"> на вида е отлично</w:t>
      </w:r>
      <w:r w:rsidRPr="00272CB1">
        <w:rPr>
          <w:lang w:val="bg-BG"/>
        </w:rPr>
        <w:t xml:space="preserve"> (оценка „</w:t>
      </w:r>
      <w:r w:rsidR="00E60140">
        <w:rPr>
          <w:lang w:val="bg-BG"/>
        </w:rPr>
        <w:t>А</w:t>
      </w:r>
      <w:r w:rsidRPr="00272CB1">
        <w:rPr>
          <w:lang w:val="bg-BG"/>
        </w:rPr>
        <w:t>”</w:t>
      </w:r>
      <w:r w:rsidR="00E60140">
        <w:rPr>
          <w:lang w:val="bg-BG"/>
        </w:rPr>
        <w:t>).</w:t>
      </w:r>
      <w:r w:rsidRPr="00272CB1">
        <w:rPr>
          <w:lang w:val="bg-BG"/>
        </w:rPr>
        <w:t xml:space="preserve"> </w:t>
      </w:r>
      <w:r w:rsidR="00E60140">
        <w:rPr>
          <w:lang w:val="bg-BG"/>
        </w:rPr>
        <w:t>П</w:t>
      </w:r>
      <w:r w:rsidRPr="00272CB1">
        <w:rPr>
          <w:lang w:val="bg-BG"/>
        </w:rPr>
        <w:t>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13786457" w14:textId="77777777" w:rsidR="00272CB1" w:rsidRPr="009B1B97" w:rsidRDefault="00272CB1" w:rsidP="009B1B97">
      <w:pPr>
        <w:pStyle w:val="ListParagraph"/>
        <w:numPr>
          <w:ilvl w:val="0"/>
          <w:numId w:val="2"/>
        </w:numPr>
        <w:spacing w:after="120"/>
        <w:ind w:left="0"/>
        <w:rPr>
          <w:b/>
          <w:lang w:val="bg-BG"/>
        </w:rPr>
      </w:pPr>
      <w:r w:rsidRPr="009B1B97">
        <w:rPr>
          <w:b/>
          <w:lang w:val="bg-BG"/>
        </w:rPr>
        <w:t>Анализ на наличната информация</w:t>
      </w:r>
    </w:p>
    <w:p w14:paraId="0CAE1DD3" w14:textId="77777777" w:rsidR="00272CB1" w:rsidRDefault="001F7CCD" w:rsidP="00707045">
      <w:pPr>
        <w:spacing w:after="120"/>
        <w:jc w:val="both"/>
        <w:rPr>
          <w:lang w:val="bg-BG"/>
        </w:rPr>
      </w:pPr>
      <w:r>
        <w:rPr>
          <w:lang w:val="bg-BG"/>
        </w:rPr>
        <w:t>По време на зимуване, големия гмурец се среща предимно по Черноморието и</w:t>
      </w:r>
      <w:r w:rsidR="00801F68">
        <w:rPr>
          <w:lang w:val="bg-BG"/>
        </w:rPr>
        <w:t xml:space="preserve"> в</w:t>
      </w:r>
      <w:r>
        <w:rPr>
          <w:lang w:val="bg-BG"/>
        </w:rPr>
        <w:t xml:space="preserve"> южна България. По българското поречие на р. Дунав за периода 1977 – 2001 г. са отчетени средно по 18</w:t>
      </w:r>
      <w:r w:rsidR="002B7D71">
        <w:rPr>
          <w:lang w:val="bg-BG"/>
        </w:rPr>
        <w:t xml:space="preserve"> индивида </w:t>
      </w:r>
      <w:r>
        <w:rPr>
          <w:lang w:val="bg-BG"/>
        </w:rPr>
        <w:t>год</w:t>
      </w:r>
      <w:r w:rsidR="002B7D71">
        <w:rPr>
          <w:lang w:val="bg-BG"/>
        </w:rPr>
        <w:t xml:space="preserve">ишно </w:t>
      </w:r>
      <w:r w:rsidR="00272CB1" w:rsidRPr="0016198D">
        <w:rPr>
          <w:lang w:val="ru-RU"/>
        </w:rPr>
        <w:t>(</w:t>
      </w:r>
      <w:r w:rsidR="00272CB1" w:rsidRPr="00272CB1">
        <w:rPr>
          <w:lang w:val="en-GB"/>
        </w:rPr>
        <w:t>Michev</w:t>
      </w:r>
      <w:r w:rsidR="00272CB1" w:rsidRPr="0016198D">
        <w:rPr>
          <w:lang w:val="ru-RU"/>
        </w:rPr>
        <w:t xml:space="preserve"> &amp; </w:t>
      </w:r>
      <w:r w:rsidR="00272CB1" w:rsidRPr="00272CB1">
        <w:rPr>
          <w:lang w:val="en-GB"/>
        </w:rPr>
        <w:t>Profirov</w:t>
      </w:r>
      <w:r w:rsidR="00272CB1" w:rsidRPr="0016198D">
        <w:rPr>
          <w:lang w:val="ru-RU"/>
        </w:rPr>
        <w:t>, 2003)</w:t>
      </w:r>
      <w:r w:rsidR="00272CB1" w:rsidRPr="00272CB1">
        <w:rPr>
          <w:lang w:val="bg-BG"/>
        </w:rPr>
        <w:t>. По данни от средно зимните преброявания през 2019 и 2020 г. по цялото българско поречие на р. Дунав са наблюдавани съответно 31 и 14 инд., но на територията на СЗЗ-на не са наблюдавани птици от вида.</w:t>
      </w:r>
      <w:r w:rsidR="00DF5885">
        <w:rPr>
          <w:lang w:val="bg-BG"/>
        </w:rPr>
        <w:t xml:space="preserve"> Отчетените два пъти повече птици от вида през 2019 г., вероятно се дължи на по ниските средни температури през януари месец на тази година. По данни от </w:t>
      </w:r>
      <w:r w:rsidR="00DF5885">
        <w:rPr>
          <w:lang w:val="en-GB"/>
        </w:rPr>
        <w:t>stringmeteo</w:t>
      </w:r>
      <w:r w:rsidR="00DF5885" w:rsidRPr="0016198D">
        <w:rPr>
          <w:lang w:val="ru-RU"/>
        </w:rPr>
        <w:t>.</w:t>
      </w:r>
      <w:r w:rsidR="00DF5885">
        <w:rPr>
          <w:lang w:val="en-GB"/>
        </w:rPr>
        <w:t>com</w:t>
      </w:r>
      <w:r w:rsidR="00DF5885" w:rsidRPr="0016198D">
        <w:rPr>
          <w:lang w:val="ru-RU"/>
        </w:rPr>
        <w:t>,</w:t>
      </w:r>
      <w:r w:rsidR="00DF5885">
        <w:rPr>
          <w:lang w:val="bg-BG"/>
        </w:rPr>
        <w:t xml:space="preserve"> през 2019 г. средните януарски температури по р. Дунав са били -0,1° С, а през 2020 г. 1,5° С. </w:t>
      </w:r>
      <w:r w:rsidR="004A41FF">
        <w:rPr>
          <w:lang w:val="bg-BG"/>
        </w:rPr>
        <w:t>С понижав</w:t>
      </w:r>
      <w:r w:rsidR="00BF19FB">
        <w:rPr>
          <w:lang w:val="bg-BG"/>
        </w:rPr>
        <w:t>ането на температурите,</w:t>
      </w:r>
      <w:r w:rsidR="004A41FF">
        <w:rPr>
          <w:lang w:val="bg-BG"/>
        </w:rPr>
        <w:t xml:space="preserve"> вероятността </w:t>
      </w:r>
      <w:r w:rsidR="00BF19FB">
        <w:rPr>
          <w:lang w:val="bg-BG"/>
        </w:rPr>
        <w:t xml:space="preserve">за зимуване на вида в зоната </w:t>
      </w:r>
      <w:r w:rsidR="004A41FF">
        <w:rPr>
          <w:lang w:val="bg-BG"/>
        </w:rPr>
        <w:t>се увеличи</w:t>
      </w:r>
      <w:r w:rsidR="00BF19FB">
        <w:t>a</w:t>
      </w:r>
      <w:r w:rsidR="00BF19FB">
        <w:rPr>
          <w:lang w:val="bg-BG"/>
        </w:rPr>
        <w:t>ва</w:t>
      </w:r>
      <w:r w:rsidR="004A41FF">
        <w:rPr>
          <w:lang w:val="bg-BG"/>
        </w:rPr>
        <w:t xml:space="preserve">. </w:t>
      </w:r>
    </w:p>
    <w:p w14:paraId="0EBACE52" w14:textId="77777777" w:rsidR="003D5620" w:rsidRPr="00DF5885" w:rsidRDefault="003D5620" w:rsidP="00707045">
      <w:pPr>
        <w:spacing w:after="120"/>
        <w:jc w:val="both"/>
        <w:rPr>
          <w:lang w:val="bg-BG"/>
        </w:rPr>
      </w:pPr>
      <w:r>
        <w:rPr>
          <w:lang w:val="bg-BG"/>
        </w:rPr>
        <w:t>Необходимо е залагане на адекватен мониторинг за по-продължително време през зимата, за да се установи действителната численост на зимуващата популация</w:t>
      </w:r>
      <w:r w:rsidR="00541B8A">
        <w:rPr>
          <w:lang w:val="bg-BG"/>
        </w:rPr>
        <w:t xml:space="preserve"> на вида</w:t>
      </w:r>
      <w:r>
        <w:rPr>
          <w:lang w:val="bg-BG"/>
        </w:rPr>
        <w:t xml:space="preserve"> в СЗЗ „Остров Лакът“. Препоръчваме залагането на целеви мониторинг на зимуващите птици с минимум три посещения в периода декември – февруари.</w:t>
      </w:r>
    </w:p>
    <w:p w14:paraId="2F89C8C7" w14:textId="77777777" w:rsidR="00272CB1" w:rsidRPr="00272CB1" w:rsidRDefault="00272CB1" w:rsidP="00707045">
      <w:pPr>
        <w:spacing w:after="120"/>
        <w:jc w:val="both"/>
        <w:rPr>
          <w:lang w:val="bg-BG"/>
        </w:rPr>
      </w:pPr>
      <w:r w:rsidRPr="00272CB1">
        <w:rPr>
          <w:lang w:val="bg-BG"/>
        </w:rPr>
        <w:t>Основна заплаха за</w:t>
      </w:r>
      <w:r w:rsidR="007D4765">
        <w:rPr>
          <w:lang w:val="bg-BG"/>
        </w:rPr>
        <w:t xml:space="preserve"> зимуващата популация на вида е промяна в хидроморфо</w:t>
      </w:r>
      <w:r w:rsidR="00577A92">
        <w:rPr>
          <w:lang w:val="bg-BG"/>
        </w:rPr>
        <w:t>логичното състояние на р. Дунав, замърсяване на водата, липса на хранителни ресурси, безпокойство от рибари и случайно улавяне в рибарски мрежи.</w:t>
      </w:r>
    </w:p>
    <w:p w14:paraId="53E83B7B" w14:textId="77777777" w:rsidR="00272CB1" w:rsidRPr="009B1B97" w:rsidRDefault="00272CB1" w:rsidP="009B1B97">
      <w:pPr>
        <w:pStyle w:val="ListParagraph"/>
        <w:numPr>
          <w:ilvl w:val="0"/>
          <w:numId w:val="2"/>
        </w:numPr>
        <w:spacing w:after="120"/>
        <w:ind w:left="0"/>
        <w:rPr>
          <w:lang w:val="bg-BG"/>
        </w:rPr>
      </w:pPr>
      <w:r w:rsidRPr="009B1B97">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2"/>
        <w:gridCol w:w="1159"/>
        <w:gridCol w:w="1617"/>
        <w:gridCol w:w="3547"/>
        <w:gridCol w:w="2001"/>
      </w:tblGrid>
      <w:tr w:rsidR="00272CB1" w:rsidRPr="009C0B41" w14:paraId="302456A4" w14:textId="77777777" w:rsidTr="0004685E">
        <w:trPr>
          <w:tblHeader/>
          <w:jc w:val="center"/>
        </w:trPr>
        <w:tc>
          <w:tcPr>
            <w:tcW w:w="886" w:type="pct"/>
            <w:shd w:val="clear" w:color="auto" w:fill="B6DDE8"/>
            <w:vAlign w:val="center"/>
          </w:tcPr>
          <w:p w14:paraId="0F3EB893" w14:textId="77777777" w:rsidR="00272CB1" w:rsidRPr="009C0B41" w:rsidRDefault="00272CB1" w:rsidP="009C0B41">
            <w:pPr>
              <w:spacing w:after="120"/>
              <w:jc w:val="center"/>
              <w:rPr>
                <w:b/>
                <w:bCs/>
                <w:sz w:val="22"/>
                <w:szCs w:val="22"/>
                <w:lang w:val="bg-BG"/>
              </w:rPr>
            </w:pPr>
            <w:r w:rsidRPr="009C0B41">
              <w:rPr>
                <w:b/>
                <w:bCs/>
                <w:sz w:val="22"/>
                <w:szCs w:val="22"/>
                <w:lang w:val="bg-BG"/>
              </w:rPr>
              <w:t>Параметър</w:t>
            </w:r>
          </w:p>
        </w:tc>
        <w:tc>
          <w:tcPr>
            <w:tcW w:w="573" w:type="pct"/>
            <w:shd w:val="clear" w:color="auto" w:fill="B6DDE8"/>
            <w:vAlign w:val="center"/>
          </w:tcPr>
          <w:p w14:paraId="743B9F8A" w14:textId="77777777" w:rsidR="00272CB1" w:rsidRPr="009C0B41" w:rsidRDefault="00272CB1" w:rsidP="009C0B41">
            <w:pPr>
              <w:spacing w:after="120"/>
              <w:jc w:val="center"/>
              <w:rPr>
                <w:b/>
                <w:bCs/>
                <w:sz w:val="22"/>
                <w:szCs w:val="22"/>
                <w:lang w:val="bg-BG"/>
              </w:rPr>
            </w:pPr>
            <w:r w:rsidRPr="009C0B41">
              <w:rPr>
                <w:b/>
                <w:bCs/>
                <w:sz w:val="22"/>
                <w:szCs w:val="22"/>
                <w:lang w:val="bg-BG"/>
              </w:rPr>
              <w:t>Мерна единица</w:t>
            </w:r>
          </w:p>
        </w:tc>
        <w:tc>
          <w:tcPr>
            <w:tcW w:w="799" w:type="pct"/>
            <w:shd w:val="clear" w:color="auto" w:fill="B6DDE8"/>
            <w:vAlign w:val="center"/>
          </w:tcPr>
          <w:p w14:paraId="2E645D8E" w14:textId="77777777" w:rsidR="00272CB1" w:rsidRPr="009C0B41" w:rsidRDefault="00272CB1" w:rsidP="009C0B41">
            <w:pPr>
              <w:spacing w:after="120"/>
              <w:jc w:val="center"/>
              <w:rPr>
                <w:b/>
                <w:bCs/>
                <w:sz w:val="22"/>
                <w:szCs w:val="22"/>
                <w:lang w:val="bg-BG"/>
              </w:rPr>
            </w:pPr>
            <w:r w:rsidRPr="009C0B41">
              <w:rPr>
                <w:b/>
                <w:bCs/>
                <w:sz w:val="22"/>
                <w:szCs w:val="22"/>
                <w:lang w:val="bg-BG"/>
              </w:rPr>
              <w:t>Целева стойност</w:t>
            </w:r>
          </w:p>
        </w:tc>
        <w:tc>
          <w:tcPr>
            <w:tcW w:w="1753" w:type="pct"/>
            <w:shd w:val="clear" w:color="auto" w:fill="B6DDE8"/>
            <w:vAlign w:val="center"/>
          </w:tcPr>
          <w:p w14:paraId="5B65E421" w14:textId="77777777" w:rsidR="00272CB1" w:rsidRPr="009C0B41" w:rsidRDefault="00272CB1" w:rsidP="009C0B41">
            <w:pPr>
              <w:spacing w:after="120"/>
              <w:jc w:val="center"/>
              <w:rPr>
                <w:b/>
                <w:bCs/>
                <w:sz w:val="22"/>
                <w:szCs w:val="22"/>
                <w:lang w:val="bg-BG"/>
              </w:rPr>
            </w:pPr>
            <w:r w:rsidRPr="009C0B41">
              <w:rPr>
                <w:b/>
                <w:bCs/>
                <w:sz w:val="22"/>
                <w:szCs w:val="22"/>
                <w:lang w:val="bg-BG"/>
              </w:rPr>
              <w:t>Допълнителна информация</w:t>
            </w:r>
          </w:p>
        </w:tc>
        <w:tc>
          <w:tcPr>
            <w:tcW w:w="989" w:type="pct"/>
            <w:shd w:val="clear" w:color="auto" w:fill="B6DDE8"/>
            <w:vAlign w:val="center"/>
          </w:tcPr>
          <w:p w14:paraId="6EEDB421" w14:textId="77777777" w:rsidR="00272CB1" w:rsidRPr="009C0B41" w:rsidRDefault="00272CB1" w:rsidP="009C0B41">
            <w:pPr>
              <w:spacing w:after="120"/>
              <w:jc w:val="center"/>
              <w:rPr>
                <w:b/>
                <w:bCs/>
                <w:sz w:val="22"/>
                <w:szCs w:val="22"/>
                <w:lang w:val="bg-BG"/>
              </w:rPr>
            </w:pPr>
            <w:r w:rsidRPr="009C0B41">
              <w:rPr>
                <w:b/>
                <w:bCs/>
                <w:sz w:val="22"/>
                <w:szCs w:val="22"/>
                <w:lang w:val="bg-BG"/>
              </w:rPr>
              <w:t>Специфични за зоната цели</w:t>
            </w:r>
          </w:p>
        </w:tc>
      </w:tr>
      <w:tr w:rsidR="00272CB1" w:rsidRPr="00A50BDB" w14:paraId="63BF1DDD" w14:textId="77777777" w:rsidTr="0004685E">
        <w:trPr>
          <w:jc w:val="center"/>
        </w:trPr>
        <w:tc>
          <w:tcPr>
            <w:tcW w:w="886" w:type="pct"/>
            <w:shd w:val="clear" w:color="auto" w:fill="auto"/>
          </w:tcPr>
          <w:p w14:paraId="7D1CA6C5" w14:textId="77777777" w:rsidR="00272CB1" w:rsidRPr="009C0B41" w:rsidRDefault="00272CB1" w:rsidP="00272CB1">
            <w:pPr>
              <w:spacing w:after="120"/>
              <w:rPr>
                <w:b/>
                <w:sz w:val="22"/>
                <w:szCs w:val="22"/>
                <w:lang w:val="bg-BG"/>
              </w:rPr>
            </w:pPr>
            <w:r w:rsidRPr="009C0B41">
              <w:rPr>
                <w:b/>
                <w:sz w:val="22"/>
                <w:szCs w:val="22"/>
                <w:lang w:val="bg-BG"/>
              </w:rPr>
              <w:t xml:space="preserve">Популация: </w:t>
            </w:r>
            <w:r w:rsidRPr="009C0B41">
              <w:rPr>
                <w:bCs/>
                <w:sz w:val="22"/>
                <w:szCs w:val="22"/>
                <w:lang w:val="bg-BG"/>
              </w:rPr>
              <w:t>Размер на зимуващата популация</w:t>
            </w:r>
          </w:p>
        </w:tc>
        <w:tc>
          <w:tcPr>
            <w:tcW w:w="573" w:type="pct"/>
            <w:shd w:val="clear" w:color="auto" w:fill="auto"/>
          </w:tcPr>
          <w:p w14:paraId="4F36C18F" w14:textId="77777777" w:rsidR="00272CB1" w:rsidRPr="009C0B41" w:rsidRDefault="00272CB1" w:rsidP="00272CB1">
            <w:pPr>
              <w:spacing w:after="120"/>
              <w:rPr>
                <w:sz w:val="22"/>
                <w:szCs w:val="22"/>
                <w:lang w:val="bg-BG"/>
              </w:rPr>
            </w:pPr>
            <w:r w:rsidRPr="009C0B41">
              <w:rPr>
                <w:sz w:val="22"/>
                <w:szCs w:val="22"/>
                <w:lang w:val="bg-BG"/>
              </w:rPr>
              <w:t>Брой индивиди</w:t>
            </w:r>
          </w:p>
        </w:tc>
        <w:tc>
          <w:tcPr>
            <w:tcW w:w="799" w:type="pct"/>
            <w:shd w:val="clear" w:color="auto" w:fill="auto"/>
          </w:tcPr>
          <w:p w14:paraId="02AC7DAB" w14:textId="77777777" w:rsidR="00272CB1" w:rsidRPr="009C0B41" w:rsidRDefault="00272CB1" w:rsidP="00272CB1">
            <w:pPr>
              <w:spacing w:after="120"/>
              <w:rPr>
                <w:sz w:val="22"/>
                <w:szCs w:val="22"/>
                <w:lang w:val="bg-BG"/>
              </w:rPr>
            </w:pPr>
            <w:r w:rsidRPr="009C0B41">
              <w:rPr>
                <w:sz w:val="22"/>
                <w:szCs w:val="22"/>
                <w:lang w:val="bg-BG"/>
              </w:rPr>
              <w:t>В з</w:t>
            </w:r>
            <w:r w:rsidR="00EF4B6C" w:rsidRPr="009C0B41">
              <w:rPr>
                <w:sz w:val="22"/>
                <w:szCs w:val="22"/>
                <w:lang w:val="bg-BG"/>
              </w:rPr>
              <w:t>ависимост от температурата най-малко 1</w:t>
            </w:r>
            <w:r w:rsidRPr="009C0B41">
              <w:rPr>
                <w:sz w:val="22"/>
                <w:szCs w:val="22"/>
                <w:lang w:val="bg-BG"/>
              </w:rPr>
              <w:t xml:space="preserve"> инд.</w:t>
            </w:r>
          </w:p>
        </w:tc>
        <w:tc>
          <w:tcPr>
            <w:tcW w:w="1753" w:type="pct"/>
            <w:shd w:val="clear" w:color="auto" w:fill="auto"/>
          </w:tcPr>
          <w:p w14:paraId="2E5DC01F" w14:textId="77777777" w:rsidR="00272CB1" w:rsidRPr="009C0B41" w:rsidRDefault="00272CB1" w:rsidP="00272CB1">
            <w:pPr>
              <w:spacing w:after="120"/>
              <w:rPr>
                <w:sz w:val="22"/>
                <w:szCs w:val="22"/>
                <w:lang w:val="bg-BG"/>
              </w:rPr>
            </w:pPr>
            <w:r w:rsidRPr="009C0B41">
              <w:rPr>
                <w:sz w:val="22"/>
                <w:szCs w:val="22"/>
                <w:lang w:val="bg-BG"/>
              </w:rPr>
              <w:t>Количеството на зимуващите птици силно зависи от метеорологичните условия, най вече температурата. При средни температури през януари под 0° С</w:t>
            </w:r>
            <w:r w:rsidRPr="0016198D">
              <w:rPr>
                <w:sz w:val="22"/>
                <w:szCs w:val="22"/>
                <w:lang w:val="ru-RU"/>
              </w:rPr>
              <w:t>,</w:t>
            </w:r>
            <w:r w:rsidRPr="009C0B41">
              <w:rPr>
                <w:sz w:val="22"/>
                <w:szCs w:val="22"/>
                <w:lang w:val="bg-BG"/>
              </w:rPr>
              <w:t xml:space="preserve"> минималната стойност се очаква да е над 1 инд. от вида</w:t>
            </w:r>
            <w:r w:rsidRPr="0016198D">
              <w:rPr>
                <w:sz w:val="22"/>
                <w:szCs w:val="22"/>
                <w:lang w:val="ru-RU"/>
              </w:rPr>
              <w:t>.</w:t>
            </w:r>
          </w:p>
        </w:tc>
        <w:tc>
          <w:tcPr>
            <w:tcW w:w="989" w:type="pct"/>
          </w:tcPr>
          <w:p w14:paraId="5DA0252D" w14:textId="77777777" w:rsidR="00272CB1" w:rsidRPr="009C0B41" w:rsidRDefault="00272CB1" w:rsidP="00272CB1">
            <w:pPr>
              <w:spacing w:after="120"/>
              <w:rPr>
                <w:sz w:val="22"/>
                <w:szCs w:val="22"/>
                <w:lang w:val="bg-BG"/>
              </w:rPr>
            </w:pPr>
            <w:r w:rsidRPr="009C0B41">
              <w:rPr>
                <w:sz w:val="22"/>
                <w:szCs w:val="22"/>
                <w:lang w:val="bg-BG"/>
              </w:rPr>
              <w:t>С понижаване на температурите &lt;0° С поддържане на популацията &gt;1 инд.</w:t>
            </w:r>
          </w:p>
        </w:tc>
      </w:tr>
      <w:tr w:rsidR="00272CB1" w:rsidRPr="00A50BDB" w14:paraId="59411890" w14:textId="77777777" w:rsidTr="0004685E">
        <w:trPr>
          <w:jc w:val="center"/>
        </w:trPr>
        <w:tc>
          <w:tcPr>
            <w:tcW w:w="886" w:type="pct"/>
            <w:shd w:val="clear" w:color="auto" w:fill="auto"/>
          </w:tcPr>
          <w:p w14:paraId="35E9A46B" w14:textId="77777777" w:rsidR="00272CB1" w:rsidRPr="009C0B41" w:rsidRDefault="00272CB1" w:rsidP="00272CB1">
            <w:pPr>
              <w:spacing w:after="120"/>
              <w:rPr>
                <w:b/>
                <w:sz w:val="22"/>
                <w:szCs w:val="22"/>
                <w:lang w:val="bg-BG"/>
              </w:rPr>
            </w:pPr>
            <w:r w:rsidRPr="009C0B41">
              <w:rPr>
                <w:b/>
                <w:sz w:val="22"/>
                <w:szCs w:val="22"/>
                <w:lang w:val="bg-BG"/>
              </w:rPr>
              <w:t xml:space="preserve">Местообитание на вида: </w:t>
            </w:r>
            <w:r w:rsidRPr="009C0B41">
              <w:rPr>
                <w:bCs/>
                <w:sz w:val="22"/>
                <w:szCs w:val="22"/>
                <w:lang w:val="bg-BG"/>
              </w:rPr>
              <w:t>Площ на подходящите хранителни местообитания на вида</w:t>
            </w:r>
            <w:r w:rsidRPr="009C0B41">
              <w:rPr>
                <w:b/>
                <w:sz w:val="22"/>
                <w:szCs w:val="22"/>
                <w:lang w:val="bg-BG"/>
              </w:rPr>
              <w:t xml:space="preserve"> </w:t>
            </w:r>
          </w:p>
        </w:tc>
        <w:tc>
          <w:tcPr>
            <w:tcW w:w="573" w:type="pct"/>
            <w:shd w:val="clear" w:color="auto" w:fill="auto"/>
          </w:tcPr>
          <w:p w14:paraId="5F555D62" w14:textId="77777777" w:rsidR="00272CB1" w:rsidRPr="009C0B41" w:rsidRDefault="00272CB1" w:rsidP="00272CB1">
            <w:pPr>
              <w:spacing w:after="120"/>
              <w:rPr>
                <w:sz w:val="22"/>
                <w:szCs w:val="22"/>
              </w:rPr>
            </w:pPr>
            <w:r w:rsidRPr="009C0B41">
              <w:rPr>
                <w:sz w:val="22"/>
                <w:szCs w:val="22"/>
              </w:rPr>
              <w:t>ha</w:t>
            </w:r>
          </w:p>
        </w:tc>
        <w:tc>
          <w:tcPr>
            <w:tcW w:w="799" w:type="pct"/>
            <w:shd w:val="clear" w:color="auto" w:fill="auto"/>
          </w:tcPr>
          <w:p w14:paraId="68EC6180" w14:textId="77777777" w:rsidR="00272CB1" w:rsidRPr="009C0B41" w:rsidRDefault="00272CB1" w:rsidP="009C0B41">
            <w:pPr>
              <w:spacing w:after="120"/>
              <w:rPr>
                <w:sz w:val="22"/>
                <w:szCs w:val="22"/>
                <w:lang w:val="bg-BG"/>
              </w:rPr>
            </w:pPr>
            <w:r w:rsidRPr="009C0B41">
              <w:rPr>
                <w:sz w:val="22"/>
                <w:szCs w:val="22"/>
                <w:lang w:val="bg-BG"/>
              </w:rPr>
              <w:t xml:space="preserve">Най-малко </w:t>
            </w:r>
            <w:r w:rsidR="00EF4B6C" w:rsidRPr="009C0B41">
              <w:rPr>
                <w:sz w:val="22"/>
                <w:szCs w:val="22"/>
                <w:lang w:val="en-GB"/>
              </w:rPr>
              <w:t>782</w:t>
            </w:r>
            <w:r w:rsidRPr="009C0B41">
              <w:rPr>
                <w:sz w:val="22"/>
                <w:szCs w:val="22"/>
                <w:lang w:val="bg-BG"/>
              </w:rPr>
              <w:t xml:space="preserve"> </w:t>
            </w:r>
            <w:r w:rsidRPr="009C0B41">
              <w:rPr>
                <w:sz w:val="22"/>
                <w:szCs w:val="22"/>
                <w:lang w:val="en-GB"/>
              </w:rPr>
              <w:t>ha</w:t>
            </w:r>
            <w:r w:rsidRPr="009C0B41">
              <w:rPr>
                <w:sz w:val="22"/>
                <w:szCs w:val="22"/>
                <w:lang w:val="bg-BG"/>
              </w:rPr>
              <w:t xml:space="preserve"> </w:t>
            </w:r>
          </w:p>
        </w:tc>
        <w:tc>
          <w:tcPr>
            <w:tcW w:w="1753" w:type="pct"/>
            <w:shd w:val="clear" w:color="auto" w:fill="auto"/>
          </w:tcPr>
          <w:p w14:paraId="4F6550BA" w14:textId="405E6945" w:rsidR="00272CB1" w:rsidRPr="009C0B41" w:rsidRDefault="00272CB1" w:rsidP="00EF4B6C">
            <w:pPr>
              <w:spacing w:after="120"/>
              <w:rPr>
                <w:sz w:val="22"/>
                <w:szCs w:val="22"/>
                <w:lang w:val="en-GB"/>
              </w:rPr>
            </w:pPr>
            <w:r w:rsidRPr="009C0B41">
              <w:rPr>
                <w:sz w:val="22"/>
                <w:szCs w:val="22"/>
                <w:lang w:val="bg-BG"/>
              </w:rPr>
              <w:t>Изчислена на база откритите водни площи по р. Дунав в рамките на СЗЗ.</w:t>
            </w:r>
            <w:r w:rsidR="00EF4B6C" w:rsidRPr="009C0B41">
              <w:rPr>
                <w:sz w:val="22"/>
                <w:szCs w:val="22"/>
                <w:lang w:val="bg-BG"/>
              </w:rPr>
              <w:t xml:space="preserve"> Според </w:t>
            </w:r>
            <w:r w:rsidR="006C6AD3">
              <w:rPr>
                <w:sz w:val="22"/>
                <w:szCs w:val="22"/>
                <w:lang w:val="bg-BG"/>
              </w:rPr>
              <w:t>СФД</w:t>
            </w:r>
            <w:r w:rsidR="00EF4B6C" w:rsidRPr="009C0B41">
              <w:rPr>
                <w:sz w:val="22"/>
                <w:szCs w:val="22"/>
                <w:lang w:val="bg-BG"/>
              </w:rPr>
              <w:t xml:space="preserve">, % на местообитание </w:t>
            </w:r>
            <w:r w:rsidR="00EF4B6C" w:rsidRPr="009C0B41">
              <w:rPr>
                <w:sz w:val="22"/>
                <w:szCs w:val="22"/>
                <w:lang w:val="en-GB"/>
              </w:rPr>
              <w:t xml:space="preserve">N06 </w:t>
            </w:r>
            <w:r w:rsidR="00EF4B6C" w:rsidRPr="009C0B41">
              <w:rPr>
                <w:sz w:val="22"/>
                <w:szCs w:val="22"/>
              </w:rPr>
              <w:t xml:space="preserve">- </w:t>
            </w:r>
            <w:r w:rsidR="00EF4B6C" w:rsidRPr="009C0B41">
              <w:rPr>
                <w:sz w:val="22"/>
                <w:szCs w:val="22"/>
                <w:lang w:val="bg-BG"/>
              </w:rPr>
              <w:t xml:space="preserve">открити водни площи (782 </w:t>
            </w:r>
            <w:r w:rsidR="00EF4B6C" w:rsidRPr="009C0B41">
              <w:rPr>
                <w:sz w:val="22"/>
                <w:szCs w:val="22"/>
                <w:lang w:val="en-GB"/>
              </w:rPr>
              <w:t>ha</w:t>
            </w:r>
            <w:r w:rsidR="00EF4B6C" w:rsidRPr="009C0B41">
              <w:rPr>
                <w:sz w:val="22"/>
                <w:szCs w:val="22"/>
                <w:lang w:val="bg-BG"/>
              </w:rPr>
              <w:t>)</w:t>
            </w:r>
            <w:r w:rsidR="00EF4B6C" w:rsidRPr="009C0B41">
              <w:rPr>
                <w:sz w:val="22"/>
                <w:szCs w:val="22"/>
                <w:lang w:val="en-GB"/>
              </w:rPr>
              <w:t>.</w:t>
            </w:r>
          </w:p>
        </w:tc>
        <w:tc>
          <w:tcPr>
            <w:tcW w:w="989" w:type="pct"/>
          </w:tcPr>
          <w:p w14:paraId="7CD6D89E" w14:textId="77777777" w:rsidR="00272CB1" w:rsidRPr="009C0B41" w:rsidRDefault="00272CB1" w:rsidP="00EF4B6C">
            <w:pPr>
              <w:spacing w:after="120"/>
              <w:rPr>
                <w:sz w:val="22"/>
                <w:szCs w:val="22"/>
                <w:lang w:val="bg-BG"/>
              </w:rPr>
            </w:pPr>
            <w:r w:rsidRPr="009C0B41">
              <w:rPr>
                <w:sz w:val="22"/>
                <w:szCs w:val="22"/>
                <w:lang w:val="bg-BG"/>
              </w:rPr>
              <w:t>Поддържане на площта на местообитанието по врем</w:t>
            </w:r>
            <w:r w:rsidRPr="009C0B41">
              <w:rPr>
                <w:sz w:val="22"/>
                <w:szCs w:val="22"/>
                <w:lang w:val="en-GB"/>
              </w:rPr>
              <w:t>e</w:t>
            </w:r>
            <w:r w:rsidR="00EF4B6C" w:rsidRPr="009C0B41">
              <w:rPr>
                <w:sz w:val="22"/>
                <w:szCs w:val="22"/>
                <w:lang w:val="bg-BG"/>
              </w:rPr>
              <w:t xml:space="preserve"> на зимуване в размер </w:t>
            </w:r>
            <w:r w:rsidRPr="009C0B41">
              <w:rPr>
                <w:sz w:val="22"/>
                <w:szCs w:val="22"/>
                <w:lang w:val="bg-BG"/>
              </w:rPr>
              <w:t xml:space="preserve">най-малко </w:t>
            </w:r>
            <w:r w:rsidR="00EF4B6C" w:rsidRPr="009C0B41">
              <w:rPr>
                <w:sz w:val="22"/>
                <w:szCs w:val="22"/>
                <w:lang w:val="bg-BG"/>
              </w:rPr>
              <w:t>782</w:t>
            </w:r>
            <w:r w:rsidRPr="009C0B41">
              <w:rPr>
                <w:sz w:val="22"/>
                <w:szCs w:val="22"/>
                <w:lang w:val="bg-BG"/>
              </w:rPr>
              <w:t xml:space="preserve"> </w:t>
            </w:r>
            <w:r w:rsidRPr="009C0B41">
              <w:rPr>
                <w:sz w:val="22"/>
                <w:szCs w:val="22"/>
                <w:lang w:val="en-GB"/>
              </w:rPr>
              <w:t>ha</w:t>
            </w:r>
            <w:r w:rsidRPr="0016198D">
              <w:rPr>
                <w:sz w:val="22"/>
                <w:szCs w:val="22"/>
                <w:lang w:val="ru-RU"/>
              </w:rPr>
              <w:t>.</w:t>
            </w:r>
          </w:p>
        </w:tc>
      </w:tr>
      <w:tr w:rsidR="00272CB1" w:rsidRPr="00A50BDB" w14:paraId="0C670354" w14:textId="77777777" w:rsidTr="0004685E">
        <w:trPr>
          <w:jc w:val="center"/>
        </w:trPr>
        <w:tc>
          <w:tcPr>
            <w:tcW w:w="886" w:type="pct"/>
            <w:shd w:val="clear" w:color="auto" w:fill="auto"/>
          </w:tcPr>
          <w:p w14:paraId="31582D32" w14:textId="77777777" w:rsidR="00272CB1" w:rsidRPr="009C0B41" w:rsidRDefault="00272CB1" w:rsidP="00272CB1">
            <w:pPr>
              <w:spacing w:after="120"/>
              <w:rPr>
                <w:b/>
                <w:sz w:val="22"/>
                <w:szCs w:val="22"/>
                <w:lang w:val="bg-BG"/>
              </w:rPr>
            </w:pPr>
            <w:r w:rsidRPr="009C0B41">
              <w:rPr>
                <w:b/>
                <w:sz w:val="22"/>
                <w:szCs w:val="22"/>
                <w:lang w:val="bg-BG"/>
              </w:rPr>
              <w:t xml:space="preserve">Местообитание на вида: </w:t>
            </w:r>
            <w:r w:rsidRPr="009C0B41">
              <w:rPr>
                <w:sz w:val="22"/>
                <w:szCs w:val="22"/>
                <w:lang w:val="bg-BG"/>
              </w:rPr>
              <w:t xml:space="preserve">Екологично </w:t>
            </w:r>
            <w:r w:rsidRPr="009C0B41">
              <w:rPr>
                <w:sz w:val="22"/>
                <w:szCs w:val="22"/>
                <w:lang w:val="bg-BG"/>
              </w:rPr>
              <w:lastRenderedPageBreak/>
              <w:t>състояние на водните тела с местообитания на вида, по биологичен елемент риби (JDS4-Fish)</w:t>
            </w:r>
          </w:p>
        </w:tc>
        <w:tc>
          <w:tcPr>
            <w:tcW w:w="573" w:type="pct"/>
            <w:shd w:val="clear" w:color="auto" w:fill="auto"/>
          </w:tcPr>
          <w:p w14:paraId="1ECAABAF" w14:textId="77777777" w:rsidR="00272CB1" w:rsidRPr="009C0B41" w:rsidRDefault="00272CB1" w:rsidP="00272CB1">
            <w:pPr>
              <w:spacing w:after="120"/>
              <w:rPr>
                <w:sz w:val="22"/>
                <w:szCs w:val="22"/>
                <w:lang w:val="bg-BG"/>
              </w:rPr>
            </w:pPr>
            <w:r w:rsidRPr="009C0B41">
              <w:rPr>
                <w:sz w:val="22"/>
                <w:szCs w:val="22"/>
                <w:lang w:val="bg-BG"/>
              </w:rPr>
              <w:lastRenderedPageBreak/>
              <w:t xml:space="preserve">5 степенна </w:t>
            </w:r>
            <w:r w:rsidRPr="009C0B41">
              <w:rPr>
                <w:sz w:val="22"/>
                <w:szCs w:val="22"/>
                <w:lang w:val="bg-BG"/>
              </w:rPr>
              <w:lastRenderedPageBreak/>
              <w:t>скала</w:t>
            </w:r>
          </w:p>
        </w:tc>
        <w:tc>
          <w:tcPr>
            <w:tcW w:w="799" w:type="pct"/>
            <w:shd w:val="clear" w:color="auto" w:fill="auto"/>
          </w:tcPr>
          <w:p w14:paraId="60292E37" w14:textId="77777777" w:rsidR="00272CB1" w:rsidRPr="009C0B41" w:rsidRDefault="00272CB1" w:rsidP="00272CB1">
            <w:pPr>
              <w:spacing w:after="120"/>
              <w:rPr>
                <w:sz w:val="22"/>
                <w:szCs w:val="22"/>
                <w:lang w:val="bg-BG"/>
              </w:rPr>
            </w:pPr>
            <w:r w:rsidRPr="009C0B41">
              <w:rPr>
                <w:sz w:val="22"/>
                <w:szCs w:val="22"/>
                <w:lang w:val="bg-BG"/>
              </w:rPr>
              <w:lastRenderedPageBreak/>
              <w:t>2-Добро или 1-Отлично</w:t>
            </w:r>
          </w:p>
        </w:tc>
        <w:tc>
          <w:tcPr>
            <w:tcW w:w="1753" w:type="pct"/>
            <w:shd w:val="clear" w:color="auto" w:fill="auto"/>
          </w:tcPr>
          <w:tbl>
            <w:tblPr>
              <w:tblW w:w="2876" w:type="dxa"/>
              <w:jc w:val="center"/>
              <w:tblCellMar>
                <w:left w:w="70" w:type="dxa"/>
                <w:right w:w="70" w:type="dxa"/>
              </w:tblCellMar>
              <w:tblLook w:val="04A0" w:firstRow="1" w:lastRow="0" w:firstColumn="1" w:lastColumn="0" w:noHBand="0" w:noVBand="1"/>
            </w:tblPr>
            <w:tblGrid>
              <w:gridCol w:w="2876"/>
            </w:tblGrid>
            <w:tr w:rsidR="00272CB1" w:rsidRPr="00A50BDB" w14:paraId="50143A39" w14:textId="77777777" w:rsidTr="0004685E">
              <w:trPr>
                <w:trHeight w:val="300"/>
                <w:jc w:val="center"/>
              </w:trPr>
              <w:tc>
                <w:tcPr>
                  <w:tcW w:w="2876" w:type="dxa"/>
                  <w:tcBorders>
                    <w:top w:val="single" w:sz="4" w:space="0" w:color="auto"/>
                    <w:left w:val="single" w:sz="4" w:space="0" w:color="auto"/>
                    <w:bottom w:val="single" w:sz="4" w:space="0" w:color="auto"/>
                    <w:right w:val="nil"/>
                  </w:tcBorders>
                  <w:shd w:val="clear" w:color="000000" w:fill="BFBFBF"/>
                  <w:noWrap/>
                  <w:vAlign w:val="bottom"/>
                  <w:hideMark/>
                </w:tcPr>
                <w:p w14:paraId="26DEE56C" w14:textId="77777777" w:rsidR="00272CB1" w:rsidRPr="009C0B41" w:rsidRDefault="00272CB1" w:rsidP="00272CB1">
                  <w:pPr>
                    <w:spacing w:after="120"/>
                    <w:rPr>
                      <w:b/>
                      <w:bCs/>
                      <w:sz w:val="22"/>
                      <w:szCs w:val="22"/>
                      <w:lang w:val="bg-BG"/>
                    </w:rPr>
                  </w:pPr>
                  <w:r w:rsidRPr="009C0B41">
                    <w:rPr>
                      <w:b/>
                      <w:bCs/>
                      <w:sz w:val="22"/>
                      <w:szCs w:val="22"/>
                      <w:lang w:val="bg-BG"/>
                    </w:rPr>
                    <w:t>Екологично състояние</w:t>
                  </w:r>
                </w:p>
              </w:tc>
            </w:tr>
            <w:tr w:rsidR="00272CB1" w:rsidRPr="00A50BDB" w14:paraId="34500093" w14:textId="77777777" w:rsidTr="0004685E">
              <w:trPr>
                <w:trHeight w:val="300"/>
                <w:jc w:val="center"/>
              </w:trPr>
              <w:tc>
                <w:tcPr>
                  <w:tcW w:w="2876"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330A7C51" w14:textId="77777777" w:rsidR="00272CB1" w:rsidRPr="009C0B41" w:rsidRDefault="00272CB1" w:rsidP="00272CB1">
                  <w:pPr>
                    <w:spacing w:after="120"/>
                    <w:rPr>
                      <w:sz w:val="22"/>
                      <w:szCs w:val="22"/>
                      <w:lang w:val="bg-BG"/>
                    </w:rPr>
                  </w:pPr>
                  <w:r w:rsidRPr="009C0B41">
                    <w:rPr>
                      <w:sz w:val="22"/>
                      <w:szCs w:val="22"/>
                      <w:lang w:val="bg-BG"/>
                    </w:rPr>
                    <w:t>1-Отлично - High</w:t>
                  </w:r>
                </w:p>
              </w:tc>
            </w:tr>
            <w:tr w:rsidR="00272CB1" w:rsidRPr="00A50BDB" w14:paraId="45570BF3" w14:textId="77777777" w:rsidTr="0004685E">
              <w:trPr>
                <w:trHeight w:val="300"/>
                <w:jc w:val="center"/>
              </w:trPr>
              <w:tc>
                <w:tcPr>
                  <w:tcW w:w="2876"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7C32D660" w14:textId="77777777" w:rsidR="00272CB1" w:rsidRPr="009C0B41" w:rsidRDefault="00272CB1" w:rsidP="00272CB1">
                  <w:pPr>
                    <w:spacing w:after="120"/>
                    <w:rPr>
                      <w:sz w:val="22"/>
                      <w:szCs w:val="22"/>
                      <w:lang w:val="bg-BG"/>
                    </w:rPr>
                  </w:pPr>
                  <w:r w:rsidRPr="009C0B41">
                    <w:rPr>
                      <w:sz w:val="22"/>
                      <w:szCs w:val="22"/>
                      <w:lang w:val="bg-BG"/>
                    </w:rPr>
                    <w:lastRenderedPageBreak/>
                    <w:t>2-Добро - Good</w:t>
                  </w:r>
                </w:p>
              </w:tc>
            </w:tr>
            <w:tr w:rsidR="00272CB1" w:rsidRPr="00A50BDB" w14:paraId="33078448" w14:textId="77777777" w:rsidTr="0004685E">
              <w:trPr>
                <w:trHeight w:val="300"/>
                <w:jc w:val="center"/>
              </w:trPr>
              <w:tc>
                <w:tcPr>
                  <w:tcW w:w="2876"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772327C" w14:textId="77777777" w:rsidR="00272CB1" w:rsidRPr="009C0B41" w:rsidRDefault="00272CB1" w:rsidP="00272CB1">
                  <w:pPr>
                    <w:spacing w:after="120"/>
                    <w:rPr>
                      <w:sz w:val="22"/>
                      <w:szCs w:val="22"/>
                      <w:lang w:val="bg-BG"/>
                    </w:rPr>
                  </w:pPr>
                  <w:r w:rsidRPr="009C0B41">
                    <w:rPr>
                      <w:sz w:val="22"/>
                      <w:szCs w:val="22"/>
                      <w:lang w:val="bg-BG"/>
                    </w:rPr>
                    <w:t>3-Умерено - Moderate</w:t>
                  </w:r>
                </w:p>
              </w:tc>
            </w:tr>
            <w:tr w:rsidR="00272CB1" w:rsidRPr="00A50BDB" w14:paraId="0D646E2D" w14:textId="77777777" w:rsidTr="0004685E">
              <w:trPr>
                <w:trHeight w:val="300"/>
                <w:jc w:val="center"/>
              </w:trPr>
              <w:tc>
                <w:tcPr>
                  <w:tcW w:w="2876"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426A91B4" w14:textId="77777777" w:rsidR="00272CB1" w:rsidRPr="009C0B41" w:rsidRDefault="00272CB1" w:rsidP="00272CB1">
                  <w:pPr>
                    <w:spacing w:after="120"/>
                    <w:rPr>
                      <w:sz w:val="22"/>
                      <w:szCs w:val="22"/>
                      <w:lang w:val="bg-BG"/>
                    </w:rPr>
                  </w:pPr>
                  <w:r w:rsidRPr="009C0B41">
                    <w:rPr>
                      <w:sz w:val="22"/>
                      <w:szCs w:val="22"/>
                      <w:lang w:val="bg-BG"/>
                    </w:rPr>
                    <w:t>4-Лошо - Poor</w:t>
                  </w:r>
                </w:p>
              </w:tc>
            </w:tr>
            <w:tr w:rsidR="00272CB1" w:rsidRPr="00A50BDB" w14:paraId="0F241A8D" w14:textId="77777777" w:rsidTr="0004685E">
              <w:trPr>
                <w:trHeight w:val="300"/>
                <w:jc w:val="center"/>
              </w:trPr>
              <w:tc>
                <w:tcPr>
                  <w:tcW w:w="2876"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60E36845" w14:textId="77777777" w:rsidR="00272CB1" w:rsidRPr="009C0B41" w:rsidRDefault="00272CB1" w:rsidP="00272CB1">
                  <w:pPr>
                    <w:spacing w:after="120"/>
                    <w:rPr>
                      <w:sz w:val="22"/>
                      <w:szCs w:val="22"/>
                      <w:lang w:val="bg-BG"/>
                    </w:rPr>
                  </w:pPr>
                  <w:r w:rsidRPr="009C0B41">
                    <w:rPr>
                      <w:sz w:val="22"/>
                      <w:szCs w:val="22"/>
                      <w:lang w:val="bg-BG"/>
                    </w:rPr>
                    <w:t>5-Много лошо - Bad</w:t>
                  </w:r>
                </w:p>
              </w:tc>
            </w:tr>
          </w:tbl>
          <w:p w14:paraId="771B53E2" w14:textId="77777777" w:rsidR="00272CB1" w:rsidRPr="0016198D" w:rsidRDefault="00272CB1" w:rsidP="00272CB1">
            <w:pPr>
              <w:spacing w:after="120"/>
              <w:rPr>
                <w:sz w:val="22"/>
                <w:szCs w:val="22"/>
                <w:lang w:val="ru-RU"/>
              </w:rPr>
            </w:pPr>
            <w:r w:rsidRPr="009C0B41">
              <w:rPr>
                <w:sz w:val="22"/>
                <w:szCs w:val="22"/>
                <w:lang w:val="bg-BG"/>
              </w:rPr>
              <w:t xml:space="preserve">Екологичното състояние на водите по р. Дунав по показател риби (пункт устието на Искър и устието на Янтра) е оценено на </w:t>
            </w:r>
            <w:r w:rsidRPr="009C0B41">
              <w:rPr>
                <w:b/>
                <w:sz w:val="22"/>
                <w:szCs w:val="22"/>
                <w:lang w:val="bg-BG"/>
              </w:rPr>
              <w:t xml:space="preserve">добро (2) </w:t>
            </w:r>
            <w:r w:rsidRPr="009C0B41">
              <w:rPr>
                <w:sz w:val="22"/>
                <w:szCs w:val="22"/>
                <w:lang w:val="bg-BG"/>
              </w:rPr>
              <w:t>според доклада на JDS4 (2019-2020, Табл. 5, стр. 51).</w:t>
            </w:r>
          </w:p>
        </w:tc>
        <w:tc>
          <w:tcPr>
            <w:tcW w:w="989" w:type="pct"/>
          </w:tcPr>
          <w:p w14:paraId="6E6DFBEF" w14:textId="77777777" w:rsidR="00272CB1" w:rsidRPr="009C0B41" w:rsidRDefault="00272CB1" w:rsidP="00272CB1">
            <w:pPr>
              <w:spacing w:after="120"/>
              <w:rPr>
                <w:sz w:val="22"/>
                <w:szCs w:val="22"/>
                <w:lang w:val="bg-BG"/>
              </w:rPr>
            </w:pPr>
            <w:r w:rsidRPr="009C0B41">
              <w:rPr>
                <w:sz w:val="22"/>
                <w:szCs w:val="22"/>
                <w:lang w:val="bg-BG"/>
              </w:rPr>
              <w:lastRenderedPageBreak/>
              <w:t xml:space="preserve">Поддържане или подобряване на екологичното </w:t>
            </w:r>
            <w:r w:rsidRPr="009C0B41">
              <w:rPr>
                <w:sz w:val="22"/>
                <w:szCs w:val="22"/>
                <w:lang w:val="bg-BG"/>
              </w:rPr>
              <w:lastRenderedPageBreak/>
              <w:t>състояние на водните тела с подходящи местообитания на вида, на стойности 2-Добро или 1-Отлично състояние</w:t>
            </w:r>
          </w:p>
        </w:tc>
      </w:tr>
    </w:tbl>
    <w:p w14:paraId="66F75899" w14:textId="77777777" w:rsidR="00272CB1" w:rsidRPr="0016198D" w:rsidRDefault="00272CB1" w:rsidP="00272CB1">
      <w:pPr>
        <w:spacing w:after="120"/>
        <w:rPr>
          <w:lang w:val="ru-RU"/>
        </w:rPr>
      </w:pPr>
    </w:p>
    <w:p w14:paraId="3A0ED06E" w14:textId="793BED1F" w:rsidR="00272CB1" w:rsidRPr="009B1B97" w:rsidRDefault="00272CB1" w:rsidP="009B1B97">
      <w:pPr>
        <w:pStyle w:val="ListParagraph"/>
        <w:numPr>
          <w:ilvl w:val="0"/>
          <w:numId w:val="2"/>
        </w:numPr>
        <w:spacing w:after="120"/>
        <w:ind w:left="0"/>
        <w:rPr>
          <w:b/>
          <w:bCs/>
          <w:lang w:val="bg-BG"/>
        </w:rPr>
      </w:pPr>
      <w:r w:rsidRPr="009B1B97">
        <w:rPr>
          <w:b/>
          <w:bCs/>
          <w:lang w:val="bg-BG"/>
        </w:rPr>
        <w:t xml:space="preserve">Необходимост от промени в </w:t>
      </w:r>
      <w:r w:rsidR="006C6AD3">
        <w:rPr>
          <w:b/>
          <w:bCs/>
          <w:lang w:val="bg-BG"/>
        </w:rPr>
        <w:t>СФД</w:t>
      </w:r>
      <w:r w:rsidRPr="009B1B97">
        <w:rPr>
          <w:b/>
          <w:bCs/>
          <w:lang w:val="bg-BG"/>
        </w:rPr>
        <w:t xml:space="preserve"> за </w:t>
      </w:r>
      <w:r w:rsidR="009B1B97" w:rsidRPr="009B1B97">
        <w:rPr>
          <w:b/>
          <w:lang w:val="bg-BG"/>
        </w:rPr>
        <w:t>СЗЗ BG00020</w:t>
      </w:r>
      <w:r w:rsidR="009B1B97">
        <w:rPr>
          <w:b/>
          <w:lang w:val="bg-BG"/>
        </w:rPr>
        <w:t>91</w:t>
      </w:r>
      <w:r w:rsidR="009B1B97" w:rsidRPr="009B1B97">
        <w:rPr>
          <w:b/>
          <w:lang w:val="bg-BG"/>
        </w:rPr>
        <w:t xml:space="preserve"> „</w:t>
      </w:r>
      <w:r w:rsidR="009B1B97">
        <w:rPr>
          <w:b/>
          <w:lang w:val="bg-BG"/>
        </w:rPr>
        <w:t>Остров Лакът</w:t>
      </w:r>
      <w:r w:rsidR="009B1B97" w:rsidRPr="009B1B97">
        <w:rPr>
          <w:b/>
          <w:lang w:val="bg-BG"/>
        </w:rPr>
        <w:t>”</w:t>
      </w:r>
    </w:p>
    <w:p w14:paraId="655EE68C" w14:textId="4F090401" w:rsidR="00272CB1" w:rsidRPr="00272CB1" w:rsidRDefault="00272CB1" w:rsidP="00272CB1">
      <w:pPr>
        <w:spacing w:after="120"/>
        <w:rPr>
          <w:lang w:val="bg-BG"/>
        </w:rPr>
      </w:pPr>
      <w:r w:rsidRPr="00272CB1">
        <w:rPr>
          <w:lang w:val="bg-BG"/>
        </w:rPr>
        <w:t>Предвид наличната информация за настоящата численост на вида в защитената зона</w:t>
      </w:r>
      <w:r w:rsidRPr="0016198D">
        <w:rPr>
          <w:lang w:val="ru-RU"/>
        </w:rPr>
        <w:t xml:space="preserve"> </w:t>
      </w:r>
      <w:r w:rsidRPr="00272CB1">
        <w:rPr>
          <w:lang w:val="bg-BG"/>
        </w:rPr>
        <w:t xml:space="preserve">по време на зимуване не е необходима актуализация на </w:t>
      </w:r>
      <w:r w:rsidR="006C6AD3">
        <w:rPr>
          <w:lang w:val="bg-BG"/>
        </w:rPr>
        <w:t>СФД</w:t>
      </w:r>
      <w:r w:rsidRPr="00272CB1">
        <w:rPr>
          <w:lang w:val="bg-BG"/>
        </w:rPr>
        <w:t>.</w:t>
      </w:r>
    </w:p>
    <w:p w14:paraId="04BF79DB" w14:textId="77777777" w:rsidR="00BE4072" w:rsidRDefault="00BE4072" w:rsidP="009C1595">
      <w:pPr>
        <w:spacing w:after="120"/>
        <w:rPr>
          <w:lang w:val="bg-BG"/>
        </w:rPr>
      </w:pPr>
    </w:p>
    <w:p w14:paraId="40B276BD" w14:textId="77777777" w:rsidR="006E3F5A" w:rsidRPr="0016198D" w:rsidRDefault="006E3F5A" w:rsidP="006E3F5A">
      <w:pPr>
        <w:pStyle w:val="Heading1"/>
        <w:jc w:val="center"/>
        <w:rPr>
          <w:lang w:val="ru-RU"/>
        </w:rPr>
      </w:pPr>
      <w:bookmarkStart w:id="8" w:name="_Toc87487752"/>
      <w:bookmarkStart w:id="9" w:name="_Toc89339920"/>
      <w:r w:rsidRPr="006E3F5A">
        <w:rPr>
          <w:lang w:val="bg-BG"/>
        </w:rPr>
        <w:t xml:space="preserve">Специфични цели за А008 </w:t>
      </w:r>
      <w:r w:rsidRPr="006E3F5A">
        <w:rPr>
          <w:i/>
          <w:lang w:val="en-GB"/>
        </w:rPr>
        <w:t>Podiceps</w:t>
      </w:r>
      <w:r w:rsidRPr="0016198D">
        <w:rPr>
          <w:i/>
          <w:lang w:val="ru-RU"/>
        </w:rPr>
        <w:t xml:space="preserve"> </w:t>
      </w:r>
      <w:r w:rsidRPr="006E3F5A">
        <w:rPr>
          <w:i/>
          <w:lang w:val="en-GB"/>
        </w:rPr>
        <w:t>nigricollis</w:t>
      </w:r>
      <w:r w:rsidRPr="0016198D">
        <w:rPr>
          <w:lang w:val="ru-RU"/>
        </w:rPr>
        <w:t xml:space="preserve"> (</w:t>
      </w:r>
      <w:r w:rsidRPr="006E3F5A">
        <w:rPr>
          <w:lang w:val="bg-BG"/>
        </w:rPr>
        <w:t>черноврат гмурец</w:t>
      </w:r>
      <w:r w:rsidRPr="0016198D">
        <w:rPr>
          <w:lang w:val="ru-RU"/>
        </w:rPr>
        <w:t>)</w:t>
      </w:r>
      <w:bookmarkEnd w:id="8"/>
      <w:bookmarkEnd w:id="9"/>
    </w:p>
    <w:p w14:paraId="198202A2" w14:textId="77777777" w:rsidR="006E3F5A" w:rsidRPr="006E3F5A" w:rsidRDefault="006E3F5A" w:rsidP="006E3F5A">
      <w:pPr>
        <w:spacing w:after="120"/>
        <w:rPr>
          <w:lang w:val="bg-BG"/>
        </w:rPr>
      </w:pPr>
    </w:p>
    <w:p w14:paraId="2BABCFC1" w14:textId="77777777" w:rsidR="006E3F5A" w:rsidRPr="006E3F5A" w:rsidRDefault="006E3F5A" w:rsidP="006E3F5A">
      <w:pPr>
        <w:pStyle w:val="ListParagraph"/>
        <w:numPr>
          <w:ilvl w:val="0"/>
          <w:numId w:val="4"/>
        </w:numPr>
        <w:spacing w:after="120"/>
        <w:ind w:left="0"/>
        <w:rPr>
          <w:b/>
          <w:lang w:val="bg-BG"/>
        </w:rPr>
      </w:pPr>
      <w:r w:rsidRPr="006E3F5A">
        <w:rPr>
          <w:b/>
          <w:lang w:val="bg-BG"/>
        </w:rPr>
        <w:t>Кратка характеристика на вида</w:t>
      </w:r>
    </w:p>
    <w:p w14:paraId="794DDCDA" w14:textId="77777777" w:rsidR="006E3F5A" w:rsidRPr="006E3F5A" w:rsidRDefault="006E3F5A" w:rsidP="00707045">
      <w:pPr>
        <w:spacing w:after="120"/>
        <w:jc w:val="both"/>
        <w:rPr>
          <w:lang w:val="bg-BG"/>
        </w:rPr>
      </w:pPr>
      <w:r w:rsidRPr="006E3F5A">
        <w:rPr>
          <w:lang w:val="bg-BG"/>
        </w:rPr>
        <w:t>Дължината на тялото 28-34 cm, тегло 0,250 – 0,350 kg, размахът на крилата - 56-60 cm. В брачно оперение главата, вратът, гърбът и крилата са черни. Теменните пера са леко удължени. Зад очите и областта на ушите със снопче тънки, златисто-рижи пера. Коремът и подкрилията са бели. Слабините са ръждиви. Клюнът е слабо извит нагоре. През зимата рижият цвят в оперението липсва. На тила без удължени пера. Общия тон в окраската по-светъл. Зад ушите бяло петно. Гърлото, шията, гърдите и коремът бели. Има тъмносива яка. Няма полов диморфизъм. При младите оперението е като възрастните в зимно оперение, бузите са с бежов оттенък, шията е по-тъмна (Svensson et al., 2009, Симеонов и др.</w:t>
      </w:r>
      <w:r w:rsidR="00FE1087" w:rsidRPr="0016198D">
        <w:rPr>
          <w:lang w:val="ru-RU"/>
        </w:rPr>
        <w:t>,</w:t>
      </w:r>
      <w:r w:rsidRPr="006E3F5A">
        <w:rPr>
          <w:lang w:val="bg-BG"/>
        </w:rPr>
        <w:t xml:space="preserve"> 1990). </w:t>
      </w:r>
    </w:p>
    <w:p w14:paraId="3B1E8ACF" w14:textId="77777777" w:rsidR="006E3F5A" w:rsidRPr="006E3F5A" w:rsidRDefault="006E3F5A" w:rsidP="00707045">
      <w:pPr>
        <w:spacing w:after="120"/>
        <w:jc w:val="both"/>
        <w:rPr>
          <w:i/>
          <w:lang w:val="bg-BG"/>
        </w:rPr>
      </w:pPr>
      <w:r w:rsidRPr="006E3F5A">
        <w:rPr>
          <w:i/>
          <w:lang w:val="bg-BG"/>
        </w:rPr>
        <w:t>Характер на пребиваване в страната</w:t>
      </w:r>
    </w:p>
    <w:p w14:paraId="1DC00B88" w14:textId="77777777" w:rsidR="006E3F5A" w:rsidRPr="006E3F5A" w:rsidRDefault="006E3F5A" w:rsidP="00707045">
      <w:pPr>
        <w:spacing w:after="120"/>
        <w:jc w:val="both"/>
        <w:rPr>
          <w:lang w:val="bg-BG"/>
        </w:rPr>
      </w:pPr>
      <w:r w:rsidRPr="006E3F5A">
        <w:rPr>
          <w:lang w:val="bg-BG"/>
        </w:rPr>
        <w:t xml:space="preserve">Гнездящ, мигриращ и зимуващ вид за страната. Среща се по водоемите на страната целогодишно. Забележима миграция се наблюдава през октомври – март. През нашата страна мигрират и зимуват индивиди излюпени в Румъния, Европейска Русия, Украйна, Чехия, Полша, Словакия и Германия. Многочислен през зимата, особено по </w:t>
      </w:r>
      <w:r w:rsidR="00FE1087" w:rsidRPr="006E3F5A">
        <w:rPr>
          <w:lang w:val="bg-BG"/>
        </w:rPr>
        <w:t>Черноморското</w:t>
      </w:r>
      <w:r w:rsidRPr="006E3F5A">
        <w:rPr>
          <w:lang w:val="bg-BG"/>
        </w:rPr>
        <w:t xml:space="preserve"> крайбрежие.</w:t>
      </w:r>
    </w:p>
    <w:p w14:paraId="6B871C32" w14:textId="030FD688" w:rsidR="006E3F5A" w:rsidRPr="006E3F5A" w:rsidRDefault="006E3F5A" w:rsidP="00707045">
      <w:pPr>
        <w:spacing w:after="120"/>
        <w:jc w:val="both"/>
        <w:rPr>
          <w:lang w:val="bg-BG"/>
        </w:rPr>
      </w:pPr>
      <w:r w:rsidRPr="006E3F5A">
        <w:rPr>
          <w:lang w:val="bg-BG"/>
        </w:rPr>
        <w:t>Гнезди на отделни двойки и в колонии. Двойките се оформят още през зимата или през пролетния прелет. Гнездото е плаващо сред водната растителност. Снася през май 3 до 8 яйца. Мътят и двамата родители около 20-25 дни. Малките са гнездобегълци. На триседмична възраст са самостоятелни (Симеонов и др.</w:t>
      </w:r>
      <w:r w:rsidRPr="0016198D">
        <w:rPr>
          <w:lang w:val="ru-RU"/>
        </w:rPr>
        <w:t>,</w:t>
      </w:r>
      <w:r w:rsidR="008A4F9A">
        <w:rPr>
          <w:lang w:val="bg-BG"/>
        </w:rPr>
        <w:t xml:space="preserve"> 1990;</w:t>
      </w:r>
      <w:r w:rsidRPr="006E3F5A">
        <w:rPr>
          <w:lang w:val="bg-BG"/>
        </w:rPr>
        <w:t xml:space="preserve"> Нанкинов, 2012). </w:t>
      </w:r>
    </w:p>
    <w:p w14:paraId="3951A86B" w14:textId="77777777" w:rsidR="006E3F5A" w:rsidRPr="006E3F5A" w:rsidRDefault="006E3F5A" w:rsidP="006E3F5A">
      <w:pPr>
        <w:spacing w:after="120"/>
        <w:rPr>
          <w:i/>
          <w:lang w:val="bg-BG"/>
        </w:rPr>
      </w:pPr>
      <w:r w:rsidRPr="006E3F5A">
        <w:rPr>
          <w:i/>
          <w:lang w:val="bg-BG"/>
        </w:rPr>
        <w:lastRenderedPageBreak/>
        <w:t>Характерно местообитание</w:t>
      </w:r>
    </w:p>
    <w:p w14:paraId="0CB6ED43" w14:textId="77777777" w:rsidR="006E3F5A" w:rsidRPr="006E3F5A" w:rsidRDefault="006E3F5A" w:rsidP="00707045">
      <w:pPr>
        <w:spacing w:after="120"/>
        <w:jc w:val="both"/>
        <w:rPr>
          <w:lang w:val="bg-BG"/>
        </w:rPr>
      </w:pPr>
      <w:r w:rsidRPr="006E3F5A">
        <w:rPr>
          <w:lang w:val="bg-BG"/>
        </w:rPr>
        <w:t>Целогодишно обитава сладководни и солени водоеми, но предпочита блата, езера, старици на реки, разположени от морската равнище до 3000 м.н.в., богато обрасли с растителност, притежаващи открита водна площ и плитки участъци (Симеонов и др.</w:t>
      </w:r>
      <w:r w:rsidRPr="0016198D">
        <w:rPr>
          <w:lang w:val="ru-RU"/>
        </w:rPr>
        <w:t>,</w:t>
      </w:r>
      <w:r w:rsidRPr="006E3F5A">
        <w:rPr>
          <w:lang w:val="bg-BG"/>
        </w:rPr>
        <w:t xml:space="preserve"> 1990). През зимата e близо до морския бряг и в крайбрежните езера, по-рядко в големи, незамръзващи сладководни басейни, язовири и др.</w:t>
      </w:r>
    </w:p>
    <w:p w14:paraId="60B8D564" w14:textId="77777777" w:rsidR="006E3F5A" w:rsidRPr="006E3F5A" w:rsidRDefault="006E3F5A" w:rsidP="00707045">
      <w:pPr>
        <w:spacing w:after="120"/>
        <w:jc w:val="both"/>
        <w:rPr>
          <w:lang w:val="bg-BG"/>
        </w:rPr>
      </w:pPr>
      <w:r w:rsidRPr="006E3F5A">
        <w:rPr>
          <w:lang w:val="bg-BG"/>
        </w:rPr>
        <w:t>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w:t>
      </w:r>
      <w:r w:rsidR="0058462C">
        <w:rPr>
          <w:lang w:val="bg-BG"/>
        </w:rPr>
        <w:t>,</w:t>
      </w:r>
      <w:r w:rsidRPr="006E3F5A">
        <w:rPr>
          <w:lang w:val="bg-BG"/>
        </w:rPr>
        <w:t xml:space="preserve"> 2009).</w:t>
      </w:r>
    </w:p>
    <w:p w14:paraId="2DDF440E" w14:textId="77777777" w:rsidR="006E3F5A" w:rsidRPr="006E3F5A" w:rsidRDefault="006E3F5A" w:rsidP="00707045">
      <w:pPr>
        <w:spacing w:after="120"/>
        <w:jc w:val="both"/>
        <w:rPr>
          <w:i/>
          <w:lang w:val="bg-BG"/>
        </w:rPr>
      </w:pPr>
      <w:r w:rsidRPr="006E3F5A">
        <w:rPr>
          <w:i/>
          <w:lang w:val="bg-BG"/>
        </w:rPr>
        <w:t>Хранене</w:t>
      </w:r>
    </w:p>
    <w:p w14:paraId="6942A80C" w14:textId="77777777" w:rsidR="006E3F5A" w:rsidRPr="006E3F5A" w:rsidRDefault="006E3F5A" w:rsidP="00707045">
      <w:pPr>
        <w:spacing w:after="120"/>
        <w:jc w:val="both"/>
        <w:rPr>
          <w:lang w:val="bg-BG"/>
        </w:rPr>
      </w:pPr>
      <w:r w:rsidRPr="006E3F5A">
        <w:rPr>
          <w:lang w:val="bg-BG"/>
        </w:rPr>
        <w:t>Храни се с дребни риби, жаби, миди, ракообразни водни насекоми и техните ларви. През размножителния период с безгръбначни. Насекомите съставляват над 90% от храната  (Симеонов и др.</w:t>
      </w:r>
      <w:r w:rsidRPr="0016198D">
        <w:rPr>
          <w:lang w:val="ru-RU"/>
        </w:rPr>
        <w:t>,</w:t>
      </w:r>
      <w:r w:rsidRPr="006E3F5A">
        <w:rPr>
          <w:lang w:val="bg-BG"/>
        </w:rPr>
        <w:t xml:space="preserve"> 1990).</w:t>
      </w:r>
    </w:p>
    <w:p w14:paraId="3D35C1D5" w14:textId="77777777" w:rsidR="006E3F5A" w:rsidRPr="006E3F5A" w:rsidRDefault="006E3F5A" w:rsidP="006E3F5A">
      <w:pPr>
        <w:pStyle w:val="ListParagraph"/>
        <w:numPr>
          <w:ilvl w:val="0"/>
          <w:numId w:val="4"/>
        </w:numPr>
        <w:spacing w:after="120"/>
        <w:ind w:left="0"/>
        <w:rPr>
          <w:b/>
          <w:lang w:val="bg-BG"/>
        </w:rPr>
      </w:pPr>
      <w:r w:rsidRPr="006E3F5A">
        <w:rPr>
          <w:b/>
          <w:lang w:val="bg-BG"/>
        </w:rPr>
        <w:t>Разпространение, природозащитно състояние и тенденции в популацията на вида на национално ниво</w:t>
      </w:r>
    </w:p>
    <w:p w14:paraId="5259CA51" w14:textId="77777777" w:rsidR="006E3F5A" w:rsidRPr="006E3F5A" w:rsidRDefault="006E3F5A" w:rsidP="00707045">
      <w:pPr>
        <w:spacing w:after="120"/>
        <w:jc w:val="both"/>
        <w:rPr>
          <w:lang w:val="bg-BG"/>
        </w:rPr>
      </w:pPr>
      <w:r w:rsidRPr="006E3F5A">
        <w:rPr>
          <w:lang w:val="bg-BG"/>
        </w:rPr>
        <w:t>Гнезди в изолирани гнездовища, по-ясно групирани по Дунавското крайбрежие, с единични находища, повечето без данни за сигурно гнездене покрай Черно море, в Добруджа, Софийското поле и Тракийската низина. (Янков отг. ред., 2007). В миналото е обитавал основно по-големите блата по поречието на р. Дунав и Бургаските езера. Сега единични двойки се размножават нередовно в резервата „Сребърна” и рибарниците „Калимок” (Големански гл. ред. 2015). Постоянно размножаващи се двойки има на остров Персина, но броят им също е много променлив. Установено е, че там гнездят 1 - 26 двойки през различни години. Други важни находища за вида са езерото Сребърна - 0-8 двойки (2006-8 двойки), рибарници Калимок - 0-6 двойки (2013 г. - 6 двойки) и Гарванско блато (2010 г. - 4 двойки) (Shurulinkov et al., 2019а).</w:t>
      </w:r>
    </w:p>
    <w:p w14:paraId="59B35945" w14:textId="77777777" w:rsidR="006E3F5A" w:rsidRPr="006E3F5A" w:rsidRDefault="006E3F5A" w:rsidP="00707045">
      <w:pPr>
        <w:spacing w:after="120"/>
        <w:jc w:val="both"/>
        <w:rPr>
          <w:lang w:val="bg-BG"/>
        </w:rPr>
      </w:pPr>
      <w:r w:rsidRPr="006E3F5A">
        <w:rPr>
          <w:lang w:val="bg-BG"/>
        </w:rPr>
        <w:t>Според IUCN видът е слабо засегнат – LC (Least Concern). Включен в Червената книга на България в категорията „Критично застрашен вид”. Включен в Приложение 3 на ЗБР.</w:t>
      </w:r>
    </w:p>
    <w:p w14:paraId="50748FB8" w14:textId="77777777" w:rsidR="006E3F5A" w:rsidRPr="006E3F5A" w:rsidRDefault="006E3F5A" w:rsidP="00707045">
      <w:pPr>
        <w:spacing w:after="120"/>
        <w:jc w:val="both"/>
        <w:rPr>
          <w:lang w:val="bg-BG"/>
        </w:rPr>
      </w:pPr>
      <w:r w:rsidRPr="006E3F5A">
        <w:rPr>
          <w:lang w:val="bg-BG"/>
        </w:rPr>
        <w:t xml:space="preserve">Съгласно Докладването от 2019 г. (за периода 2013 – 2018 г.) националната гнездяща популация на вида се оценява на </w:t>
      </w:r>
      <w:r w:rsidRPr="006E3F5A">
        <w:rPr>
          <w:b/>
          <w:lang w:val="bg-BG"/>
        </w:rPr>
        <w:t>20 – 60 двойки</w:t>
      </w:r>
      <w:r w:rsidRPr="006E3F5A">
        <w:rPr>
          <w:lang w:val="bg-BG"/>
        </w:rPr>
        <w:t xml:space="preserve">, а според Големански гл. ред. (2015) числеността не превишава 40 двойки. Краткосрочната тенденция на популацията (за периода 2000 – 2018 г.), както и дългосрочната (за периода 1980 – 2018 г.) е </w:t>
      </w:r>
      <w:r w:rsidRPr="006E3F5A">
        <w:rPr>
          <w:b/>
          <w:lang w:val="bg-BG"/>
        </w:rPr>
        <w:t>намаляваща</w:t>
      </w:r>
      <w:r w:rsidRPr="006E3F5A">
        <w:rPr>
          <w:lang w:val="bg-BG"/>
        </w:rPr>
        <w:t>. За гнездовата популация са посочени следните заплахи: М07, G05, G06.</w:t>
      </w:r>
    </w:p>
    <w:p w14:paraId="22BA7603" w14:textId="77777777" w:rsidR="006E3F5A" w:rsidRPr="006E3F5A" w:rsidRDefault="006E3F5A" w:rsidP="00707045">
      <w:pPr>
        <w:spacing w:after="120"/>
        <w:jc w:val="both"/>
        <w:rPr>
          <w:lang w:val="bg-BG"/>
        </w:rPr>
      </w:pPr>
      <w:r w:rsidRPr="006E3F5A">
        <w:rPr>
          <w:lang w:val="bg-BG"/>
        </w:rPr>
        <w:t xml:space="preserve">Зимуващата популация е оценена на </w:t>
      </w:r>
      <w:r w:rsidRPr="006E3F5A">
        <w:rPr>
          <w:b/>
          <w:lang w:val="bg-BG"/>
        </w:rPr>
        <w:t>500 – 2000 индивида</w:t>
      </w:r>
      <w:r w:rsidRPr="006E3F5A">
        <w:rPr>
          <w:lang w:val="bg-BG"/>
        </w:rPr>
        <w:t xml:space="preserve">. Краткосрочната тенденция на популацията (за периода 2000 – 2018 г.) е </w:t>
      </w:r>
      <w:r w:rsidRPr="006E3F5A">
        <w:rPr>
          <w:b/>
          <w:lang w:val="bg-BG"/>
        </w:rPr>
        <w:t>флуктуираща</w:t>
      </w:r>
      <w:r w:rsidRPr="006E3F5A">
        <w:rPr>
          <w:lang w:val="bg-BG"/>
        </w:rPr>
        <w:t xml:space="preserve">, променлива, а дългосрочната (за периода 1980 – 2018 г.) е </w:t>
      </w:r>
      <w:r w:rsidRPr="006E3F5A">
        <w:rPr>
          <w:b/>
          <w:lang w:val="bg-BG"/>
        </w:rPr>
        <w:t>намаляваща</w:t>
      </w:r>
      <w:r w:rsidRPr="006E3F5A">
        <w:rPr>
          <w:lang w:val="bg-BG"/>
        </w:rPr>
        <w:t xml:space="preserve">. </w:t>
      </w:r>
    </w:p>
    <w:p w14:paraId="664E27B4" w14:textId="77777777" w:rsidR="006E3F5A" w:rsidRPr="006E3F5A" w:rsidRDefault="006E3F5A" w:rsidP="00707045">
      <w:pPr>
        <w:spacing w:after="120"/>
        <w:jc w:val="both"/>
        <w:rPr>
          <w:lang w:val="bg-BG"/>
        </w:rPr>
      </w:pPr>
      <w:r w:rsidRPr="006E3F5A">
        <w:rPr>
          <w:lang w:val="bg-BG"/>
        </w:rPr>
        <w:t>Мигриращата национална популация е оценена на 100 – 500 индивида. За мигриращата популация са посочени следните заплахи: К04, F26, F05, G12.</w:t>
      </w:r>
    </w:p>
    <w:p w14:paraId="5F5623B1" w14:textId="77777777" w:rsidR="006E3F5A" w:rsidRPr="006E3F5A" w:rsidRDefault="006E3F5A" w:rsidP="006E3F5A">
      <w:pPr>
        <w:pStyle w:val="ListParagraph"/>
        <w:numPr>
          <w:ilvl w:val="0"/>
          <w:numId w:val="4"/>
        </w:numPr>
        <w:spacing w:after="120"/>
        <w:ind w:left="0"/>
        <w:rPr>
          <w:lang w:val="bg-BG"/>
        </w:rPr>
      </w:pPr>
      <w:r w:rsidRPr="006E3F5A">
        <w:rPr>
          <w:b/>
          <w:lang w:val="bg-BG"/>
        </w:rPr>
        <w:t>Състояние в СЗЗ BG0002091 „Остров Лакът”</w:t>
      </w:r>
    </w:p>
    <w:p w14:paraId="06A42E72" w14:textId="116802F3" w:rsidR="006E3F5A" w:rsidRPr="006E3F5A" w:rsidRDefault="006E3F5A" w:rsidP="00707045">
      <w:pPr>
        <w:spacing w:after="120"/>
        <w:jc w:val="both"/>
        <w:rPr>
          <w:lang w:val="bg-BG"/>
        </w:rPr>
      </w:pPr>
      <w:r w:rsidRPr="006E3F5A">
        <w:rPr>
          <w:lang w:val="bg-BG"/>
        </w:rPr>
        <w:lastRenderedPageBreak/>
        <w:t xml:space="preserve">Съгласно </w:t>
      </w:r>
      <w:r w:rsidR="006C6AD3">
        <w:rPr>
          <w:lang w:val="bg-BG"/>
        </w:rPr>
        <w:t>СФД</w:t>
      </w:r>
      <w:r w:rsidRPr="006E3F5A">
        <w:rPr>
          <w:lang w:val="bg-BG"/>
        </w:rPr>
        <w:t xml:space="preserve"> на зоната</w:t>
      </w:r>
      <w:r w:rsidR="00927AE9">
        <w:rPr>
          <w:lang w:val="bg-BG"/>
        </w:rPr>
        <w:t>,</w:t>
      </w:r>
      <w:r w:rsidRPr="006E3F5A">
        <w:rPr>
          <w:lang w:val="bg-BG"/>
        </w:rPr>
        <w:t xml:space="preserve"> вида присъства като зимуващ. </w:t>
      </w:r>
      <w:r w:rsidR="00927AE9">
        <w:rPr>
          <w:lang w:val="bg-BG"/>
        </w:rPr>
        <w:t>Зимуващата</w:t>
      </w:r>
      <w:r w:rsidRPr="006E3F5A">
        <w:rPr>
          <w:lang w:val="bg-BG"/>
        </w:rPr>
        <w:t xml:space="preserve"> популация се оценява на </w:t>
      </w:r>
      <w:r w:rsidR="00927AE9">
        <w:rPr>
          <w:b/>
          <w:lang w:val="bg-BG"/>
        </w:rPr>
        <w:t>4 индивида</w:t>
      </w:r>
      <w:r w:rsidRPr="006E3F5A">
        <w:rPr>
          <w:lang w:val="bg-BG"/>
        </w:rPr>
        <w:t xml:space="preserve">, което представлява </w:t>
      </w:r>
      <w:r w:rsidR="00927AE9">
        <w:rPr>
          <w:b/>
          <w:lang w:val="bg-BG"/>
        </w:rPr>
        <w:t>0,2 – 0,8</w:t>
      </w:r>
      <w:r w:rsidRPr="006E3F5A">
        <w:rPr>
          <w:b/>
          <w:lang w:val="bg-BG"/>
        </w:rPr>
        <w:t xml:space="preserve"> % от националната</w:t>
      </w:r>
      <w:r w:rsidRPr="006E3F5A">
        <w:rPr>
          <w:lang w:val="bg-BG"/>
        </w:rPr>
        <w:t xml:space="preserve"> </w:t>
      </w:r>
      <w:r w:rsidR="00927AE9">
        <w:rPr>
          <w:lang w:val="bg-BG"/>
        </w:rPr>
        <w:t>зимуваща</w:t>
      </w:r>
      <w:r w:rsidRPr="006E3F5A">
        <w:rPr>
          <w:lang w:val="bg-BG"/>
        </w:rPr>
        <w:t xml:space="preserve"> популация (оценка „</w:t>
      </w:r>
      <w:r w:rsidRPr="006E3F5A">
        <w:rPr>
          <w:lang w:val="en-GB"/>
        </w:rPr>
        <w:t>C</w:t>
      </w:r>
      <w:r w:rsidRPr="006E3F5A">
        <w:rPr>
          <w:lang w:val="bg-BG"/>
        </w:rPr>
        <w:t xml:space="preserve">”). Опазването на вида е </w:t>
      </w:r>
      <w:r w:rsidR="00CC7A62">
        <w:rPr>
          <w:lang w:val="bg-BG"/>
        </w:rPr>
        <w:t>отлично</w:t>
      </w:r>
      <w:r w:rsidRPr="006E3F5A">
        <w:rPr>
          <w:lang w:val="bg-BG"/>
        </w:rPr>
        <w:t xml:space="preserve"> (оценка „</w:t>
      </w:r>
      <w:r w:rsidR="00CC7A62">
        <w:rPr>
          <w:lang w:val="bg-BG"/>
        </w:rPr>
        <w:t>А</w:t>
      </w:r>
      <w:r w:rsidRPr="006E3F5A">
        <w:rPr>
          <w:lang w:val="bg-BG"/>
        </w:rPr>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63968987" w14:textId="77777777" w:rsidR="006E3F5A" w:rsidRPr="006E3F5A" w:rsidRDefault="006E3F5A" w:rsidP="006E3F5A">
      <w:pPr>
        <w:pStyle w:val="ListParagraph"/>
        <w:numPr>
          <w:ilvl w:val="0"/>
          <w:numId w:val="4"/>
        </w:numPr>
        <w:spacing w:after="120"/>
        <w:ind w:left="0"/>
        <w:rPr>
          <w:b/>
          <w:lang w:val="bg-BG"/>
        </w:rPr>
      </w:pPr>
      <w:r w:rsidRPr="006E3F5A">
        <w:rPr>
          <w:b/>
          <w:lang w:val="bg-BG"/>
        </w:rPr>
        <w:t xml:space="preserve">Анализ на наличната информация </w:t>
      </w:r>
    </w:p>
    <w:p w14:paraId="2126F023" w14:textId="77777777" w:rsidR="006E3F5A" w:rsidRPr="006F5308" w:rsidRDefault="006E3F5A" w:rsidP="00707045">
      <w:pPr>
        <w:spacing w:after="120"/>
        <w:jc w:val="both"/>
        <w:rPr>
          <w:lang w:val="bg-BG"/>
        </w:rPr>
      </w:pPr>
      <w:r w:rsidRPr="006E3F5A">
        <w:rPr>
          <w:lang w:val="bg-BG"/>
        </w:rPr>
        <w:t xml:space="preserve">По време на зимуване вида се концентрира основно по Черноморското крайбрежие и спорадично е регистриран по р. Дунав </w:t>
      </w:r>
      <w:r w:rsidRPr="0016198D">
        <w:rPr>
          <w:lang w:val="ru-RU"/>
        </w:rPr>
        <w:t>(</w:t>
      </w:r>
      <w:r w:rsidRPr="006E3F5A">
        <w:rPr>
          <w:lang w:val="en-GB"/>
        </w:rPr>
        <w:t>Michev</w:t>
      </w:r>
      <w:r w:rsidRPr="0016198D">
        <w:rPr>
          <w:lang w:val="ru-RU"/>
        </w:rPr>
        <w:t xml:space="preserve"> &amp; </w:t>
      </w:r>
      <w:r w:rsidRPr="006E3F5A">
        <w:rPr>
          <w:lang w:val="en-GB"/>
        </w:rPr>
        <w:t>Profirov</w:t>
      </w:r>
      <w:r w:rsidRPr="0016198D">
        <w:rPr>
          <w:lang w:val="ru-RU"/>
        </w:rPr>
        <w:t>, 2003)</w:t>
      </w:r>
      <w:r w:rsidRPr="006E3F5A">
        <w:rPr>
          <w:lang w:val="bg-BG"/>
        </w:rPr>
        <w:t>. По време на СЗП по целия български участък на р. Дунав през 2019 г. са регистрирани общо 6 инд., а през 2020 г. само 1 инд. от вида.</w:t>
      </w:r>
      <w:r w:rsidR="00E220F9">
        <w:rPr>
          <w:lang w:val="bg-BG"/>
        </w:rPr>
        <w:t xml:space="preserve"> Не са регистрирани птици от вида на територията на зоната. </w:t>
      </w:r>
      <w:r w:rsidR="006F5308">
        <w:rPr>
          <w:lang w:val="bg-BG"/>
        </w:rPr>
        <w:t xml:space="preserve">По данни от </w:t>
      </w:r>
      <w:r w:rsidR="006F5308">
        <w:rPr>
          <w:lang w:val="en-GB"/>
        </w:rPr>
        <w:t>ebird</w:t>
      </w:r>
      <w:r w:rsidR="006F5308" w:rsidRPr="0016198D">
        <w:rPr>
          <w:lang w:val="ru-RU"/>
        </w:rPr>
        <w:t>.</w:t>
      </w:r>
      <w:r w:rsidR="006F5308">
        <w:rPr>
          <w:lang w:val="en-GB"/>
        </w:rPr>
        <w:t>org</w:t>
      </w:r>
      <w:r w:rsidR="006F5308" w:rsidRPr="0016198D">
        <w:rPr>
          <w:lang w:val="ru-RU"/>
        </w:rPr>
        <w:t xml:space="preserve">, </w:t>
      </w:r>
      <w:r w:rsidR="006F5308">
        <w:rPr>
          <w:lang w:val="bg-BG"/>
        </w:rPr>
        <w:t>най-близкото място, където са наблюдавани зимуващи птици от вида е в района на гр. Козлодуй (</w:t>
      </w:r>
      <w:r w:rsidR="006F5308">
        <w:rPr>
          <w:lang w:val="en-GB"/>
        </w:rPr>
        <w:t>R</w:t>
      </w:r>
      <w:r w:rsidR="006F5308" w:rsidRPr="0016198D">
        <w:rPr>
          <w:lang w:val="ru-RU"/>
        </w:rPr>
        <w:t xml:space="preserve">. </w:t>
      </w:r>
      <w:r w:rsidR="006F5308">
        <w:rPr>
          <w:lang w:val="en-GB"/>
        </w:rPr>
        <w:t>Popov</w:t>
      </w:r>
      <w:r w:rsidR="006F5308" w:rsidRPr="0016198D">
        <w:rPr>
          <w:lang w:val="ru-RU"/>
        </w:rPr>
        <w:t>, 2020, 2021</w:t>
      </w:r>
      <w:r w:rsidR="006F5308">
        <w:rPr>
          <w:lang w:val="bg-BG"/>
        </w:rPr>
        <w:t xml:space="preserve">). </w:t>
      </w:r>
    </w:p>
    <w:p w14:paraId="6DD73E5C" w14:textId="77777777" w:rsidR="00042375" w:rsidRPr="00DF5885" w:rsidRDefault="00042375" w:rsidP="00707045">
      <w:pPr>
        <w:spacing w:after="120"/>
        <w:jc w:val="both"/>
        <w:rPr>
          <w:lang w:val="bg-BG"/>
        </w:rPr>
      </w:pPr>
      <w:r>
        <w:rPr>
          <w:lang w:val="bg-BG"/>
        </w:rPr>
        <w:t>Необходимо е залагане на адекватен мониторинг за по-продължително време през зимата, за да се установи действителната численост на зимуващата популация на вида в СЗЗ „Остров Лакът“. Препоръчваме залагането на целеви мониторинг на зимуващите птици с минимум три посещения в периода декември – февруари.</w:t>
      </w:r>
    </w:p>
    <w:p w14:paraId="758052D8" w14:textId="77777777" w:rsidR="00042375" w:rsidRPr="006E3F5A" w:rsidRDefault="00042375" w:rsidP="00707045">
      <w:pPr>
        <w:spacing w:after="120"/>
        <w:jc w:val="both"/>
        <w:rPr>
          <w:lang w:val="bg-BG"/>
        </w:rPr>
      </w:pPr>
      <w:r w:rsidRPr="00272CB1">
        <w:rPr>
          <w:lang w:val="bg-BG"/>
        </w:rPr>
        <w:t>Основна заплаха за</w:t>
      </w:r>
      <w:r>
        <w:rPr>
          <w:lang w:val="bg-BG"/>
        </w:rPr>
        <w:t xml:space="preserve"> зимуващата популация на вида е промяна в хидроморфологичното състояние на р. Дунав, замърсяване на водата, липса на хранителни ресурси, безпокойство от рибари и случайно улавяне в рибарски мрежи.</w:t>
      </w:r>
    </w:p>
    <w:p w14:paraId="56F71962" w14:textId="77777777" w:rsidR="006E3F5A" w:rsidRPr="006E3F5A" w:rsidRDefault="006E3F5A" w:rsidP="006E3F5A">
      <w:pPr>
        <w:pStyle w:val="ListParagraph"/>
        <w:numPr>
          <w:ilvl w:val="0"/>
          <w:numId w:val="4"/>
        </w:numPr>
        <w:spacing w:after="120"/>
        <w:ind w:left="0"/>
        <w:rPr>
          <w:lang w:val="bg-BG"/>
        </w:rPr>
      </w:pPr>
      <w:r w:rsidRPr="006E3F5A">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1"/>
        <w:gridCol w:w="1134"/>
        <w:gridCol w:w="1366"/>
        <w:gridCol w:w="3504"/>
        <w:gridCol w:w="1855"/>
      </w:tblGrid>
      <w:tr w:rsidR="006E3F5A" w:rsidRPr="009C0B41" w14:paraId="4E814E54" w14:textId="77777777" w:rsidTr="000A76D7">
        <w:trPr>
          <w:tblHeader/>
          <w:jc w:val="center"/>
        </w:trPr>
        <w:tc>
          <w:tcPr>
            <w:tcW w:w="2031" w:type="dxa"/>
            <w:shd w:val="clear" w:color="auto" w:fill="B6DDE8"/>
            <w:vAlign w:val="center"/>
          </w:tcPr>
          <w:p w14:paraId="6095BA9D" w14:textId="77777777" w:rsidR="006E3F5A" w:rsidRPr="009C0B41" w:rsidRDefault="006E3F5A" w:rsidP="00981986">
            <w:pPr>
              <w:spacing w:after="120"/>
              <w:jc w:val="center"/>
              <w:rPr>
                <w:b/>
                <w:bCs/>
                <w:sz w:val="22"/>
                <w:szCs w:val="22"/>
                <w:lang w:val="bg-BG"/>
              </w:rPr>
            </w:pPr>
            <w:r w:rsidRPr="009C0B41">
              <w:rPr>
                <w:b/>
                <w:bCs/>
                <w:sz w:val="22"/>
                <w:szCs w:val="22"/>
                <w:lang w:val="bg-BG"/>
              </w:rPr>
              <w:t>Параметър</w:t>
            </w:r>
          </w:p>
        </w:tc>
        <w:tc>
          <w:tcPr>
            <w:tcW w:w="1134" w:type="dxa"/>
            <w:shd w:val="clear" w:color="auto" w:fill="B6DDE8"/>
            <w:vAlign w:val="center"/>
          </w:tcPr>
          <w:p w14:paraId="6B24F618" w14:textId="77777777" w:rsidR="006E3F5A" w:rsidRPr="009C0B41" w:rsidRDefault="006E3F5A" w:rsidP="00981986">
            <w:pPr>
              <w:spacing w:after="120"/>
              <w:jc w:val="center"/>
              <w:rPr>
                <w:b/>
                <w:bCs/>
                <w:sz w:val="22"/>
                <w:szCs w:val="22"/>
                <w:lang w:val="bg-BG"/>
              </w:rPr>
            </w:pPr>
            <w:r w:rsidRPr="009C0B41">
              <w:rPr>
                <w:b/>
                <w:bCs/>
                <w:sz w:val="22"/>
                <w:szCs w:val="22"/>
                <w:lang w:val="bg-BG"/>
              </w:rPr>
              <w:t>Мерна единица</w:t>
            </w:r>
          </w:p>
        </w:tc>
        <w:tc>
          <w:tcPr>
            <w:tcW w:w="1366" w:type="dxa"/>
            <w:shd w:val="clear" w:color="auto" w:fill="B6DDE8"/>
            <w:vAlign w:val="center"/>
          </w:tcPr>
          <w:p w14:paraId="0401E77D" w14:textId="77777777" w:rsidR="006E3F5A" w:rsidRPr="009C0B41" w:rsidRDefault="006E3F5A" w:rsidP="00981986">
            <w:pPr>
              <w:spacing w:after="120"/>
              <w:jc w:val="center"/>
              <w:rPr>
                <w:b/>
                <w:bCs/>
                <w:sz w:val="22"/>
                <w:szCs w:val="22"/>
                <w:lang w:val="bg-BG"/>
              </w:rPr>
            </w:pPr>
            <w:r w:rsidRPr="009C0B41">
              <w:rPr>
                <w:b/>
                <w:bCs/>
                <w:sz w:val="22"/>
                <w:szCs w:val="22"/>
                <w:lang w:val="bg-BG"/>
              </w:rPr>
              <w:t>Целева стойност</w:t>
            </w:r>
          </w:p>
        </w:tc>
        <w:tc>
          <w:tcPr>
            <w:tcW w:w="3504" w:type="dxa"/>
            <w:shd w:val="clear" w:color="auto" w:fill="B6DDE8"/>
            <w:vAlign w:val="center"/>
          </w:tcPr>
          <w:p w14:paraId="581A681F" w14:textId="77777777" w:rsidR="006E3F5A" w:rsidRPr="009C0B41" w:rsidRDefault="006E3F5A" w:rsidP="00981986">
            <w:pPr>
              <w:spacing w:after="120"/>
              <w:jc w:val="center"/>
              <w:rPr>
                <w:b/>
                <w:bCs/>
                <w:sz w:val="22"/>
                <w:szCs w:val="22"/>
                <w:lang w:val="bg-BG"/>
              </w:rPr>
            </w:pPr>
            <w:r w:rsidRPr="009C0B41">
              <w:rPr>
                <w:b/>
                <w:bCs/>
                <w:sz w:val="22"/>
                <w:szCs w:val="22"/>
                <w:lang w:val="bg-BG"/>
              </w:rPr>
              <w:t>Допълнителна информация</w:t>
            </w:r>
          </w:p>
        </w:tc>
        <w:tc>
          <w:tcPr>
            <w:tcW w:w="1855" w:type="dxa"/>
            <w:shd w:val="clear" w:color="auto" w:fill="B6DDE8"/>
            <w:vAlign w:val="center"/>
          </w:tcPr>
          <w:p w14:paraId="08195292" w14:textId="77777777" w:rsidR="006E3F5A" w:rsidRPr="009C0B41" w:rsidRDefault="006E3F5A" w:rsidP="00981986">
            <w:pPr>
              <w:spacing w:after="120"/>
              <w:jc w:val="center"/>
              <w:rPr>
                <w:b/>
                <w:bCs/>
                <w:sz w:val="22"/>
                <w:szCs w:val="22"/>
                <w:lang w:val="bg-BG"/>
              </w:rPr>
            </w:pPr>
            <w:r w:rsidRPr="009C0B41">
              <w:rPr>
                <w:b/>
                <w:bCs/>
                <w:sz w:val="22"/>
                <w:szCs w:val="22"/>
                <w:lang w:val="bg-BG"/>
              </w:rPr>
              <w:t>Специфични за зоната цели</w:t>
            </w:r>
          </w:p>
        </w:tc>
      </w:tr>
      <w:tr w:rsidR="006E3F5A" w:rsidRPr="00A50BDB" w14:paraId="645261C6" w14:textId="77777777" w:rsidTr="000A76D7">
        <w:trPr>
          <w:jc w:val="center"/>
        </w:trPr>
        <w:tc>
          <w:tcPr>
            <w:tcW w:w="2031" w:type="dxa"/>
            <w:shd w:val="clear" w:color="auto" w:fill="auto"/>
          </w:tcPr>
          <w:p w14:paraId="51A6DB8F" w14:textId="77777777" w:rsidR="006E3F5A" w:rsidRPr="009C0B41" w:rsidRDefault="006E3F5A" w:rsidP="006E3F5A">
            <w:pPr>
              <w:spacing w:after="120"/>
              <w:rPr>
                <w:b/>
                <w:sz w:val="22"/>
                <w:szCs w:val="22"/>
                <w:lang w:val="bg-BG"/>
              </w:rPr>
            </w:pPr>
            <w:r w:rsidRPr="009C0B41">
              <w:rPr>
                <w:b/>
                <w:sz w:val="22"/>
                <w:szCs w:val="22"/>
                <w:lang w:val="bg-BG"/>
              </w:rPr>
              <w:t xml:space="preserve">Популация: </w:t>
            </w:r>
            <w:r w:rsidRPr="009C0B41">
              <w:rPr>
                <w:bCs/>
                <w:sz w:val="22"/>
                <w:szCs w:val="22"/>
                <w:lang w:val="bg-BG"/>
              </w:rPr>
              <w:t>Размер на зимуващата популация</w:t>
            </w:r>
          </w:p>
        </w:tc>
        <w:tc>
          <w:tcPr>
            <w:tcW w:w="1134" w:type="dxa"/>
            <w:shd w:val="clear" w:color="auto" w:fill="auto"/>
          </w:tcPr>
          <w:p w14:paraId="0941DE23" w14:textId="77777777" w:rsidR="006E3F5A" w:rsidRPr="009C0B41" w:rsidRDefault="006E3F5A" w:rsidP="006E3F5A">
            <w:pPr>
              <w:spacing w:after="120"/>
              <w:rPr>
                <w:sz w:val="22"/>
                <w:szCs w:val="22"/>
                <w:lang w:val="bg-BG"/>
              </w:rPr>
            </w:pPr>
            <w:r w:rsidRPr="009C0B41">
              <w:rPr>
                <w:sz w:val="22"/>
                <w:szCs w:val="22"/>
                <w:lang w:val="bg-BG"/>
              </w:rPr>
              <w:t>Брой индивиди</w:t>
            </w:r>
          </w:p>
        </w:tc>
        <w:tc>
          <w:tcPr>
            <w:tcW w:w="1366" w:type="dxa"/>
            <w:shd w:val="clear" w:color="auto" w:fill="auto"/>
          </w:tcPr>
          <w:p w14:paraId="3EF38862" w14:textId="77777777" w:rsidR="006E3F5A" w:rsidRPr="009C0B41" w:rsidRDefault="006E3F5A" w:rsidP="006E3F5A">
            <w:pPr>
              <w:spacing w:after="120"/>
              <w:rPr>
                <w:sz w:val="22"/>
                <w:szCs w:val="22"/>
                <w:lang w:val="bg-BG"/>
              </w:rPr>
            </w:pPr>
            <w:r w:rsidRPr="009C0B41">
              <w:rPr>
                <w:sz w:val="22"/>
                <w:szCs w:val="22"/>
                <w:lang w:val="bg-BG"/>
              </w:rPr>
              <w:t>В з</w:t>
            </w:r>
            <w:r w:rsidR="009C0B41" w:rsidRPr="009C0B41">
              <w:rPr>
                <w:sz w:val="22"/>
                <w:szCs w:val="22"/>
                <w:lang w:val="bg-BG"/>
              </w:rPr>
              <w:t>ависимост от температурата 0 – 4</w:t>
            </w:r>
          </w:p>
        </w:tc>
        <w:tc>
          <w:tcPr>
            <w:tcW w:w="3504" w:type="dxa"/>
            <w:shd w:val="clear" w:color="auto" w:fill="auto"/>
          </w:tcPr>
          <w:p w14:paraId="1FC3DCC3" w14:textId="3AAEDF0D" w:rsidR="006E3F5A" w:rsidRPr="009C0B41" w:rsidRDefault="006E3F5A" w:rsidP="006E3F5A">
            <w:pPr>
              <w:spacing w:after="120"/>
              <w:rPr>
                <w:sz w:val="22"/>
                <w:szCs w:val="22"/>
                <w:lang w:val="bg-BG"/>
              </w:rPr>
            </w:pPr>
            <w:r w:rsidRPr="009C0B41">
              <w:rPr>
                <w:sz w:val="22"/>
                <w:szCs w:val="22"/>
                <w:lang w:val="bg-BG"/>
              </w:rPr>
              <w:t xml:space="preserve">Определена на база </w:t>
            </w:r>
            <w:r w:rsidR="006C6AD3">
              <w:rPr>
                <w:sz w:val="22"/>
                <w:szCs w:val="22"/>
                <w:lang w:val="bg-BG"/>
              </w:rPr>
              <w:t>СФД</w:t>
            </w:r>
            <w:r w:rsidRPr="009C0B41">
              <w:rPr>
                <w:sz w:val="22"/>
                <w:szCs w:val="22"/>
                <w:lang w:val="bg-BG"/>
              </w:rPr>
              <w:t>. Количеството на зимуващите птици силно зависи от метеорологичните условия, най</w:t>
            </w:r>
            <w:r w:rsidRPr="0016198D">
              <w:rPr>
                <w:sz w:val="22"/>
                <w:szCs w:val="22"/>
                <w:lang w:val="ru-RU"/>
              </w:rPr>
              <w:t>-</w:t>
            </w:r>
            <w:r w:rsidRPr="009C0B41">
              <w:rPr>
                <w:sz w:val="22"/>
                <w:szCs w:val="22"/>
                <w:lang w:val="bg-BG"/>
              </w:rPr>
              <w:t>вече температурата. При средни температури през януари под 0° С</w:t>
            </w:r>
            <w:r w:rsidRPr="0016198D">
              <w:rPr>
                <w:sz w:val="22"/>
                <w:szCs w:val="22"/>
                <w:lang w:val="ru-RU"/>
              </w:rPr>
              <w:t>,</w:t>
            </w:r>
            <w:r w:rsidRPr="009C0B41">
              <w:rPr>
                <w:sz w:val="22"/>
                <w:szCs w:val="22"/>
                <w:lang w:val="bg-BG"/>
              </w:rPr>
              <w:t xml:space="preserve"> минималната стойност се очаква да е над 1 инд. от вида</w:t>
            </w:r>
            <w:r w:rsidRPr="0016198D">
              <w:rPr>
                <w:sz w:val="22"/>
                <w:szCs w:val="22"/>
                <w:lang w:val="ru-RU"/>
              </w:rPr>
              <w:t>.</w:t>
            </w:r>
          </w:p>
        </w:tc>
        <w:tc>
          <w:tcPr>
            <w:tcW w:w="1855" w:type="dxa"/>
          </w:tcPr>
          <w:p w14:paraId="37F8F16B" w14:textId="77777777" w:rsidR="006E3F5A" w:rsidRPr="009C0B41" w:rsidRDefault="006E3F5A" w:rsidP="006E3F5A">
            <w:pPr>
              <w:spacing w:after="120"/>
              <w:rPr>
                <w:sz w:val="22"/>
                <w:szCs w:val="22"/>
                <w:lang w:val="bg-BG"/>
              </w:rPr>
            </w:pPr>
            <w:r w:rsidRPr="009C0B41">
              <w:rPr>
                <w:sz w:val="22"/>
                <w:szCs w:val="22"/>
                <w:lang w:val="bg-BG"/>
              </w:rPr>
              <w:t>С понижаване на температурите &lt;0° С поддържане на популацията &gt;1 инд.</w:t>
            </w:r>
          </w:p>
        </w:tc>
      </w:tr>
      <w:tr w:rsidR="009C0B41" w:rsidRPr="00A50BDB" w14:paraId="7CC8DDA3" w14:textId="77777777" w:rsidTr="000A76D7">
        <w:trPr>
          <w:jc w:val="center"/>
        </w:trPr>
        <w:tc>
          <w:tcPr>
            <w:tcW w:w="2031" w:type="dxa"/>
            <w:shd w:val="clear" w:color="auto" w:fill="auto"/>
          </w:tcPr>
          <w:p w14:paraId="477DC2D8" w14:textId="77777777" w:rsidR="009C0B41" w:rsidRPr="009C0B41" w:rsidRDefault="009C0B41" w:rsidP="009C0B41">
            <w:pPr>
              <w:spacing w:after="120"/>
              <w:rPr>
                <w:b/>
                <w:sz w:val="22"/>
                <w:szCs w:val="22"/>
                <w:lang w:val="bg-BG"/>
              </w:rPr>
            </w:pPr>
            <w:r w:rsidRPr="009C0B41">
              <w:rPr>
                <w:b/>
                <w:sz w:val="22"/>
                <w:szCs w:val="22"/>
                <w:lang w:val="bg-BG"/>
              </w:rPr>
              <w:t xml:space="preserve">Местообитание на вида: </w:t>
            </w:r>
            <w:r w:rsidRPr="009C0B41">
              <w:rPr>
                <w:bCs/>
                <w:sz w:val="22"/>
                <w:szCs w:val="22"/>
                <w:lang w:val="bg-BG"/>
              </w:rPr>
              <w:t>Площ на подходящите хранителни местообитания на вида</w:t>
            </w:r>
            <w:r w:rsidRPr="009C0B41">
              <w:rPr>
                <w:b/>
                <w:sz w:val="22"/>
                <w:szCs w:val="22"/>
                <w:lang w:val="bg-BG"/>
              </w:rPr>
              <w:t xml:space="preserve"> </w:t>
            </w:r>
          </w:p>
        </w:tc>
        <w:tc>
          <w:tcPr>
            <w:tcW w:w="1134" w:type="dxa"/>
            <w:shd w:val="clear" w:color="auto" w:fill="auto"/>
          </w:tcPr>
          <w:p w14:paraId="3EA8B11C" w14:textId="77777777" w:rsidR="009C0B41" w:rsidRPr="009C0B41" w:rsidRDefault="009C0B41" w:rsidP="009C0B41">
            <w:pPr>
              <w:spacing w:after="120"/>
              <w:rPr>
                <w:sz w:val="22"/>
                <w:szCs w:val="22"/>
              </w:rPr>
            </w:pPr>
            <w:r w:rsidRPr="009C0B41">
              <w:rPr>
                <w:sz w:val="22"/>
                <w:szCs w:val="22"/>
              </w:rPr>
              <w:t>ha</w:t>
            </w:r>
          </w:p>
        </w:tc>
        <w:tc>
          <w:tcPr>
            <w:tcW w:w="1366" w:type="dxa"/>
            <w:shd w:val="clear" w:color="auto" w:fill="auto"/>
          </w:tcPr>
          <w:p w14:paraId="689F5470" w14:textId="77777777" w:rsidR="009C0B41" w:rsidRPr="009C0B41" w:rsidRDefault="009C0B41" w:rsidP="009C0B41">
            <w:pPr>
              <w:spacing w:after="120"/>
              <w:rPr>
                <w:sz w:val="22"/>
                <w:szCs w:val="22"/>
                <w:lang w:val="bg-BG"/>
              </w:rPr>
            </w:pPr>
            <w:r w:rsidRPr="009C0B41">
              <w:rPr>
                <w:sz w:val="22"/>
                <w:szCs w:val="22"/>
                <w:lang w:val="bg-BG"/>
              </w:rPr>
              <w:t xml:space="preserve">Най-малко </w:t>
            </w:r>
            <w:r w:rsidRPr="009C0B41">
              <w:rPr>
                <w:sz w:val="22"/>
                <w:szCs w:val="22"/>
                <w:lang w:val="en-GB"/>
              </w:rPr>
              <w:t>782</w:t>
            </w:r>
            <w:r w:rsidRPr="009C0B41">
              <w:rPr>
                <w:sz w:val="22"/>
                <w:szCs w:val="22"/>
                <w:lang w:val="bg-BG"/>
              </w:rPr>
              <w:t xml:space="preserve"> </w:t>
            </w:r>
            <w:r w:rsidRPr="009C0B41">
              <w:rPr>
                <w:sz w:val="22"/>
                <w:szCs w:val="22"/>
                <w:lang w:val="en-GB"/>
              </w:rPr>
              <w:t>ha</w:t>
            </w:r>
            <w:r w:rsidRPr="009C0B41">
              <w:rPr>
                <w:sz w:val="22"/>
                <w:szCs w:val="22"/>
                <w:lang w:val="bg-BG"/>
              </w:rPr>
              <w:t xml:space="preserve"> </w:t>
            </w:r>
          </w:p>
          <w:p w14:paraId="437741A7" w14:textId="77777777" w:rsidR="009C0B41" w:rsidRPr="009C0B41" w:rsidRDefault="009C0B41" w:rsidP="009C0B41">
            <w:pPr>
              <w:spacing w:after="120"/>
              <w:rPr>
                <w:sz w:val="22"/>
                <w:szCs w:val="22"/>
                <w:lang w:val="bg-BG"/>
              </w:rPr>
            </w:pPr>
          </w:p>
        </w:tc>
        <w:tc>
          <w:tcPr>
            <w:tcW w:w="3504" w:type="dxa"/>
            <w:shd w:val="clear" w:color="auto" w:fill="auto"/>
          </w:tcPr>
          <w:p w14:paraId="511E6BE6" w14:textId="2E7E92B9" w:rsidR="009C0B41" w:rsidRPr="009C0B41" w:rsidRDefault="009C0B41" w:rsidP="009C0B41">
            <w:pPr>
              <w:spacing w:after="120"/>
              <w:rPr>
                <w:sz w:val="22"/>
                <w:szCs w:val="22"/>
                <w:lang w:val="en-GB"/>
              </w:rPr>
            </w:pPr>
            <w:r w:rsidRPr="009C0B41">
              <w:rPr>
                <w:sz w:val="22"/>
                <w:szCs w:val="22"/>
                <w:lang w:val="bg-BG"/>
              </w:rPr>
              <w:t xml:space="preserve">Изчислена на база откритите водни площи по р. Дунав в рамките на СЗЗ. Според </w:t>
            </w:r>
            <w:r w:rsidR="006C6AD3">
              <w:rPr>
                <w:sz w:val="22"/>
                <w:szCs w:val="22"/>
                <w:lang w:val="bg-BG"/>
              </w:rPr>
              <w:t>СФД</w:t>
            </w:r>
            <w:r w:rsidRPr="009C0B41">
              <w:rPr>
                <w:sz w:val="22"/>
                <w:szCs w:val="22"/>
                <w:lang w:val="bg-BG"/>
              </w:rPr>
              <w:t xml:space="preserve">, % на местообитание </w:t>
            </w:r>
            <w:r w:rsidRPr="009C0B41">
              <w:rPr>
                <w:sz w:val="22"/>
                <w:szCs w:val="22"/>
                <w:lang w:val="en-GB"/>
              </w:rPr>
              <w:t xml:space="preserve">N06 </w:t>
            </w:r>
            <w:r w:rsidRPr="009C0B41">
              <w:rPr>
                <w:sz w:val="22"/>
                <w:szCs w:val="22"/>
              </w:rPr>
              <w:t xml:space="preserve">- </w:t>
            </w:r>
            <w:r w:rsidRPr="009C0B41">
              <w:rPr>
                <w:sz w:val="22"/>
                <w:szCs w:val="22"/>
                <w:lang w:val="bg-BG"/>
              </w:rPr>
              <w:t xml:space="preserve">открити водни площи (782 </w:t>
            </w:r>
            <w:r w:rsidRPr="009C0B41">
              <w:rPr>
                <w:sz w:val="22"/>
                <w:szCs w:val="22"/>
                <w:lang w:val="en-GB"/>
              </w:rPr>
              <w:t>ha</w:t>
            </w:r>
            <w:r w:rsidRPr="009C0B41">
              <w:rPr>
                <w:sz w:val="22"/>
                <w:szCs w:val="22"/>
                <w:lang w:val="bg-BG"/>
              </w:rPr>
              <w:t>)</w:t>
            </w:r>
            <w:r w:rsidRPr="009C0B41">
              <w:rPr>
                <w:sz w:val="22"/>
                <w:szCs w:val="22"/>
                <w:lang w:val="en-GB"/>
              </w:rPr>
              <w:t>.</w:t>
            </w:r>
          </w:p>
        </w:tc>
        <w:tc>
          <w:tcPr>
            <w:tcW w:w="1855" w:type="dxa"/>
          </w:tcPr>
          <w:p w14:paraId="171E344B" w14:textId="77777777" w:rsidR="009C0B41" w:rsidRPr="009C0B41" w:rsidRDefault="009C0B41" w:rsidP="009C0B41">
            <w:pPr>
              <w:spacing w:after="120"/>
              <w:rPr>
                <w:sz w:val="22"/>
                <w:szCs w:val="22"/>
                <w:lang w:val="bg-BG"/>
              </w:rPr>
            </w:pPr>
            <w:r w:rsidRPr="009C0B41">
              <w:rPr>
                <w:sz w:val="22"/>
                <w:szCs w:val="22"/>
                <w:lang w:val="bg-BG"/>
              </w:rPr>
              <w:t>Поддържане на площта на местообитанието по врем</w:t>
            </w:r>
            <w:r w:rsidRPr="009C0B41">
              <w:rPr>
                <w:sz w:val="22"/>
                <w:szCs w:val="22"/>
                <w:lang w:val="en-GB"/>
              </w:rPr>
              <w:t>e</w:t>
            </w:r>
            <w:r w:rsidRPr="009C0B41">
              <w:rPr>
                <w:sz w:val="22"/>
                <w:szCs w:val="22"/>
                <w:lang w:val="bg-BG"/>
              </w:rPr>
              <w:t xml:space="preserve"> на зимуване в размер най-малко 782 </w:t>
            </w:r>
            <w:r w:rsidRPr="009C0B41">
              <w:rPr>
                <w:sz w:val="22"/>
                <w:szCs w:val="22"/>
                <w:lang w:val="en-GB"/>
              </w:rPr>
              <w:t>ha</w:t>
            </w:r>
            <w:r w:rsidRPr="0016198D">
              <w:rPr>
                <w:sz w:val="22"/>
                <w:szCs w:val="22"/>
                <w:lang w:val="ru-RU"/>
              </w:rPr>
              <w:t>.</w:t>
            </w:r>
          </w:p>
        </w:tc>
      </w:tr>
      <w:tr w:rsidR="006E3F5A" w:rsidRPr="00A50BDB" w14:paraId="7B240C94" w14:textId="77777777" w:rsidTr="000A76D7">
        <w:trPr>
          <w:jc w:val="center"/>
        </w:trPr>
        <w:tc>
          <w:tcPr>
            <w:tcW w:w="2031" w:type="dxa"/>
            <w:shd w:val="clear" w:color="auto" w:fill="auto"/>
          </w:tcPr>
          <w:p w14:paraId="40EB9F7D" w14:textId="77777777" w:rsidR="006E3F5A" w:rsidRPr="009C0B41" w:rsidRDefault="006E3F5A" w:rsidP="006E3F5A">
            <w:pPr>
              <w:spacing w:after="120"/>
              <w:rPr>
                <w:b/>
                <w:sz w:val="22"/>
                <w:szCs w:val="22"/>
                <w:lang w:val="bg-BG"/>
              </w:rPr>
            </w:pPr>
            <w:r w:rsidRPr="009C0B41">
              <w:rPr>
                <w:b/>
                <w:sz w:val="22"/>
                <w:szCs w:val="22"/>
                <w:lang w:val="bg-BG"/>
              </w:rPr>
              <w:t xml:space="preserve">Местообитание на вида: </w:t>
            </w:r>
            <w:r w:rsidRPr="009C0B41">
              <w:rPr>
                <w:sz w:val="22"/>
                <w:szCs w:val="22"/>
                <w:lang w:val="bg-BG"/>
              </w:rPr>
              <w:t xml:space="preserve">Екологично </w:t>
            </w:r>
            <w:r w:rsidRPr="009C0B41">
              <w:rPr>
                <w:sz w:val="22"/>
                <w:szCs w:val="22"/>
                <w:lang w:val="bg-BG"/>
              </w:rPr>
              <w:lastRenderedPageBreak/>
              <w:t>състояние на водните тела с местообитания на вида, по биологичен елемент водни безгръбначни (JDS4-Aquatic Macroinvertebrates)</w:t>
            </w:r>
          </w:p>
        </w:tc>
        <w:tc>
          <w:tcPr>
            <w:tcW w:w="1134" w:type="dxa"/>
            <w:shd w:val="clear" w:color="auto" w:fill="auto"/>
          </w:tcPr>
          <w:p w14:paraId="2A526031" w14:textId="77777777" w:rsidR="006E3F5A" w:rsidRPr="009C0B41" w:rsidRDefault="006E3F5A" w:rsidP="006E3F5A">
            <w:pPr>
              <w:spacing w:after="120"/>
              <w:rPr>
                <w:sz w:val="22"/>
                <w:szCs w:val="22"/>
                <w:lang w:val="bg-BG"/>
              </w:rPr>
            </w:pPr>
            <w:r w:rsidRPr="009C0B41">
              <w:rPr>
                <w:sz w:val="22"/>
                <w:szCs w:val="22"/>
                <w:lang w:val="bg-BG"/>
              </w:rPr>
              <w:lastRenderedPageBreak/>
              <w:t xml:space="preserve">5 степенна </w:t>
            </w:r>
            <w:r w:rsidRPr="009C0B41">
              <w:rPr>
                <w:sz w:val="22"/>
                <w:szCs w:val="22"/>
                <w:lang w:val="bg-BG"/>
              </w:rPr>
              <w:lastRenderedPageBreak/>
              <w:t>скала</w:t>
            </w:r>
          </w:p>
        </w:tc>
        <w:tc>
          <w:tcPr>
            <w:tcW w:w="1366" w:type="dxa"/>
            <w:shd w:val="clear" w:color="auto" w:fill="auto"/>
          </w:tcPr>
          <w:p w14:paraId="35411337" w14:textId="77777777" w:rsidR="006E3F5A" w:rsidRPr="009C0B41" w:rsidRDefault="006E3F5A" w:rsidP="006E3F5A">
            <w:pPr>
              <w:spacing w:after="120"/>
              <w:rPr>
                <w:sz w:val="22"/>
                <w:szCs w:val="22"/>
                <w:lang w:val="bg-BG"/>
              </w:rPr>
            </w:pPr>
            <w:r w:rsidRPr="009C0B41">
              <w:rPr>
                <w:sz w:val="22"/>
                <w:szCs w:val="22"/>
                <w:lang w:val="bg-BG"/>
              </w:rPr>
              <w:lastRenderedPageBreak/>
              <w:t>2-Добро или 1-</w:t>
            </w:r>
            <w:r w:rsidRPr="009C0B41">
              <w:rPr>
                <w:sz w:val="22"/>
                <w:szCs w:val="22"/>
                <w:lang w:val="bg-BG"/>
              </w:rPr>
              <w:lastRenderedPageBreak/>
              <w:t>Отлично</w:t>
            </w:r>
          </w:p>
        </w:tc>
        <w:tc>
          <w:tcPr>
            <w:tcW w:w="3504" w:type="dxa"/>
            <w:shd w:val="clear" w:color="auto" w:fill="auto"/>
          </w:tcPr>
          <w:tbl>
            <w:tblPr>
              <w:tblW w:w="3024" w:type="dxa"/>
              <w:jc w:val="center"/>
              <w:tblLayout w:type="fixed"/>
              <w:tblCellMar>
                <w:left w:w="70" w:type="dxa"/>
                <w:right w:w="70" w:type="dxa"/>
              </w:tblCellMar>
              <w:tblLook w:val="04A0" w:firstRow="1" w:lastRow="0" w:firstColumn="1" w:lastColumn="0" w:noHBand="0" w:noVBand="1"/>
            </w:tblPr>
            <w:tblGrid>
              <w:gridCol w:w="3024"/>
            </w:tblGrid>
            <w:tr w:rsidR="006E3F5A" w:rsidRPr="00A50BDB" w14:paraId="19142A59" w14:textId="77777777" w:rsidTr="000A76D7">
              <w:trPr>
                <w:trHeight w:val="300"/>
                <w:jc w:val="center"/>
              </w:trPr>
              <w:tc>
                <w:tcPr>
                  <w:tcW w:w="3024" w:type="dxa"/>
                  <w:tcBorders>
                    <w:top w:val="single" w:sz="4" w:space="0" w:color="auto"/>
                    <w:left w:val="single" w:sz="4" w:space="0" w:color="auto"/>
                    <w:bottom w:val="single" w:sz="4" w:space="0" w:color="auto"/>
                    <w:right w:val="nil"/>
                  </w:tcBorders>
                  <w:shd w:val="clear" w:color="000000" w:fill="BFBFBF"/>
                  <w:noWrap/>
                  <w:vAlign w:val="bottom"/>
                  <w:hideMark/>
                </w:tcPr>
                <w:p w14:paraId="1C8AEF89" w14:textId="77777777" w:rsidR="006E3F5A" w:rsidRPr="009C0B41" w:rsidRDefault="006E3F5A" w:rsidP="006E3F5A">
                  <w:pPr>
                    <w:spacing w:after="120"/>
                    <w:rPr>
                      <w:b/>
                      <w:bCs/>
                      <w:sz w:val="22"/>
                      <w:szCs w:val="22"/>
                      <w:lang w:val="bg-BG"/>
                    </w:rPr>
                  </w:pPr>
                  <w:r w:rsidRPr="009C0B41">
                    <w:rPr>
                      <w:b/>
                      <w:bCs/>
                      <w:sz w:val="22"/>
                      <w:szCs w:val="22"/>
                      <w:lang w:val="bg-BG"/>
                    </w:rPr>
                    <w:lastRenderedPageBreak/>
                    <w:t>Екологично състояние</w:t>
                  </w:r>
                </w:p>
              </w:tc>
            </w:tr>
            <w:tr w:rsidR="006E3F5A" w:rsidRPr="00A50BDB" w14:paraId="3A3E5C57" w14:textId="77777777" w:rsidTr="000A76D7">
              <w:trPr>
                <w:trHeight w:val="300"/>
                <w:jc w:val="center"/>
              </w:trPr>
              <w:tc>
                <w:tcPr>
                  <w:tcW w:w="302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35A94810" w14:textId="77777777" w:rsidR="006E3F5A" w:rsidRPr="009C0B41" w:rsidRDefault="006E3F5A" w:rsidP="006E3F5A">
                  <w:pPr>
                    <w:spacing w:after="120"/>
                    <w:rPr>
                      <w:sz w:val="22"/>
                      <w:szCs w:val="22"/>
                      <w:lang w:val="bg-BG"/>
                    </w:rPr>
                  </w:pPr>
                  <w:r w:rsidRPr="009C0B41">
                    <w:rPr>
                      <w:sz w:val="22"/>
                      <w:szCs w:val="22"/>
                      <w:lang w:val="bg-BG"/>
                    </w:rPr>
                    <w:t>1-Отлично – High</w:t>
                  </w:r>
                </w:p>
              </w:tc>
            </w:tr>
            <w:tr w:rsidR="006E3F5A" w:rsidRPr="00A50BDB" w14:paraId="306AC482" w14:textId="77777777" w:rsidTr="000A76D7">
              <w:trPr>
                <w:trHeight w:val="300"/>
                <w:jc w:val="center"/>
              </w:trPr>
              <w:tc>
                <w:tcPr>
                  <w:tcW w:w="302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056936DF" w14:textId="77777777" w:rsidR="006E3F5A" w:rsidRPr="009C0B41" w:rsidRDefault="006E3F5A" w:rsidP="006E3F5A">
                  <w:pPr>
                    <w:spacing w:after="120"/>
                    <w:rPr>
                      <w:sz w:val="22"/>
                      <w:szCs w:val="22"/>
                      <w:lang w:val="bg-BG"/>
                    </w:rPr>
                  </w:pPr>
                  <w:r w:rsidRPr="009C0B41">
                    <w:rPr>
                      <w:sz w:val="22"/>
                      <w:szCs w:val="22"/>
                      <w:lang w:val="bg-BG"/>
                    </w:rPr>
                    <w:lastRenderedPageBreak/>
                    <w:t>2-Добро – Good</w:t>
                  </w:r>
                </w:p>
              </w:tc>
            </w:tr>
            <w:tr w:rsidR="006E3F5A" w:rsidRPr="00A50BDB" w14:paraId="507C1652" w14:textId="77777777" w:rsidTr="000A76D7">
              <w:trPr>
                <w:trHeight w:val="300"/>
                <w:jc w:val="center"/>
              </w:trPr>
              <w:tc>
                <w:tcPr>
                  <w:tcW w:w="302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B016B3F" w14:textId="77777777" w:rsidR="006E3F5A" w:rsidRPr="009C0B41" w:rsidRDefault="006E3F5A" w:rsidP="006E3F5A">
                  <w:pPr>
                    <w:spacing w:after="120"/>
                    <w:rPr>
                      <w:sz w:val="22"/>
                      <w:szCs w:val="22"/>
                      <w:lang w:val="bg-BG"/>
                    </w:rPr>
                  </w:pPr>
                  <w:r w:rsidRPr="009C0B41">
                    <w:rPr>
                      <w:sz w:val="22"/>
                      <w:szCs w:val="22"/>
                      <w:lang w:val="bg-BG"/>
                    </w:rPr>
                    <w:t>3-Умерено – Moderate</w:t>
                  </w:r>
                </w:p>
              </w:tc>
            </w:tr>
            <w:tr w:rsidR="006E3F5A" w:rsidRPr="00A50BDB" w14:paraId="64A8803B" w14:textId="77777777" w:rsidTr="000A76D7">
              <w:trPr>
                <w:trHeight w:val="300"/>
                <w:jc w:val="center"/>
              </w:trPr>
              <w:tc>
                <w:tcPr>
                  <w:tcW w:w="302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437117BD" w14:textId="77777777" w:rsidR="006E3F5A" w:rsidRPr="009C0B41" w:rsidRDefault="006E3F5A" w:rsidP="006E3F5A">
                  <w:pPr>
                    <w:spacing w:after="120"/>
                    <w:rPr>
                      <w:sz w:val="22"/>
                      <w:szCs w:val="22"/>
                      <w:lang w:val="bg-BG"/>
                    </w:rPr>
                  </w:pPr>
                  <w:r w:rsidRPr="009C0B41">
                    <w:rPr>
                      <w:sz w:val="22"/>
                      <w:szCs w:val="22"/>
                      <w:lang w:val="bg-BG"/>
                    </w:rPr>
                    <w:t>4-Лошо – Poor</w:t>
                  </w:r>
                </w:p>
              </w:tc>
            </w:tr>
            <w:tr w:rsidR="006E3F5A" w:rsidRPr="00A50BDB" w14:paraId="1A0250FB" w14:textId="77777777" w:rsidTr="000A76D7">
              <w:trPr>
                <w:trHeight w:val="300"/>
                <w:jc w:val="center"/>
              </w:trPr>
              <w:tc>
                <w:tcPr>
                  <w:tcW w:w="302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2F4C37B8" w14:textId="77777777" w:rsidR="006E3F5A" w:rsidRPr="009C0B41" w:rsidRDefault="006E3F5A" w:rsidP="006E3F5A">
                  <w:pPr>
                    <w:spacing w:after="120"/>
                    <w:rPr>
                      <w:sz w:val="22"/>
                      <w:szCs w:val="22"/>
                      <w:lang w:val="bg-BG"/>
                    </w:rPr>
                  </w:pPr>
                  <w:r w:rsidRPr="009C0B41">
                    <w:rPr>
                      <w:sz w:val="22"/>
                      <w:szCs w:val="22"/>
                      <w:lang w:val="bg-BG"/>
                    </w:rPr>
                    <w:t>5-Много лошо – Bad</w:t>
                  </w:r>
                </w:p>
              </w:tc>
            </w:tr>
          </w:tbl>
          <w:p w14:paraId="65E97D6E" w14:textId="77777777" w:rsidR="006E3F5A" w:rsidRPr="0016198D" w:rsidRDefault="006E3F5A" w:rsidP="006E3F5A">
            <w:pPr>
              <w:spacing w:after="120"/>
              <w:rPr>
                <w:sz w:val="22"/>
                <w:szCs w:val="22"/>
                <w:lang w:val="ru-RU"/>
              </w:rPr>
            </w:pPr>
            <w:r w:rsidRPr="009C0B41">
              <w:rPr>
                <w:sz w:val="22"/>
                <w:szCs w:val="22"/>
                <w:lang w:val="bg-BG"/>
              </w:rPr>
              <w:t xml:space="preserve">Екологичното състояние на водите по р. Дунав по показател водни безгръбначни (пункт Ново село и Русе) е оценено на </w:t>
            </w:r>
            <w:r w:rsidRPr="009C0B41">
              <w:rPr>
                <w:b/>
                <w:sz w:val="22"/>
                <w:szCs w:val="22"/>
                <w:lang w:val="bg-BG"/>
              </w:rPr>
              <w:t xml:space="preserve">добро (2) </w:t>
            </w:r>
            <w:r w:rsidRPr="009C0B41">
              <w:rPr>
                <w:sz w:val="22"/>
                <w:szCs w:val="22"/>
                <w:lang w:val="bg-BG"/>
              </w:rPr>
              <w:t>според доклада на JDS4 (2019-2020, Табл. 1, стр. 62).</w:t>
            </w:r>
          </w:p>
        </w:tc>
        <w:tc>
          <w:tcPr>
            <w:tcW w:w="1855" w:type="dxa"/>
          </w:tcPr>
          <w:p w14:paraId="497DD368" w14:textId="77777777" w:rsidR="006E3F5A" w:rsidRPr="009C0B41" w:rsidRDefault="006E3F5A" w:rsidP="006E3F5A">
            <w:pPr>
              <w:spacing w:after="120"/>
              <w:rPr>
                <w:sz w:val="22"/>
                <w:szCs w:val="22"/>
                <w:lang w:val="bg-BG"/>
              </w:rPr>
            </w:pPr>
            <w:r w:rsidRPr="009C0B41">
              <w:rPr>
                <w:sz w:val="22"/>
                <w:szCs w:val="22"/>
                <w:lang w:val="bg-BG"/>
              </w:rPr>
              <w:lastRenderedPageBreak/>
              <w:t xml:space="preserve">Поддържане на екологичното състояние на </w:t>
            </w:r>
            <w:r w:rsidRPr="009C0B41">
              <w:rPr>
                <w:sz w:val="22"/>
                <w:szCs w:val="22"/>
                <w:lang w:val="bg-BG"/>
              </w:rPr>
              <w:lastRenderedPageBreak/>
              <w:t>водните тела с подходящи местообитания на вида, на стойности 2-Добро или 1-Отлично състояние</w:t>
            </w:r>
          </w:p>
        </w:tc>
      </w:tr>
    </w:tbl>
    <w:p w14:paraId="310374C4" w14:textId="77777777" w:rsidR="006E3F5A" w:rsidRPr="0016198D" w:rsidRDefault="006E3F5A" w:rsidP="006E3F5A">
      <w:pPr>
        <w:spacing w:after="120"/>
        <w:rPr>
          <w:lang w:val="ru-RU"/>
        </w:rPr>
      </w:pPr>
    </w:p>
    <w:p w14:paraId="6CA3455D" w14:textId="5C227110" w:rsidR="006E3F5A" w:rsidRPr="006E3F5A" w:rsidRDefault="006E3F5A" w:rsidP="006E3F5A">
      <w:pPr>
        <w:pStyle w:val="ListParagraph"/>
        <w:numPr>
          <w:ilvl w:val="0"/>
          <w:numId w:val="4"/>
        </w:numPr>
        <w:spacing w:after="120"/>
        <w:ind w:left="0"/>
        <w:rPr>
          <w:b/>
          <w:bCs/>
          <w:lang w:val="bg-BG"/>
        </w:rPr>
      </w:pPr>
      <w:r w:rsidRPr="006E3F5A">
        <w:rPr>
          <w:b/>
          <w:bCs/>
          <w:lang w:val="bg-BG"/>
        </w:rPr>
        <w:t xml:space="preserve">Необходимост от промени в </w:t>
      </w:r>
      <w:r w:rsidR="006C6AD3">
        <w:rPr>
          <w:b/>
          <w:bCs/>
          <w:lang w:val="bg-BG"/>
        </w:rPr>
        <w:t>СФД</w:t>
      </w:r>
      <w:r w:rsidRPr="006E3F5A">
        <w:rPr>
          <w:b/>
          <w:bCs/>
          <w:lang w:val="bg-BG"/>
        </w:rPr>
        <w:t xml:space="preserve"> за </w:t>
      </w:r>
      <w:r w:rsidRPr="009B1B97">
        <w:rPr>
          <w:b/>
          <w:lang w:val="bg-BG"/>
        </w:rPr>
        <w:t>СЗЗ BG00020</w:t>
      </w:r>
      <w:r>
        <w:rPr>
          <w:b/>
          <w:lang w:val="bg-BG"/>
        </w:rPr>
        <w:t>91</w:t>
      </w:r>
      <w:r w:rsidRPr="009B1B97">
        <w:rPr>
          <w:b/>
          <w:lang w:val="bg-BG"/>
        </w:rPr>
        <w:t xml:space="preserve"> „</w:t>
      </w:r>
      <w:r>
        <w:rPr>
          <w:b/>
          <w:lang w:val="bg-BG"/>
        </w:rPr>
        <w:t>Остров Лакът</w:t>
      </w:r>
      <w:r w:rsidRPr="009B1B97">
        <w:rPr>
          <w:b/>
          <w:lang w:val="bg-BG"/>
        </w:rPr>
        <w:t>”</w:t>
      </w:r>
    </w:p>
    <w:p w14:paraId="4EA8E989" w14:textId="45EEDAEF" w:rsidR="006E3F5A" w:rsidRDefault="006E3F5A" w:rsidP="006E3F5A">
      <w:pPr>
        <w:spacing w:after="120"/>
        <w:rPr>
          <w:lang w:val="bg-BG"/>
        </w:rPr>
      </w:pPr>
      <w:r w:rsidRPr="006E3F5A">
        <w:rPr>
          <w:lang w:val="bg-BG"/>
        </w:rPr>
        <w:t>Предвид наличната информация за настоящата численост на вида в защитената зона</w:t>
      </w:r>
      <w:r w:rsidRPr="0016198D">
        <w:rPr>
          <w:lang w:val="ru-RU"/>
        </w:rPr>
        <w:t xml:space="preserve"> </w:t>
      </w:r>
      <w:r w:rsidRPr="006E3F5A">
        <w:rPr>
          <w:lang w:val="bg-BG"/>
        </w:rPr>
        <w:t xml:space="preserve">по време на зимуване </w:t>
      </w:r>
      <w:r w:rsidR="000A76D7">
        <w:rPr>
          <w:lang w:val="bg-BG"/>
        </w:rPr>
        <w:t xml:space="preserve">не </w:t>
      </w:r>
      <w:r w:rsidRPr="006E3F5A">
        <w:rPr>
          <w:lang w:val="bg-BG"/>
        </w:rPr>
        <w:t>е</w:t>
      </w:r>
      <w:r w:rsidR="000A76D7">
        <w:rPr>
          <w:lang w:val="bg-BG"/>
        </w:rPr>
        <w:t xml:space="preserve"> необходима актуализация на </w:t>
      </w:r>
      <w:r w:rsidR="006C6AD3">
        <w:rPr>
          <w:lang w:val="bg-BG"/>
        </w:rPr>
        <w:t>СФД</w:t>
      </w:r>
      <w:r w:rsidR="000A76D7">
        <w:rPr>
          <w:lang w:val="bg-BG"/>
        </w:rPr>
        <w:t>.</w:t>
      </w:r>
    </w:p>
    <w:p w14:paraId="0D1AF040" w14:textId="5D7F7D6C" w:rsidR="0037653F" w:rsidRDefault="0037653F" w:rsidP="006E3F5A">
      <w:pPr>
        <w:spacing w:after="120"/>
        <w:rPr>
          <w:lang w:val="bg-BG"/>
        </w:rPr>
      </w:pPr>
    </w:p>
    <w:p w14:paraId="52A97FB4" w14:textId="77777777" w:rsidR="0037653F" w:rsidRPr="00D77524" w:rsidRDefault="0037653F" w:rsidP="0037653F">
      <w:pPr>
        <w:pStyle w:val="Heading1"/>
        <w:jc w:val="center"/>
        <w:rPr>
          <w:lang w:val="bg-BG"/>
        </w:rPr>
      </w:pPr>
      <w:bookmarkStart w:id="10" w:name="_Toc89339921"/>
      <w:r w:rsidRPr="00D77524">
        <w:rPr>
          <w:lang w:val="bg-BG"/>
        </w:rPr>
        <w:t xml:space="preserve">Специфични цели за А391 </w:t>
      </w:r>
      <w:r w:rsidRPr="00D77524">
        <w:rPr>
          <w:i/>
          <w:lang w:val="bg-BG"/>
        </w:rPr>
        <w:t>Phalacrocorax carbo sinensis</w:t>
      </w:r>
      <w:r w:rsidRPr="00D77524">
        <w:rPr>
          <w:lang w:val="bg-BG"/>
        </w:rPr>
        <w:t xml:space="preserve"> (голям корморан)</w:t>
      </w:r>
      <w:bookmarkEnd w:id="10"/>
    </w:p>
    <w:p w14:paraId="4B94FDB9" w14:textId="77777777" w:rsidR="0037653F" w:rsidRPr="00D77524" w:rsidRDefault="0037653F" w:rsidP="0037653F">
      <w:pPr>
        <w:spacing w:after="120"/>
        <w:rPr>
          <w:lang w:val="bg-BG"/>
        </w:rPr>
      </w:pPr>
    </w:p>
    <w:p w14:paraId="2DD67A2D" w14:textId="77777777" w:rsidR="0037653F" w:rsidRPr="00D77524" w:rsidRDefault="0037653F" w:rsidP="0037653F">
      <w:pPr>
        <w:pStyle w:val="ListParagraph"/>
        <w:numPr>
          <w:ilvl w:val="0"/>
          <w:numId w:val="5"/>
        </w:numPr>
        <w:spacing w:after="120"/>
        <w:ind w:left="0"/>
        <w:rPr>
          <w:b/>
          <w:lang w:val="bg-BG"/>
        </w:rPr>
      </w:pPr>
      <w:r w:rsidRPr="00D77524">
        <w:rPr>
          <w:b/>
          <w:lang w:val="bg-BG"/>
        </w:rPr>
        <w:t>Кратка характеристика на вида</w:t>
      </w:r>
    </w:p>
    <w:p w14:paraId="1819CD44" w14:textId="77777777" w:rsidR="0037653F" w:rsidRPr="00522A46" w:rsidRDefault="0037653F" w:rsidP="00707045">
      <w:pPr>
        <w:spacing w:after="120"/>
        <w:jc w:val="both"/>
        <w:rPr>
          <w:lang w:val="bg-BG"/>
        </w:rPr>
      </w:pPr>
      <w:r w:rsidRPr="00522A46">
        <w:rPr>
          <w:lang w:val="bg-BG"/>
        </w:rPr>
        <w:t xml:space="preserve">Дължина на тялото: 77 – 94 </w:t>
      </w:r>
      <w:r w:rsidRPr="00522A46">
        <w:rPr>
          <w:lang w:val="en-GB"/>
        </w:rPr>
        <w:t>cm</w:t>
      </w:r>
      <w:r w:rsidRPr="00522A46">
        <w:rPr>
          <w:lang w:val="bg-BG"/>
        </w:rPr>
        <w:t xml:space="preserve">. Размах на крилата: 121 – 149 </w:t>
      </w:r>
      <w:r w:rsidRPr="00522A46">
        <w:rPr>
          <w:lang w:val="en-GB"/>
        </w:rPr>
        <w:t>cm</w:t>
      </w:r>
      <w:r w:rsidRPr="00522A46">
        <w:rPr>
          <w:lang w:val="bg-BG"/>
        </w:rPr>
        <w:t xml:space="preserve">. Най-едрият от трите вида корморани, срещащи се в България. Има черно оперение с бели бузи и по едно бяло петно отстрани на хълбока (през размножителния период). Голата кожа в основата на долната получовка е жълта и заобиколена от бяла зона. Младите са черно-кафяви с белезникави гърди и корем. Плува и се гмурка добре. Оперението не е водонепромокаемо и след гмуркане каца по камъни и дървета в близост до водоема и се суши с разперени крила. Ловува поединично, или на групи. </w:t>
      </w:r>
    </w:p>
    <w:p w14:paraId="30E47708" w14:textId="77777777" w:rsidR="0037653F" w:rsidRPr="00522A46" w:rsidRDefault="0037653F" w:rsidP="00707045">
      <w:pPr>
        <w:spacing w:after="120"/>
        <w:jc w:val="both"/>
        <w:rPr>
          <w:i/>
          <w:lang w:val="bg-BG"/>
        </w:rPr>
      </w:pPr>
      <w:r w:rsidRPr="00522A46">
        <w:rPr>
          <w:i/>
          <w:lang w:val="bg-BG"/>
        </w:rPr>
        <w:t>Характер на пребиваване в страната</w:t>
      </w:r>
    </w:p>
    <w:p w14:paraId="47B732C4" w14:textId="77777777" w:rsidR="0037653F" w:rsidRPr="0016198D" w:rsidRDefault="0037653F" w:rsidP="00707045">
      <w:pPr>
        <w:spacing w:after="120"/>
        <w:jc w:val="both"/>
        <w:rPr>
          <w:lang w:val="ru-RU"/>
        </w:rPr>
      </w:pPr>
      <w:r w:rsidRPr="00522A46">
        <w:rPr>
          <w:lang w:val="bg-BG"/>
        </w:rPr>
        <w:t>Постоянен, гнездещо-прелетен, преми</w:t>
      </w:r>
      <w:r>
        <w:rPr>
          <w:lang w:val="bg-BG"/>
        </w:rPr>
        <w:t>наващ и зимуващ вид за страната</w:t>
      </w:r>
      <w:r w:rsidRPr="00522A46">
        <w:rPr>
          <w:lang w:val="bg-BG"/>
        </w:rPr>
        <w:t>. По време на миграционния период ята от големи корморани могат да се срещнат по всички водоеми в страната, а по време на зимуването се концентрира предимно по поречието на река Дунав и Черноморското крайбрежие. По крайбрежието на Черно море видът мигрира от октомври до март, като есенният прелет е през октомври-ноември (Симеонов и др., 1990). Не мигрира на дълги разстояния. През зимата се струпва на ята в големи незамръзващи водоеми и по морското крайбрежие.</w:t>
      </w:r>
    </w:p>
    <w:p w14:paraId="5A236045" w14:textId="77777777" w:rsidR="0037653F" w:rsidRPr="00522A46" w:rsidRDefault="0037653F" w:rsidP="0037653F">
      <w:pPr>
        <w:spacing w:after="120"/>
        <w:rPr>
          <w:i/>
          <w:lang w:val="bg-BG"/>
        </w:rPr>
      </w:pPr>
      <w:r w:rsidRPr="00522A46">
        <w:rPr>
          <w:i/>
          <w:lang w:val="bg-BG"/>
        </w:rPr>
        <w:t>Характерно местообитание</w:t>
      </w:r>
    </w:p>
    <w:p w14:paraId="1A311375" w14:textId="77777777" w:rsidR="0037653F" w:rsidRPr="0016198D" w:rsidRDefault="0037653F" w:rsidP="00707045">
      <w:pPr>
        <w:spacing w:after="120"/>
        <w:jc w:val="both"/>
        <w:rPr>
          <w:lang w:val="ru-RU"/>
        </w:rPr>
      </w:pPr>
      <w:r w:rsidRPr="00522A46">
        <w:rPr>
          <w:lang w:val="bg-BG"/>
        </w:rPr>
        <w:lastRenderedPageBreak/>
        <w:t xml:space="preserve">Големият корморан обитава сладководни и полусолени блата и езера, язовири, рибарници, крайбрежни скали и заливни гори. В България видът гнезди колониално, основно по дървета </w:t>
      </w:r>
      <w:r w:rsidRPr="0016198D">
        <w:rPr>
          <w:lang w:val="ru-RU"/>
        </w:rPr>
        <w:t>(</w:t>
      </w:r>
      <w:r w:rsidRPr="00522A46">
        <w:rPr>
          <w:lang w:val="bg-BG"/>
        </w:rPr>
        <w:t>дъб, хибридна и бяла топола, бяла върба и др.</w:t>
      </w:r>
      <w:r w:rsidRPr="0016198D">
        <w:rPr>
          <w:lang w:val="ru-RU"/>
        </w:rPr>
        <w:t>)</w:t>
      </w:r>
      <w:r w:rsidRPr="00522A46">
        <w:rPr>
          <w:lang w:val="bg-BG"/>
        </w:rPr>
        <w:t>, но също така и по метални конструкции на електропреносната мрежа. Образува и смесени колонии с лопатарка, блестящ ибис, малък корморан, сива, нощна, гривеста и малка бяла чапла. Снася 3 – 4 яйца, като има едно поколение годишно през периода април-май. Подходящото гнездово и хранително местообитание са близко разположени. Предпочитаните местообитания са 1130, 1150, 1160, 3130, 3150, 91</w:t>
      </w:r>
      <w:r w:rsidRPr="00522A46">
        <w:rPr>
          <w:lang w:val="en-GB"/>
        </w:rPr>
        <w:t>D</w:t>
      </w:r>
      <w:r w:rsidRPr="0016198D">
        <w:rPr>
          <w:lang w:val="ru-RU"/>
        </w:rPr>
        <w:t>0, 91</w:t>
      </w:r>
      <w:r w:rsidRPr="00522A46">
        <w:rPr>
          <w:lang w:val="en-GB"/>
        </w:rPr>
        <w:t>E</w:t>
      </w:r>
      <w:r w:rsidRPr="0016198D">
        <w:rPr>
          <w:lang w:val="ru-RU"/>
        </w:rPr>
        <w:t xml:space="preserve">0 </w:t>
      </w:r>
      <w:r w:rsidRPr="00522A46">
        <w:rPr>
          <w:lang w:val="bg-BG"/>
        </w:rPr>
        <w:t xml:space="preserve">и </w:t>
      </w:r>
      <w:r w:rsidRPr="0016198D">
        <w:rPr>
          <w:lang w:val="ru-RU"/>
        </w:rPr>
        <w:t>91</w:t>
      </w:r>
      <w:r w:rsidRPr="00522A46">
        <w:rPr>
          <w:lang w:val="en-GB"/>
        </w:rPr>
        <w:t>F</w:t>
      </w:r>
      <w:r w:rsidRPr="0016198D">
        <w:rPr>
          <w:lang w:val="ru-RU"/>
        </w:rPr>
        <w:t xml:space="preserve">0 </w:t>
      </w:r>
      <w:r w:rsidRPr="00522A46">
        <w:rPr>
          <w:lang w:val="bg-BG"/>
        </w:rPr>
        <w:t>според Директивата за хабитатите (Кавръкова и др., 2009).</w:t>
      </w:r>
    </w:p>
    <w:p w14:paraId="67C4218E" w14:textId="77777777" w:rsidR="0037653F" w:rsidRPr="00522A46" w:rsidRDefault="0037653F" w:rsidP="00707045">
      <w:pPr>
        <w:spacing w:after="120"/>
        <w:jc w:val="both"/>
        <w:rPr>
          <w:i/>
          <w:lang w:val="bg-BG"/>
        </w:rPr>
      </w:pPr>
      <w:r w:rsidRPr="00522A46">
        <w:rPr>
          <w:i/>
          <w:lang w:val="bg-BG"/>
        </w:rPr>
        <w:t>Хранене</w:t>
      </w:r>
    </w:p>
    <w:p w14:paraId="6A482B4F" w14:textId="77777777" w:rsidR="0037653F" w:rsidRPr="00522A46" w:rsidRDefault="0037653F" w:rsidP="00707045">
      <w:pPr>
        <w:spacing w:after="120"/>
        <w:jc w:val="both"/>
        <w:rPr>
          <w:lang w:val="en-GB"/>
        </w:rPr>
      </w:pPr>
      <w:r w:rsidRPr="00522A46">
        <w:rPr>
          <w:lang w:val="bg-BG"/>
        </w:rPr>
        <w:t xml:space="preserve">Храни се с риба, предимно </w:t>
      </w:r>
      <w:r w:rsidRPr="00522A46">
        <w:rPr>
          <w:i/>
          <w:lang w:val="en-GB"/>
        </w:rPr>
        <w:t>Cyprinus</w:t>
      </w:r>
      <w:r w:rsidRPr="0016198D">
        <w:rPr>
          <w:i/>
          <w:lang w:val="ru-RU"/>
        </w:rPr>
        <w:t xml:space="preserve"> </w:t>
      </w:r>
      <w:r w:rsidRPr="00522A46">
        <w:rPr>
          <w:i/>
          <w:lang w:val="en-GB"/>
        </w:rPr>
        <w:t>carpio</w:t>
      </w:r>
      <w:r w:rsidRPr="0016198D">
        <w:rPr>
          <w:lang w:val="ru-RU"/>
        </w:rPr>
        <w:t xml:space="preserve"> </w:t>
      </w:r>
      <w:r w:rsidRPr="00522A46">
        <w:rPr>
          <w:lang w:val="bg-BG"/>
        </w:rPr>
        <w:t xml:space="preserve">и </w:t>
      </w:r>
      <w:r w:rsidRPr="00522A46">
        <w:rPr>
          <w:i/>
          <w:lang w:val="en-GB"/>
        </w:rPr>
        <w:t>Carassius</w:t>
      </w:r>
      <w:r w:rsidRPr="0016198D">
        <w:rPr>
          <w:i/>
          <w:lang w:val="ru-RU"/>
        </w:rPr>
        <w:t xml:space="preserve"> </w:t>
      </w:r>
      <w:r w:rsidRPr="00522A46">
        <w:rPr>
          <w:i/>
          <w:lang w:val="en-GB"/>
        </w:rPr>
        <w:t>spp</w:t>
      </w:r>
      <w:r w:rsidRPr="0016198D">
        <w:rPr>
          <w:i/>
          <w:lang w:val="ru-RU"/>
        </w:rPr>
        <w:t>.</w:t>
      </w:r>
      <w:r w:rsidRPr="0016198D">
        <w:rPr>
          <w:lang w:val="ru-RU"/>
        </w:rPr>
        <w:t xml:space="preserve">, </w:t>
      </w:r>
      <w:r w:rsidRPr="00522A46">
        <w:rPr>
          <w:lang w:val="bg-BG"/>
        </w:rPr>
        <w:t>която лови поединично или в групи, понякога заедно с пеликани. Зависим е от големи водни басейни, богати на риба.</w:t>
      </w:r>
      <w:r w:rsidRPr="00522A46">
        <w:rPr>
          <w:lang w:val="en-GB"/>
        </w:rPr>
        <w:t xml:space="preserve"> </w:t>
      </w:r>
    </w:p>
    <w:p w14:paraId="6DB27706" w14:textId="77777777" w:rsidR="0037653F" w:rsidRPr="00001169" w:rsidRDefault="0037653F" w:rsidP="0037653F">
      <w:pPr>
        <w:pStyle w:val="ListParagraph"/>
        <w:numPr>
          <w:ilvl w:val="0"/>
          <w:numId w:val="5"/>
        </w:numPr>
        <w:spacing w:after="120"/>
        <w:ind w:left="0"/>
        <w:rPr>
          <w:b/>
          <w:lang w:val="bg-BG"/>
        </w:rPr>
      </w:pPr>
      <w:r w:rsidRPr="00001169">
        <w:rPr>
          <w:b/>
          <w:lang w:val="bg-BG"/>
        </w:rPr>
        <w:t>Разпространение, природозащитно състояние и тенденции в популацията на вида на национално ниво</w:t>
      </w:r>
    </w:p>
    <w:p w14:paraId="728D0EA6" w14:textId="77777777" w:rsidR="0037653F" w:rsidRPr="0016198D" w:rsidRDefault="0037653F" w:rsidP="00707045">
      <w:pPr>
        <w:spacing w:after="120"/>
        <w:jc w:val="both"/>
        <w:rPr>
          <w:lang w:val="ru-RU"/>
        </w:rPr>
      </w:pPr>
      <w:r w:rsidRPr="00522A46">
        <w:rPr>
          <w:lang w:val="bg-BG"/>
        </w:rPr>
        <w:t>С разпръснато разпространение по Дунавското поречие, Черноморското крайбрежие и във вътрешността на страната (Янков отг. ред., 2007). Широко разпространен и многочислен колониален вид. Установени са общо 24 колонии</w:t>
      </w:r>
      <w:r w:rsidRPr="0016198D">
        <w:rPr>
          <w:lang w:val="ru-RU"/>
        </w:rPr>
        <w:t xml:space="preserve"> </w:t>
      </w:r>
      <w:r w:rsidRPr="00522A46">
        <w:rPr>
          <w:lang w:val="bg-BG"/>
        </w:rPr>
        <w:t>в България. Повечето колонии са по р. Дунав и по Черноморското крайбрежие. Във вътрешността на страната е рядък и по-малоброен.</w:t>
      </w:r>
    </w:p>
    <w:p w14:paraId="2877DEAE" w14:textId="77777777" w:rsidR="0037653F" w:rsidRPr="00522A46" w:rsidRDefault="0037653F" w:rsidP="00707045">
      <w:pPr>
        <w:spacing w:after="120"/>
        <w:jc w:val="both"/>
        <w:rPr>
          <w:lang w:val="bg-BG"/>
        </w:rPr>
      </w:pPr>
      <w:r w:rsidRPr="00522A46">
        <w:rPr>
          <w:lang w:val="bg-BG"/>
        </w:rPr>
        <w:t xml:space="preserve">Природозащитният статус на големия корморан според </w:t>
      </w:r>
      <w:r w:rsidRPr="00522A46">
        <w:rPr>
          <w:lang w:val="en-GB"/>
        </w:rPr>
        <w:t>IUCN</w:t>
      </w:r>
      <w:r w:rsidRPr="0016198D">
        <w:rPr>
          <w:lang w:val="ru-RU"/>
        </w:rPr>
        <w:t xml:space="preserve"> </w:t>
      </w:r>
      <w:r w:rsidRPr="00522A46">
        <w:rPr>
          <w:lang w:val="bg-BG"/>
        </w:rPr>
        <w:t>е</w:t>
      </w:r>
      <w:r w:rsidRPr="0016198D">
        <w:rPr>
          <w:lang w:val="ru-RU"/>
        </w:rPr>
        <w:t xml:space="preserve"> </w:t>
      </w:r>
      <w:r w:rsidRPr="00522A46">
        <w:rPr>
          <w:lang w:val="en-GB"/>
        </w:rPr>
        <w:t>LC</w:t>
      </w:r>
      <w:r w:rsidRPr="00522A46">
        <w:rPr>
          <w:lang w:val="bg-BG"/>
        </w:rPr>
        <w:t xml:space="preserve"> (</w:t>
      </w:r>
      <w:r w:rsidRPr="00522A46">
        <w:rPr>
          <w:lang w:val="en-GB"/>
        </w:rPr>
        <w:t>Least</w:t>
      </w:r>
      <w:r w:rsidRPr="0016198D">
        <w:rPr>
          <w:lang w:val="ru-RU"/>
        </w:rPr>
        <w:t xml:space="preserve"> </w:t>
      </w:r>
      <w:r w:rsidRPr="00522A46">
        <w:rPr>
          <w:lang w:val="en-GB"/>
        </w:rPr>
        <w:t>Concern</w:t>
      </w:r>
      <w:r w:rsidRPr="0016198D">
        <w:rPr>
          <w:lang w:val="ru-RU"/>
        </w:rPr>
        <w:t>)</w:t>
      </w:r>
      <w:r w:rsidRPr="00522A46">
        <w:rPr>
          <w:lang w:val="bg-BG"/>
        </w:rPr>
        <w:t xml:space="preserve">. Не е включен в Червената книга на България. Не е включен в приложенията на Директивата за птиците. Няма </w:t>
      </w:r>
      <w:r w:rsidRPr="00522A46">
        <w:rPr>
          <w:lang w:val="en-GB"/>
        </w:rPr>
        <w:t>SPEC</w:t>
      </w:r>
      <w:r w:rsidRPr="00522A46">
        <w:rPr>
          <w:lang w:val="bg-BG"/>
        </w:rPr>
        <w:t xml:space="preserve"> категория. Подлежащ на опазване и контрол по чл. 45 от ЗБР. </w:t>
      </w:r>
    </w:p>
    <w:p w14:paraId="19A6941A" w14:textId="77777777" w:rsidR="0037653F" w:rsidRPr="00522A46" w:rsidRDefault="0037653F" w:rsidP="00707045">
      <w:pPr>
        <w:spacing w:after="120"/>
        <w:jc w:val="both"/>
        <w:rPr>
          <w:lang w:val="bg-BG"/>
        </w:rPr>
      </w:pPr>
      <w:r w:rsidRPr="00522A46">
        <w:rPr>
          <w:lang w:val="bg-BG"/>
        </w:rPr>
        <w:t xml:space="preserve">Съгласно Докладването от 2019 г. (за периода 2005 – 2018 г.) националната гнездяща популация на вида се оценя на </w:t>
      </w:r>
      <w:r w:rsidRPr="0016198D">
        <w:rPr>
          <w:b/>
          <w:lang w:val="ru-RU"/>
        </w:rPr>
        <w:t>2600</w:t>
      </w:r>
      <w:r w:rsidRPr="00522A46">
        <w:rPr>
          <w:b/>
          <w:lang w:val="bg-BG"/>
        </w:rPr>
        <w:t xml:space="preserve"> – </w:t>
      </w:r>
      <w:r w:rsidRPr="0016198D">
        <w:rPr>
          <w:b/>
          <w:lang w:val="ru-RU"/>
        </w:rPr>
        <w:t>4800</w:t>
      </w:r>
      <w:r w:rsidRPr="00522A46">
        <w:rPr>
          <w:b/>
          <w:lang w:val="bg-BG"/>
        </w:rPr>
        <w:t xml:space="preserve"> двойки</w:t>
      </w:r>
      <w:r w:rsidRPr="00522A46">
        <w:rPr>
          <w:lang w:val="bg-BG"/>
        </w:rPr>
        <w:t xml:space="preserve">. Краткосрочната тенденция на популацията (за периода 2000 – 2018 г.) е </w:t>
      </w:r>
      <w:r w:rsidRPr="00522A46">
        <w:rPr>
          <w:b/>
          <w:lang w:val="bg-BG"/>
        </w:rPr>
        <w:t>нарастваща</w:t>
      </w:r>
      <w:r w:rsidRPr="00522A46">
        <w:rPr>
          <w:lang w:val="bg-BG"/>
        </w:rPr>
        <w:t xml:space="preserve">, а дългосрочната (за периода 1980 – 2018 г.) – също </w:t>
      </w:r>
      <w:r w:rsidRPr="00522A46">
        <w:rPr>
          <w:b/>
          <w:lang w:val="bg-BG"/>
        </w:rPr>
        <w:t>нарастваща</w:t>
      </w:r>
      <w:r w:rsidRPr="00522A46">
        <w:rPr>
          <w:lang w:val="bg-BG"/>
        </w:rPr>
        <w:t xml:space="preserve">. </w:t>
      </w:r>
    </w:p>
    <w:p w14:paraId="268C6996" w14:textId="77777777" w:rsidR="0037653F" w:rsidRPr="00522A46" w:rsidRDefault="0037653F" w:rsidP="00707045">
      <w:pPr>
        <w:spacing w:after="120"/>
        <w:jc w:val="both"/>
        <w:rPr>
          <w:lang w:val="bg-BG"/>
        </w:rPr>
      </w:pPr>
      <w:r w:rsidRPr="00522A46">
        <w:rPr>
          <w:lang w:val="bg-BG"/>
        </w:rPr>
        <w:t xml:space="preserve">Мигриращата национална популация е оценена на </w:t>
      </w:r>
      <w:r w:rsidRPr="00522A46">
        <w:rPr>
          <w:b/>
          <w:lang w:val="bg-BG"/>
        </w:rPr>
        <w:t>5000 – 16 000 индивида</w:t>
      </w:r>
      <w:r w:rsidRPr="00522A46">
        <w:rPr>
          <w:lang w:val="bg-BG"/>
        </w:rPr>
        <w:t xml:space="preserve">. Краткосрочната тенденция на популацията в рамките на Натура 2000 е </w:t>
      </w:r>
      <w:r w:rsidRPr="00522A46">
        <w:rPr>
          <w:b/>
          <w:lang w:val="bg-BG"/>
        </w:rPr>
        <w:t>флуктуираща</w:t>
      </w:r>
      <w:r w:rsidRPr="00522A46">
        <w:rPr>
          <w:lang w:val="bg-BG"/>
        </w:rPr>
        <w:t>.</w:t>
      </w:r>
    </w:p>
    <w:p w14:paraId="73BB658C" w14:textId="77777777" w:rsidR="0037653F" w:rsidRPr="00522A46" w:rsidRDefault="0037653F" w:rsidP="00707045">
      <w:pPr>
        <w:spacing w:after="120"/>
        <w:jc w:val="both"/>
        <w:rPr>
          <w:lang w:val="bg-BG"/>
        </w:rPr>
      </w:pPr>
      <w:r w:rsidRPr="00522A46">
        <w:rPr>
          <w:lang w:val="bg-BG"/>
        </w:rPr>
        <w:t xml:space="preserve">Зимуващата популация е оценена на </w:t>
      </w:r>
      <w:r w:rsidRPr="00522A46">
        <w:rPr>
          <w:b/>
          <w:lang w:val="bg-BG"/>
        </w:rPr>
        <w:t>7800 – 24 000 индивида</w:t>
      </w:r>
      <w:r w:rsidRPr="00522A46">
        <w:rPr>
          <w:lang w:val="bg-BG"/>
        </w:rPr>
        <w:t xml:space="preserve">. Краткосрочната тенденция на популацията (за периода 2000 – 2018 г.) е </w:t>
      </w:r>
      <w:r w:rsidRPr="00522A46">
        <w:rPr>
          <w:b/>
          <w:lang w:val="bg-BG"/>
        </w:rPr>
        <w:t>флуктуираща</w:t>
      </w:r>
      <w:r w:rsidRPr="00522A46">
        <w:rPr>
          <w:lang w:val="bg-BG"/>
        </w:rPr>
        <w:t xml:space="preserve">, а дългосрочната (за периода 1980 – 2018 г.) - </w:t>
      </w:r>
      <w:r w:rsidRPr="00522A46">
        <w:rPr>
          <w:b/>
          <w:lang w:val="bg-BG"/>
        </w:rPr>
        <w:t>нарастваща</w:t>
      </w:r>
      <w:r w:rsidRPr="00522A46">
        <w:rPr>
          <w:lang w:val="bg-BG"/>
        </w:rPr>
        <w:t>.</w:t>
      </w:r>
    </w:p>
    <w:p w14:paraId="7733A5B1" w14:textId="77777777" w:rsidR="0037653F" w:rsidRPr="0016198D" w:rsidRDefault="0037653F" w:rsidP="00707045">
      <w:pPr>
        <w:spacing w:after="120"/>
        <w:jc w:val="both"/>
        <w:rPr>
          <w:lang w:val="ru-RU"/>
        </w:rPr>
      </w:pPr>
      <w:r w:rsidRPr="00522A46">
        <w:rPr>
          <w:lang w:val="bg-BG"/>
        </w:rPr>
        <w:t>За гнездящата популация са посочени следните заплахи и влияния: F02, F05, G01, H01, J02, K01 и M08.</w:t>
      </w:r>
    </w:p>
    <w:p w14:paraId="13685EA1" w14:textId="77777777" w:rsidR="0037653F" w:rsidRPr="00001169" w:rsidRDefault="0037653F" w:rsidP="0037653F">
      <w:pPr>
        <w:pStyle w:val="ListParagraph"/>
        <w:numPr>
          <w:ilvl w:val="0"/>
          <w:numId w:val="5"/>
        </w:numPr>
        <w:spacing w:after="120"/>
        <w:ind w:left="0"/>
        <w:rPr>
          <w:lang w:val="bg-BG"/>
        </w:rPr>
      </w:pPr>
      <w:bookmarkStart w:id="11" w:name="_Hlk89155233"/>
      <w:r w:rsidRPr="00001169">
        <w:rPr>
          <w:b/>
          <w:lang w:val="bg-BG"/>
        </w:rPr>
        <w:t xml:space="preserve">Състояние в </w:t>
      </w:r>
      <w:r w:rsidRPr="009B1B97">
        <w:rPr>
          <w:b/>
          <w:lang w:val="bg-BG"/>
        </w:rPr>
        <w:t>СЗЗ BG00020</w:t>
      </w:r>
      <w:r>
        <w:rPr>
          <w:b/>
          <w:lang w:val="bg-BG"/>
        </w:rPr>
        <w:t>91</w:t>
      </w:r>
      <w:r w:rsidRPr="009B1B97">
        <w:rPr>
          <w:b/>
          <w:lang w:val="bg-BG"/>
        </w:rPr>
        <w:t xml:space="preserve"> „</w:t>
      </w:r>
      <w:r>
        <w:rPr>
          <w:b/>
          <w:lang w:val="bg-BG"/>
        </w:rPr>
        <w:t>Остров Лакът</w:t>
      </w:r>
      <w:r w:rsidRPr="009B1B97">
        <w:rPr>
          <w:b/>
          <w:lang w:val="bg-BG"/>
        </w:rPr>
        <w:t>”</w:t>
      </w:r>
    </w:p>
    <w:p w14:paraId="26030C8C" w14:textId="1D3A3886" w:rsidR="0037653F" w:rsidRPr="00522A46" w:rsidRDefault="0037653F" w:rsidP="00707045">
      <w:pPr>
        <w:spacing w:after="120"/>
        <w:jc w:val="both"/>
        <w:rPr>
          <w:lang w:val="bg-BG"/>
        </w:rPr>
      </w:pPr>
      <w:r w:rsidRPr="00522A46">
        <w:rPr>
          <w:lang w:val="bg-BG"/>
        </w:rPr>
        <w:t xml:space="preserve">Съгласно </w:t>
      </w:r>
      <w:r w:rsidR="006C6AD3">
        <w:rPr>
          <w:lang w:val="bg-BG"/>
        </w:rPr>
        <w:t>СФД</w:t>
      </w:r>
      <w:r w:rsidRPr="00522A46">
        <w:rPr>
          <w:lang w:val="bg-BG"/>
        </w:rPr>
        <w:t xml:space="preserve"> на зоната</w:t>
      </w:r>
      <w:r>
        <w:rPr>
          <w:lang w:val="bg-BG"/>
        </w:rPr>
        <w:t>,</w:t>
      </w:r>
      <w:r w:rsidRPr="00522A46">
        <w:rPr>
          <w:lang w:val="bg-BG"/>
        </w:rPr>
        <w:t xml:space="preserve"> вида е гнездящ и зимуващ. Гнездящата популация се оценява на </w:t>
      </w:r>
      <w:r>
        <w:rPr>
          <w:b/>
          <w:lang w:val="bg-BG"/>
        </w:rPr>
        <w:t>до 44 индивида</w:t>
      </w:r>
      <w:r w:rsidRPr="00522A46">
        <w:rPr>
          <w:lang w:val="bg-BG"/>
        </w:rPr>
        <w:t xml:space="preserve">, което представлява </w:t>
      </w:r>
      <w:r>
        <w:rPr>
          <w:b/>
          <w:lang w:val="bg-BG"/>
        </w:rPr>
        <w:t>0,5</w:t>
      </w:r>
      <w:r w:rsidRPr="00522A46">
        <w:rPr>
          <w:b/>
          <w:lang w:val="bg-BG"/>
        </w:rPr>
        <w:t xml:space="preserve"> % от националната гнездяща</w:t>
      </w:r>
      <w:r w:rsidRPr="00522A46">
        <w:rPr>
          <w:lang w:val="bg-BG"/>
        </w:rPr>
        <w:t xml:space="preserve"> популация (оценка „</w:t>
      </w:r>
      <w:r w:rsidRPr="0016198D">
        <w:rPr>
          <w:lang w:val="ru-RU"/>
        </w:rPr>
        <w:t>С</w:t>
      </w:r>
      <w:r w:rsidRPr="00522A46">
        <w:rPr>
          <w:lang w:val="bg-BG"/>
        </w:rPr>
        <w:t>”). Опазването на вида е отлично (оценка „А”), популацията не е изолирана, но е на границите на ареала си (оценка „В”). Общата оценка на стойността на зоната за съхранение на вида е „С” – значима стойност.</w:t>
      </w:r>
    </w:p>
    <w:p w14:paraId="5E052A54" w14:textId="0B8B1B41" w:rsidR="0037653F" w:rsidRPr="00522A46" w:rsidRDefault="0037653F" w:rsidP="00707045">
      <w:pPr>
        <w:spacing w:after="120"/>
        <w:jc w:val="both"/>
        <w:rPr>
          <w:lang w:val="bg-BG"/>
        </w:rPr>
      </w:pPr>
      <w:r w:rsidRPr="00522A46">
        <w:rPr>
          <w:lang w:val="bg-BG"/>
        </w:rPr>
        <w:lastRenderedPageBreak/>
        <w:t xml:space="preserve">Според </w:t>
      </w:r>
      <w:r w:rsidR="006C6AD3">
        <w:rPr>
          <w:lang w:val="bg-BG"/>
        </w:rPr>
        <w:t>СФД</w:t>
      </w:r>
      <w:r>
        <w:rPr>
          <w:lang w:val="bg-BG"/>
        </w:rPr>
        <w:t>,</w:t>
      </w:r>
      <w:r w:rsidRPr="00522A46">
        <w:rPr>
          <w:lang w:val="bg-BG"/>
        </w:rPr>
        <w:t xml:space="preserve"> зимуващата популация на вида се оценява на </w:t>
      </w:r>
      <w:r>
        <w:rPr>
          <w:b/>
          <w:lang w:val="bg-BG"/>
        </w:rPr>
        <w:t xml:space="preserve">8 – 600 </w:t>
      </w:r>
      <w:r w:rsidRPr="00522A46">
        <w:rPr>
          <w:b/>
          <w:lang w:val="bg-BG"/>
        </w:rPr>
        <w:t>индивида</w:t>
      </w:r>
      <w:r w:rsidRPr="00522A46">
        <w:rPr>
          <w:lang w:val="bg-BG"/>
        </w:rPr>
        <w:t xml:space="preserve">, което е </w:t>
      </w:r>
      <w:r>
        <w:rPr>
          <w:b/>
          <w:lang w:val="bg-BG"/>
        </w:rPr>
        <w:t>0,1 – 2,5</w:t>
      </w:r>
      <w:r w:rsidRPr="00522A46">
        <w:rPr>
          <w:b/>
          <w:lang w:val="bg-BG"/>
        </w:rPr>
        <w:t xml:space="preserve"> % от националната зимуваща</w:t>
      </w:r>
      <w:r w:rsidRPr="00522A46">
        <w:rPr>
          <w:lang w:val="bg-BG"/>
        </w:rPr>
        <w:t xml:space="preserve"> популация (оценка „</w:t>
      </w:r>
      <w:r w:rsidRPr="0016198D">
        <w:rPr>
          <w:lang w:val="ru-RU"/>
        </w:rPr>
        <w:t>С</w:t>
      </w:r>
      <w:r w:rsidRPr="00522A46">
        <w:rPr>
          <w:lang w:val="bg-BG"/>
        </w:rPr>
        <w:t>”). Опазването на вида е отлично (оценка „А”), популацията не е изолирана, но е на границите на ареала си (оценка „В”). Общата оценка на стойността на зоната за съхранение на вида е „С” – значима стойност.</w:t>
      </w:r>
    </w:p>
    <w:p w14:paraId="0735BFB2" w14:textId="77777777" w:rsidR="0037653F" w:rsidRPr="00001169" w:rsidRDefault="0037653F" w:rsidP="0037653F">
      <w:pPr>
        <w:pStyle w:val="ListParagraph"/>
        <w:numPr>
          <w:ilvl w:val="0"/>
          <w:numId w:val="5"/>
        </w:numPr>
        <w:spacing w:after="120"/>
        <w:ind w:left="0"/>
        <w:rPr>
          <w:b/>
          <w:lang w:val="bg-BG"/>
        </w:rPr>
      </w:pPr>
      <w:r w:rsidRPr="00001169">
        <w:rPr>
          <w:b/>
          <w:lang w:val="bg-BG"/>
        </w:rPr>
        <w:t xml:space="preserve">Анализ на наличната информация </w:t>
      </w:r>
    </w:p>
    <w:p w14:paraId="3407C7B6" w14:textId="77777777" w:rsidR="0037653F" w:rsidRPr="00C30C97" w:rsidRDefault="0037653F" w:rsidP="00707045">
      <w:pPr>
        <w:spacing w:after="120"/>
        <w:jc w:val="both"/>
        <w:rPr>
          <w:lang w:val="bg-BG"/>
        </w:rPr>
      </w:pPr>
      <w:r>
        <w:rPr>
          <w:lang w:val="bg-BG"/>
        </w:rPr>
        <w:t>Големия корморан гнезди</w:t>
      </w:r>
      <w:r w:rsidRPr="00522A46">
        <w:rPr>
          <w:lang w:val="bg-BG"/>
        </w:rPr>
        <w:t xml:space="preserve"> </w:t>
      </w:r>
      <w:r>
        <w:rPr>
          <w:lang w:val="bg-BG"/>
        </w:rPr>
        <w:t>редовно по островите на р. Дунав като в периода 2010 – 2013 г. са установени 1573 – 2299 двойки за цялото българо-румънско поречие (</w:t>
      </w:r>
      <w:r w:rsidRPr="00522A46">
        <w:rPr>
          <w:lang w:val="en-GB"/>
        </w:rPr>
        <w:t>Shurulinkov</w:t>
      </w:r>
      <w:r w:rsidRPr="0016198D">
        <w:rPr>
          <w:lang w:val="ru-RU"/>
        </w:rPr>
        <w:t xml:space="preserve"> </w:t>
      </w:r>
      <w:r w:rsidRPr="00522A46">
        <w:rPr>
          <w:lang w:val="en-GB"/>
        </w:rPr>
        <w:t>et</w:t>
      </w:r>
      <w:r w:rsidRPr="0016198D">
        <w:rPr>
          <w:lang w:val="ru-RU"/>
        </w:rPr>
        <w:t xml:space="preserve"> </w:t>
      </w:r>
      <w:r w:rsidRPr="00522A46">
        <w:rPr>
          <w:lang w:val="en-GB"/>
        </w:rPr>
        <w:t>al</w:t>
      </w:r>
      <w:r w:rsidRPr="0016198D">
        <w:rPr>
          <w:lang w:val="ru-RU"/>
        </w:rPr>
        <w:t>.</w:t>
      </w:r>
      <w:r>
        <w:rPr>
          <w:lang w:val="bg-BG"/>
        </w:rPr>
        <w:t>,</w:t>
      </w:r>
      <w:r w:rsidRPr="0016198D">
        <w:rPr>
          <w:lang w:val="ru-RU"/>
        </w:rPr>
        <w:t xml:space="preserve"> 2019</w:t>
      </w:r>
      <w:r>
        <w:rPr>
          <w:lang w:val="en-GB"/>
        </w:rPr>
        <w:t>b</w:t>
      </w:r>
      <w:r>
        <w:rPr>
          <w:lang w:val="bg-BG"/>
        </w:rPr>
        <w:t>). На о. Лакът и на останалите острови в СЗЗ „Остров Лакът“</w:t>
      </w:r>
      <w:r w:rsidRPr="0016198D">
        <w:rPr>
          <w:lang w:val="ru-RU"/>
        </w:rPr>
        <w:t>,</w:t>
      </w:r>
      <w:r>
        <w:rPr>
          <w:lang w:val="bg-BG"/>
        </w:rPr>
        <w:t xml:space="preserve"> не е установена колония на вида през тези години. Най-близките колонии на вида се нагоре по течението, на о. Калновац (Румъния) – 137 – 405 дв./год. и малък остров до о. Голяма Бързина (</w:t>
      </w:r>
      <w:r w:rsidRPr="00522A46">
        <w:rPr>
          <w:lang w:val="bg-BG"/>
        </w:rPr>
        <w:t>СЗЗ „Комплекс Беленски острови”</w:t>
      </w:r>
      <w:r>
        <w:rPr>
          <w:lang w:val="bg-BG"/>
        </w:rPr>
        <w:t>) – 175 – 375 дв./год.</w:t>
      </w:r>
      <w:r w:rsidRPr="00574F0E">
        <w:rPr>
          <w:lang w:val="bg-BG"/>
        </w:rPr>
        <w:t xml:space="preserve"> </w:t>
      </w:r>
      <w:r>
        <w:rPr>
          <w:lang w:val="bg-BG"/>
        </w:rPr>
        <w:t>(</w:t>
      </w:r>
      <w:r w:rsidRPr="00522A46">
        <w:rPr>
          <w:lang w:val="en-GB"/>
        </w:rPr>
        <w:t>Shurulinkov</w:t>
      </w:r>
      <w:r w:rsidRPr="0016198D">
        <w:rPr>
          <w:lang w:val="ru-RU"/>
        </w:rPr>
        <w:t xml:space="preserve"> </w:t>
      </w:r>
      <w:r w:rsidRPr="00522A46">
        <w:rPr>
          <w:lang w:val="en-GB"/>
        </w:rPr>
        <w:t>et</w:t>
      </w:r>
      <w:r w:rsidRPr="0016198D">
        <w:rPr>
          <w:lang w:val="ru-RU"/>
        </w:rPr>
        <w:t xml:space="preserve"> </w:t>
      </w:r>
      <w:r w:rsidRPr="00522A46">
        <w:rPr>
          <w:lang w:val="en-GB"/>
        </w:rPr>
        <w:t>al</w:t>
      </w:r>
      <w:r w:rsidRPr="0016198D">
        <w:rPr>
          <w:lang w:val="ru-RU"/>
        </w:rPr>
        <w:t>.</w:t>
      </w:r>
      <w:r>
        <w:rPr>
          <w:lang w:val="bg-BG"/>
        </w:rPr>
        <w:t>,</w:t>
      </w:r>
      <w:r w:rsidRPr="0016198D">
        <w:rPr>
          <w:lang w:val="ru-RU"/>
        </w:rPr>
        <w:t xml:space="preserve"> 2019</w:t>
      </w:r>
      <w:r>
        <w:rPr>
          <w:lang w:val="en-GB"/>
        </w:rPr>
        <w:t>b</w:t>
      </w:r>
      <w:r>
        <w:rPr>
          <w:lang w:val="bg-BG"/>
        </w:rPr>
        <w:t>).</w:t>
      </w:r>
      <w:r w:rsidRPr="0016198D">
        <w:rPr>
          <w:lang w:val="ru-RU"/>
        </w:rPr>
        <w:t xml:space="preserve"> </w:t>
      </w:r>
      <w:r>
        <w:rPr>
          <w:lang w:val="bg-BG"/>
        </w:rPr>
        <w:t>По врем на теренното проучване през 2021 г. в периода май – юли са наблюдавани общо 119 индивида, но гнездене не установено. Това са хранещи се птици по реката, които най-често образуват струпвания по пясъчните коси и брегове на островите.</w:t>
      </w:r>
    </w:p>
    <w:p w14:paraId="298565DD" w14:textId="77777777" w:rsidR="0037653F" w:rsidRPr="0016198D" w:rsidRDefault="0037653F" w:rsidP="00707045">
      <w:pPr>
        <w:spacing w:after="120"/>
        <w:jc w:val="both"/>
        <w:rPr>
          <w:lang w:val="ru-RU"/>
        </w:rPr>
      </w:pPr>
      <w:r>
        <w:rPr>
          <w:lang w:val="bg-BG"/>
        </w:rPr>
        <w:t xml:space="preserve">Вида зимува често по р. Дунав с голяма численост. Средните годишни числености на вида по врем на СЗП, регистрирани за периода 1977 – 2001 г. са 1564 индивида </w:t>
      </w:r>
      <w:r w:rsidRPr="0016198D">
        <w:rPr>
          <w:lang w:val="ru-RU"/>
        </w:rPr>
        <w:t>(</w:t>
      </w:r>
      <w:r w:rsidRPr="00522A46">
        <w:rPr>
          <w:lang w:val="en-GB"/>
        </w:rPr>
        <w:t>Michev</w:t>
      </w:r>
      <w:r w:rsidRPr="0016198D">
        <w:rPr>
          <w:lang w:val="ru-RU"/>
        </w:rPr>
        <w:t xml:space="preserve"> &amp; </w:t>
      </w:r>
      <w:r w:rsidRPr="00522A46">
        <w:rPr>
          <w:lang w:val="en-GB"/>
        </w:rPr>
        <w:t>Profirov</w:t>
      </w:r>
      <w:r w:rsidRPr="0016198D">
        <w:rPr>
          <w:lang w:val="ru-RU"/>
        </w:rPr>
        <w:t>, 2003)</w:t>
      </w:r>
      <w:r>
        <w:rPr>
          <w:lang w:val="bg-BG"/>
        </w:rPr>
        <w:t xml:space="preserve">. </w:t>
      </w:r>
      <w:r w:rsidRPr="00522A46">
        <w:rPr>
          <w:lang w:val="bg-BG"/>
        </w:rPr>
        <w:t xml:space="preserve">Според данните </w:t>
      </w:r>
      <w:r>
        <w:rPr>
          <w:lang w:val="bg-BG"/>
        </w:rPr>
        <w:t>от СЗП, на територията на СЗЗ „Остров Лакът“ през 2019 г. са установени 25 инд., а през 2020 г. – 1</w:t>
      </w:r>
      <w:r w:rsidRPr="00522A46">
        <w:rPr>
          <w:lang w:val="bg-BG"/>
        </w:rPr>
        <w:t xml:space="preserve">1 инд. </w:t>
      </w:r>
      <w:r>
        <w:rPr>
          <w:lang w:val="bg-BG"/>
        </w:rPr>
        <w:t xml:space="preserve">По данни от </w:t>
      </w:r>
      <w:r>
        <w:rPr>
          <w:lang w:val="en-GB"/>
        </w:rPr>
        <w:t>ebird</w:t>
      </w:r>
      <w:r w:rsidRPr="0016198D">
        <w:rPr>
          <w:lang w:val="ru-RU"/>
        </w:rPr>
        <w:t>.</w:t>
      </w:r>
      <w:r>
        <w:rPr>
          <w:lang w:val="en-GB"/>
        </w:rPr>
        <w:t>org</w:t>
      </w:r>
      <w:r w:rsidRPr="0016198D">
        <w:rPr>
          <w:lang w:val="ru-RU"/>
        </w:rPr>
        <w:t xml:space="preserve">, </w:t>
      </w:r>
      <w:r>
        <w:rPr>
          <w:lang w:val="bg-BG"/>
        </w:rPr>
        <w:t>през ноември 2020 г. са наблюдавани 200 инд. на пясъчна коса между о. Градина и о. Лакът (</w:t>
      </w:r>
      <w:r>
        <w:rPr>
          <w:lang w:val="en-GB"/>
        </w:rPr>
        <w:t>D</w:t>
      </w:r>
      <w:r w:rsidRPr="0016198D">
        <w:rPr>
          <w:lang w:val="ru-RU"/>
        </w:rPr>
        <w:t xml:space="preserve">. </w:t>
      </w:r>
      <w:r>
        <w:rPr>
          <w:lang w:val="en-GB"/>
        </w:rPr>
        <w:t>Dimitrov</w:t>
      </w:r>
      <w:r w:rsidRPr="0016198D">
        <w:rPr>
          <w:lang w:val="ru-RU"/>
        </w:rPr>
        <w:t>, 2020).</w:t>
      </w:r>
    </w:p>
    <w:p w14:paraId="7DA19377" w14:textId="77777777" w:rsidR="0037653F" w:rsidRPr="00155986" w:rsidRDefault="0037653F" w:rsidP="00707045">
      <w:pPr>
        <w:spacing w:after="120"/>
        <w:jc w:val="both"/>
        <w:rPr>
          <w:lang w:val="bg-BG"/>
        </w:rPr>
      </w:pPr>
      <w:r>
        <w:rPr>
          <w:lang w:val="bg-BG"/>
        </w:rPr>
        <w:t xml:space="preserve">Основни заплахи за вида са горскостопанските дейности по врем на размножителния сезон в близост до колонията. Унищожаване на местообитанията в резултата на изсичане на естествените гори и замяната им с монокултури от хибридна топола и др. </w:t>
      </w:r>
    </w:p>
    <w:p w14:paraId="3AA347AC" w14:textId="77777777" w:rsidR="0037653F" w:rsidRPr="005C76B6" w:rsidRDefault="0037653F" w:rsidP="0037653F">
      <w:pPr>
        <w:pStyle w:val="ListParagraph"/>
        <w:numPr>
          <w:ilvl w:val="0"/>
          <w:numId w:val="5"/>
        </w:numPr>
        <w:spacing w:after="120"/>
        <w:ind w:left="0"/>
        <w:rPr>
          <w:lang w:val="bg-BG"/>
        </w:rPr>
      </w:pPr>
      <w:r w:rsidRPr="005C76B6">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1175"/>
        <w:gridCol w:w="1643"/>
        <w:gridCol w:w="3517"/>
        <w:gridCol w:w="1830"/>
      </w:tblGrid>
      <w:tr w:rsidR="0037653F" w:rsidRPr="00522A46" w14:paraId="4717F929" w14:textId="77777777" w:rsidTr="0034058B">
        <w:trPr>
          <w:tblHeader/>
          <w:jc w:val="center"/>
        </w:trPr>
        <w:tc>
          <w:tcPr>
            <w:tcW w:w="1824" w:type="dxa"/>
            <w:shd w:val="clear" w:color="auto" w:fill="B6DDE8"/>
            <w:vAlign w:val="center"/>
          </w:tcPr>
          <w:p w14:paraId="25016CAD" w14:textId="77777777" w:rsidR="0037653F" w:rsidRPr="00522A46" w:rsidRDefault="0037653F" w:rsidP="0034058B">
            <w:pPr>
              <w:spacing w:after="120"/>
              <w:jc w:val="center"/>
              <w:rPr>
                <w:b/>
                <w:bCs/>
                <w:sz w:val="22"/>
                <w:szCs w:val="22"/>
                <w:lang w:val="bg-BG"/>
              </w:rPr>
            </w:pPr>
            <w:r w:rsidRPr="00522A46">
              <w:rPr>
                <w:b/>
                <w:bCs/>
                <w:sz w:val="22"/>
                <w:szCs w:val="22"/>
                <w:lang w:val="bg-BG"/>
              </w:rPr>
              <w:t>Параметър</w:t>
            </w:r>
          </w:p>
        </w:tc>
        <w:tc>
          <w:tcPr>
            <w:tcW w:w="1175" w:type="dxa"/>
            <w:shd w:val="clear" w:color="auto" w:fill="B6DDE8"/>
            <w:vAlign w:val="center"/>
          </w:tcPr>
          <w:p w14:paraId="42B2DE7F" w14:textId="77777777" w:rsidR="0037653F" w:rsidRPr="00522A46" w:rsidRDefault="0037653F" w:rsidP="0034058B">
            <w:pPr>
              <w:spacing w:after="120"/>
              <w:jc w:val="center"/>
              <w:rPr>
                <w:b/>
                <w:bCs/>
                <w:sz w:val="22"/>
                <w:szCs w:val="22"/>
                <w:lang w:val="bg-BG"/>
              </w:rPr>
            </w:pPr>
            <w:r w:rsidRPr="00522A46">
              <w:rPr>
                <w:b/>
                <w:bCs/>
                <w:sz w:val="22"/>
                <w:szCs w:val="22"/>
                <w:lang w:val="bg-BG"/>
              </w:rPr>
              <w:t>Мерна единица</w:t>
            </w:r>
          </w:p>
        </w:tc>
        <w:tc>
          <w:tcPr>
            <w:tcW w:w="1643" w:type="dxa"/>
            <w:shd w:val="clear" w:color="auto" w:fill="B6DDE8"/>
            <w:vAlign w:val="center"/>
          </w:tcPr>
          <w:p w14:paraId="630E8A12" w14:textId="77777777" w:rsidR="0037653F" w:rsidRPr="00522A46" w:rsidRDefault="0037653F" w:rsidP="0034058B">
            <w:pPr>
              <w:spacing w:after="120"/>
              <w:jc w:val="center"/>
              <w:rPr>
                <w:b/>
                <w:bCs/>
                <w:sz w:val="22"/>
                <w:szCs w:val="22"/>
                <w:lang w:val="bg-BG"/>
              </w:rPr>
            </w:pPr>
            <w:r w:rsidRPr="00522A46">
              <w:rPr>
                <w:b/>
                <w:bCs/>
                <w:sz w:val="22"/>
                <w:szCs w:val="22"/>
                <w:lang w:val="bg-BG"/>
              </w:rPr>
              <w:t>Целева стойност</w:t>
            </w:r>
          </w:p>
        </w:tc>
        <w:tc>
          <w:tcPr>
            <w:tcW w:w="3517" w:type="dxa"/>
            <w:shd w:val="clear" w:color="auto" w:fill="B6DDE8"/>
            <w:vAlign w:val="center"/>
          </w:tcPr>
          <w:p w14:paraId="3FD3CFDF" w14:textId="77777777" w:rsidR="0037653F" w:rsidRPr="00522A46" w:rsidRDefault="0037653F" w:rsidP="0034058B">
            <w:pPr>
              <w:spacing w:after="120"/>
              <w:jc w:val="center"/>
              <w:rPr>
                <w:b/>
                <w:bCs/>
                <w:sz w:val="22"/>
                <w:szCs w:val="22"/>
                <w:lang w:val="bg-BG"/>
              </w:rPr>
            </w:pPr>
            <w:r w:rsidRPr="00522A46">
              <w:rPr>
                <w:b/>
                <w:bCs/>
                <w:sz w:val="22"/>
                <w:szCs w:val="22"/>
                <w:lang w:val="bg-BG"/>
              </w:rPr>
              <w:t>Допълнителна информация</w:t>
            </w:r>
          </w:p>
        </w:tc>
        <w:tc>
          <w:tcPr>
            <w:tcW w:w="1731" w:type="dxa"/>
            <w:shd w:val="clear" w:color="auto" w:fill="B6DDE8"/>
            <w:vAlign w:val="center"/>
          </w:tcPr>
          <w:p w14:paraId="3BDA771A" w14:textId="77777777" w:rsidR="0037653F" w:rsidRPr="00522A46" w:rsidRDefault="0037653F" w:rsidP="0034058B">
            <w:pPr>
              <w:spacing w:after="120"/>
              <w:jc w:val="center"/>
              <w:rPr>
                <w:b/>
                <w:bCs/>
                <w:sz w:val="22"/>
                <w:szCs w:val="22"/>
                <w:lang w:val="bg-BG"/>
              </w:rPr>
            </w:pPr>
            <w:r w:rsidRPr="00522A46">
              <w:rPr>
                <w:b/>
                <w:bCs/>
                <w:sz w:val="22"/>
                <w:szCs w:val="22"/>
                <w:lang w:val="bg-BG"/>
              </w:rPr>
              <w:t>Специфични за зоната цели</w:t>
            </w:r>
          </w:p>
        </w:tc>
      </w:tr>
      <w:tr w:rsidR="0037653F" w:rsidRPr="00522A46" w14:paraId="1CD9E735" w14:textId="77777777" w:rsidTr="0034058B">
        <w:trPr>
          <w:jc w:val="center"/>
        </w:trPr>
        <w:tc>
          <w:tcPr>
            <w:tcW w:w="1824" w:type="dxa"/>
            <w:shd w:val="clear" w:color="auto" w:fill="auto"/>
          </w:tcPr>
          <w:p w14:paraId="7DBE7621" w14:textId="77777777" w:rsidR="0037653F" w:rsidRPr="00522A46" w:rsidRDefault="0037653F" w:rsidP="0034058B">
            <w:pPr>
              <w:spacing w:after="120"/>
              <w:rPr>
                <w:b/>
                <w:sz w:val="22"/>
                <w:szCs w:val="22"/>
                <w:lang w:val="bg-BG"/>
              </w:rPr>
            </w:pPr>
            <w:r w:rsidRPr="00522A46">
              <w:rPr>
                <w:b/>
                <w:sz w:val="22"/>
                <w:szCs w:val="22"/>
                <w:lang w:val="bg-BG"/>
              </w:rPr>
              <w:t xml:space="preserve">Популация: </w:t>
            </w:r>
            <w:r w:rsidRPr="00522A46">
              <w:rPr>
                <w:bCs/>
                <w:sz w:val="22"/>
                <w:szCs w:val="22"/>
                <w:lang w:val="bg-BG"/>
              </w:rPr>
              <w:t>Размер гнездовата популацията</w:t>
            </w:r>
          </w:p>
        </w:tc>
        <w:tc>
          <w:tcPr>
            <w:tcW w:w="1175" w:type="dxa"/>
            <w:shd w:val="clear" w:color="auto" w:fill="auto"/>
          </w:tcPr>
          <w:p w14:paraId="0EC6C0D5" w14:textId="77777777" w:rsidR="0037653F" w:rsidRPr="00522A46" w:rsidRDefault="0037653F" w:rsidP="0034058B">
            <w:pPr>
              <w:spacing w:after="120"/>
              <w:rPr>
                <w:sz w:val="22"/>
                <w:szCs w:val="22"/>
                <w:lang w:val="bg-BG"/>
              </w:rPr>
            </w:pPr>
            <w:r w:rsidRPr="00522A46">
              <w:rPr>
                <w:sz w:val="22"/>
                <w:szCs w:val="22"/>
                <w:lang w:val="bg-BG"/>
              </w:rPr>
              <w:t xml:space="preserve">Брой </w:t>
            </w:r>
            <w:r>
              <w:rPr>
                <w:sz w:val="22"/>
                <w:szCs w:val="22"/>
                <w:lang w:val="bg-BG"/>
              </w:rPr>
              <w:t xml:space="preserve">индивида през </w:t>
            </w:r>
            <w:r w:rsidRPr="00522A46">
              <w:rPr>
                <w:sz w:val="22"/>
                <w:szCs w:val="22"/>
                <w:lang w:val="bg-BG"/>
              </w:rPr>
              <w:t>гнезд</w:t>
            </w:r>
            <w:r>
              <w:rPr>
                <w:sz w:val="22"/>
                <w:szCs w:val="22"/>
                <w:lang w:val="bg-BG"/>
              </w:rPr>
              <w:t>ови</w:t>
            </w:r>
            <w:r w:rsidRPr="00522A46">
              <w:rPr>
                <w:sz w:val="22"/>
                <w:szCs w:val="22"/>
                <w:lang w:val="bg-BG"/>
              </w:rPr>
              <w:t>я</w:t>
            </w:r>
            <w:r>
              <w:rPr>
                <w:sz w:val="22"/>
                <w:szCs w:val="22"/>
                <w:lang w:val="bg-BG"/>
              </w:rPr>
              <w:t xml:space="preserve"> сезон</w:t>
            </w:r>
          </w:p>
        </w:tc>
        <w:tc>
          <w:tcPr>
            <w:tcW w:w="1643" w:type="dxa"/>
            <w:shd w:val="clear" w:color="auto" w:fill="auto"/>
          </w:tcPr>
          <w:p w14:paraId="79E07422" w14:textId="77777777" w:rsidR="0037653F" w:rsidRPr="00522A46" w:rsidRDefault="0037653F" w:rsidP="0034058B">
            <w:pPr>
              <w:spacing w:after="120"/>
              <w:rPr>
                <w:sz w:val="22"/>
                <w:szCs w:val="22"/>
                <w:lang w:val="bg-BG"/>
              </w:rPr>
            </w:pPr>
            <w:r>
              <w:rPr>
                <w:sz w:val="22"/>
                <w:szCs w:val="22"/>
                <w:lang w:val="bg-BG"/>
              </w:rPr>
              <w:t>Най-малко 16 инд.</w:t>
            </w:r>
            <w:r w:rsidRPr="00522A46">
              <w:rPr>
                <w:sz w:val="22"/>
                <w:szCs w:val="22"/>
                <w:lang w:val="bg-BG"/>
              </w:rPr>
              <w:t xml:space="preserve"> </w:t>
            </w:r>
          </w:p>
        </w:tc>
        <w:tc>
          <w:tcPr>
            <w:tcW w:w="3517" w:type="dxa"/>
            <w:shd w:val="clear" w:color="auto" w:fill="auto"/>
          </w:tcPr>
          <w:p w14:paraId="32D42481" w14:textId="77777777" w:rsidR="0037653F" w:rsidRPr="00522A46" w:rsidRDefault="0037653F" w:rsidP="0034058B">
            <w:pPr>
              <w:spacing w:after="120"/>
              <w:rPr>
                <w:sz w:val="22"/>
                <w:szCs w:val="22"/>
                <w:lang w:val="bg-BG"/>
              </w:rPr>
            </w:pPr>
            <w:r>
              <w:rPr>
                <w:sz w:val="22"/>
                <w:szCs w:val="22"/>
                <w:lang w:val="bg-BG"/>
              </w:rPr>
              <w:t>Определена на база средния брой инд./ден от теренните проучвания през 2021 г. Наличните към момента данни от литературата и от теренните проучвания не показват гнездене на вида в зоната. В периода май-юни се наблюдават птици които се хранят и почиват в зоната.</w:t>
            </w:r>
          </w:p>
        </w:tc>
        <w:tc>
          <w:tcPr>
            <w:tcW w:w="1731" w:type="dxa"/>
          </w:tcPr>
          <w:p w14:paraId="0F892EED" w14:textId="77777777" w:rsidR="0037653F" w:rsidRPr="00522A46" w:rsidRDefault="0037653F" w:rsidP="0034058B">
            <w:pPr>
              <w:spacing w:after="120"/>
              <w:rPr>
                <w:sz w:val="22"/>
                <w:szCs w:val="22"/>
                <w:lang w:val="bg-BG"/>
              </w:rPr>
            </w:pPr>
            <w:r>
              <w:rPr>
                <w:sz w:val="22"/>
                <w:szCs w:val="22"/>
                <w:lang w:val="bg-BG"/>
              </w:rPr>
              <w:t xml:space="preserve">Поддържане на популация от най-малко 16 инд. през гнездовия сезон. </w:t>
            </w:r>
            <w:r w:rsidRPr="00522A46">
              <w:rPr>
                <w:sz w:val="22"/>
                <w:szCs w:val="22"/>
                <w:lang w:val="bg-BG"/>
              </w:rPr>
              <w:t xml:space="preserve">Поддържане на </w:t>
            </w:r>
            <w:r>
              <w:rPr>
                <w:sz w:val="22"/>
                <w:szCs w:val="22"/>
                <w:lang w:val="bg-BG"/>
              </w:rPr>
              <w:t>подходящите гнездови местообитания за</w:t>
            </w:r>
            <w:r w:rsidRPr="00522A46">
              <w:rPr>
                <w:sz w:val="22"/>
                <w:szCs w:val="22"/>
                <w:lang w:val="bg-BG"/>
              </w:rPr>
              <w:t xml:space="preserve"> вида в зоната</w:t>
            </w:r>
            <w:r>
              <w:rPr>
                <w:sz w:val="22"/>
                <w:szCs w:val="22"/>
                <w:lang w:val="bg-BG"/>
              </w:rPr>
              <w:t>.</w:t>
            </w:r>
          </w:p>
        </w:tc>
      </w:tr>
      <w:tr w:rsidR="0037653F" w:rsidRPr="00A50BDB" w14:paraId="419DDE8C" w14:textId="77777777" w:rsidTr="0034058B">
        <w:trPr>
          <w:jc w:val="center"/>
        </w:trPr>
        <w:tc>
          <w:tcPr>
            <w:tcW w:w="1824" w:type="dxa"/>
            <w:shd w:val="clear" w:color="auto" w:fill="auto"/>
          </w:tcPr>
          <w:p w14:paraId="6E879D10" w14:textId="77777777" w:rsidR="0037653F" w:rsidRPr="00522A46" w:rsidRDefault="0037653F" w:rsidP="0034058B">
            <w:pPr>
              <w:spacing w:after="120"/>
              <w:rPr>
                <w:b/>
                <w:sz w:val="22"/>
                <w:szCs w:val="22"/>
                <w:lang w:val="bg-BG"/>
              </w:rPr>
            </w:pPr>
            <w:r w:rsidRPr="00522A46">
              <w:rPr>
                <w:b/>
                <w:sz w:val="22"/>
                <w:szCs w:val="22"/>
                <w:lang w:val="bg-BG"/>
              </w:rPr>
              <w:t xml:space="preserve">Популация: </w:t>
            </w:r>
            <w:r w:rsidRPr="00522A46">
              <w:rPr>
                <w:bCs/>
                <w:sz w:val="22"/>
                <w:szCs w:val="22"/>
                <w:lang w:val="bg-BG"/>
              </w:rPr>
              <w:t>Размер на зимуващата популация</w:t>
            </w:r>
          </w:p>
        </w:tc>
        <w:tc>
          <w:tcPr>
            <w:tcW w:w="1175" w:type="dxa"/>
            <w:shd w:val="clear" w:color="auto" w:fill="auto"/>
          </w:tcPr>
          <w:p w14:paraId="63A17395" w14:textId="77777777" w:rsidR="0037653F" w:rsidRPr="00522A46" w:rsidRDefault="0037653F" w:rsidP="0034058B">
            <w:pPr>
              <w:spacing w:after="120"/>
              <w:rPr>
                <w:sz w:val="22"/>
                <w:szCs w:val="22"/>
                <w:lang w:val="bg-BG"/>
              </w:rPr>
            </w:pPr>
            <w:r w:rsidRPr="00522A46">
              <w:rPr>
                <w:sz w:val="22"/>
                <w:szCs w:val="22"/>
                <w:lang w:val="bg-BG"/>
              </w:rPr>
              <w:t>Брой индивиди</w:t>
            </w:r>
          </w:p>
        </w:tc>
        <w:tc>
          <w:tcPr>
            <w:tcW w:w="1643" w:type="dxa"/>
            <w:shd w:val="clear" w:color="auto" w:fill="auto"/>
          </w:tcPr>
          <w:p w14:paraId="43DC163C" w14:textId="1AACB083" w:rsidR="0037653F" w:rsidRPr="00522A46" w:rsidRDefault="0037653F" w:rsidP="00981986">
            <w:pPr>
              <w:spacing w:after="120"/>
              <w:rPr>
                <w:sz w:val="22"/>
                <w:szCs w:val="22"/>
                <w:lang w:val="bg-BG"/>
              </w:rPr>
            </w:pPr>
            <w:r>
              <w:rPr>
                <w:sz w:val="22"/>
                <w:szCs w:val="22"/>
                <w:lang w:val="bg-BG"/>
              </w:rPr>
              <w:t xml:space="preserve">В зависимост </w:t>
            </w:r>
            <w:r w:rsidR="00981986">
              <w:rPr>
                <w:sz w:val="22"/>
                <w:szCs w:val="22"/>
                <w:lang w:val="bg-BG"/>
              </w:rPr>
              <w:t>от температурата най-малко 20 инд.</w:t>
            </w:r>
          </w:p>
        </w:tc>
        <w:tc>
          <w:tcPr>
            <w:tcW w:w="3517" w:type="dxa"/>
            <w:shd w:val="clear" w:color="auto" w:fill="auto"/>
          </w:tcPr>
          <w:p w14:paraId="6D4DE658" w14:textId="77777777" w:rsidR="0037653F" w:rsidRPr="00522A46" w:rsidRDefault="0037653F" w:rsidP="0034058B">
            <w:pPr>
              <w:spacing w:after="120"/>
              <w:rPr>
                <w:sz w:val="22"/>
                <w:szCs w:val="22"/>
                <w:lang w:val="bg-BG"/>
              </w:rPr>
            </w:pPr>
            <w:r w:rsidRPr="00522A46">
              <w:rPr>
                <w:sz w:val="22"/>
                <w:szCs w:val="22"/>
                <w:lang w:val="bg-BG"/>
              </w:rPr>
              <w:t>Количеството на зимуващите птици силно зависи от метеорологичните условия, най</w:t>
            </w:r>
            <w:r w:rsidRPr="0016198D">
              <w:rPr>
                <w:sz w:val="22"/>
                <w:szCs w:val="22"/>
                <w:lang w:val="ru-RU"/>
              </w:rPr>
              <w:t>-</w:t>
            </w:r>
            <w:r w:rsidRPr="00522A46">
              <w:rPr>
                <w:sz w:val="22"/>
                <w:szCs w:val="22"/>
                <w:lang w:val="bg-BG"/>
              </w:rPr>
              <w:t>вече температурата. При средни температури през януари под 0° С</w:t>
            </w:r>
            <w:r w:rsidRPr="0016198D">
              <w:rPr>
                <w:sz w:val="22"/>
                <w:szCs w:val="22"/>
                <w:lang w:val="ru-RU"/>
              </w:rPr>
              <w:t>,</w:t>
            </w:r>
            <w:r w:rsidRPr="00522A46">
              <w:rPr>
                <w:sz w:val="22"/>
                <w:szCs w:val="22"/>
                <w:lang w:val="bg-BG"/>
              </w:rPr>
              <w:t xml:space="preserve"> </w:t>
            </w:r>
            <w:r w:rsidRPr="00522A46">
              <w:rPr>
                <w:sz w:val="22"/>
                <w:szCs w:val="22"/>
                <w:lang w:val="bg-BG"/>
              </w:rPr>
              <w:lastRenderedPageBreak/>
              <w:t>минималната стойност се очаква да е над 20 инд. от вида</w:t>
            </w:r>
            <w:r w:rsidRPr="0016198D">
              <w:rPr>
                <w:sz w:val="22"/>
                <w:szCs w:val="22"/>
                <w:lang w:val="ru-RU"/>
              </w:rPr>
              <w:t>.</w:t>
            </w:r>
          </w:p>
        </w:tc>
        <w:tc>
          <w:tcPr>
            <w:tcW w:w="1731" w:type="dxa"/>
          </w:tcPr>
          <w:p w14:paraId="608AA30C" w14:textId="77777777" w:rsidR="0037653F" w:rsidRPr="00522A46" w:rsidRDefault="0037653F" w:rsidP="0034058B">
            <w:pPr>
              <w:spacing w:after="120"/>
              <w:rPr>
                <w:sz w:val="22"/>
                <w:szCs w:val="22"/>
                <w:lang w:val="bg-BG"/>
              </w:rPr>
            </w:pPr>
            <w:r w:rsidRPr="00522A46">
              <w:rPr>
                <w:sz w:val="22"/>
                <w:szCs w:val="22"/>
                <w:lang w:val="bg-BG"/>
              </w:rPr>
              <w:lastRenderedPageBreak/>
              <w:t xml:space="preserve">С понижаване на температурите &lt;0° С поддържане на популацията &gt;20 </w:t>
            </w:r>
            <w:r w:rsidRPr="00522A46">
              <w:rPr>
                <w:sz w:val="22"/>
                <w:szCs w:val="22"/>
                <w:lang w:val="bg-BG"/>
              </w:rPr>
              <w:lastRenderedPageBreak/>
              <w:t>инд.</w:t>
            </w:r>
          </w:p>
        </w:tc>
      </w:tr>
      <w:tr w:rsidR="0037653F" w:rsidRPr="00A50BDB" w14:paraId="0EEB9502" w14:textId="77777777" w:rsidTr="0034058B">
        <w:trPr>
          <w:jc w:val="center"/>
        </w:trPr>
        <w:tc>
          <w:tcPr>
            <w:tcW w:w="1824" w:type="dxa"/>
            <w:shd w:val="clear" w:color="auto" w:fill="auto"/>
          </w:tcPr>
          <w:p w14:paraId="606F7CDF" w14:textId="77777777" w:rsidR="0037653F" w:rsidRPr="00522A46" w:rsidRDefault="0037653F" w:rsidP="0034058B">
            <w:pPr>
              <w:spacing w:after="120"/>
              <w:rPr>
                <w:b/>
                <w:sz w:val="22"/>
                <w:szCs w:val="22"/>
                <w:lang w:val="bg-BG"/>
              </w:rPr>
            </w:pPr>
            <w:r w:rsidRPr="00522A46">
              <w:rPr>
                <w:b/>
                <w:sz w:val="22"/>
                <w:szCs w:val="22"/>
                <w:lang w:val="bg-BG"/>
              </w:rPr>
              <w:lastRenderedPageBreak/>
              <w:t xml:space="preserve">Местообитание на вида: </w:t>
            </w:r>
            <w:r w:rsidRPr="00522A46">
              <w:rPr>
                <w:bCs/>
                <w:sz w:val="22"/>
                <w:szCs w:val="22"/>
                <w:lang w:val="bg-BG"/>
              </w:rPr>
              <w:t>Площ на подходящите гнездови местообитания на вида</w:t>
            </w:r>
          </w:p>
        </w:tc>
        <w:tc>
          <w:tcPr>
            <w:tcW w:w="1175" w:type="dxa"/>
            <w:shd w:val="clear" w:color="auto" w:fill="auto"/>
          </w:tcPr>
          <w:p w14:paraId="301652F3" w14:textId="77777777" w:rsidR="0037653F" w:rsidRPr="00522A46" w:rsidRDefault="0037653F" w:rsidP="0034058B">
            <w:pPr>
              <w:spacing w:after="120"/>
              <w:rPr>
                <w:sz w:val="22"/>
                <w:szCs w:val="22"/>
              </w:rPr>
            </w:pPr>
            <w:r w:rsidRPr="00522A46">
              <w:rPr>
                <w:sz w:val="22"/>
                <w:szCs w:val="22"/>
              </w:rPr>
              <w:t>ha</w:t>
            </w:r>
          </w:p>
        </w:tc>
        <w:tc>
          <w:tcPr>
            <w:tcW w:w="1643" w:type="dxa"/>
            <w:shd w:val="clear" w:color="auto" w:fill="auto"/>
          </w:tcPr>
          <w:p w14:paraId="6379093F" w14:textId="77777777" w:rsidR="0037653F" w:rsidRPr="000D4EA6" w:rsidRDefault="0037653F" w:rsidP="0034058B">
            <w:pPr>
              <w:spacing w:after="120"/>
              <w:rPr>
                <w:sz w:val="22"/>
                <w:szCs w:val="22"/>
              </w:rPr>
            </w:pPr>
            <w:r>
              <w:rPr>
                <w:sz w:val="22"/>
                <w:szCs w:val="22"/>
                <w:lang w:val="bg-BG"/>
              </w:rPr>
              <w:t xml:space="preserve">Най-малко 290 </w:t>
            </w:r>
            <w:r>
              <w:rPr>
                <w:sz w:val="22"/>
                <w:szCs w:val="22"/>
              </w:rPr>
              <w:t>ha</w:t>
            </w:r>
          </w:p>
        </w:tc>
        <w:tc>
          <w:tcPr>
            <w:tcW w:w="3517" w:type="dxa"/>
            <w:shd w:val="clear" w:color="auto" w:fill="auto"/>
          </w:tcPr>
          <w:p w14:paraId="35648EFA" w14:textId="77777777" w:rsidR="0037653F" w:rsidRPr="000D4EA6" w:rsidRDefault="0037653F" w:rsidP="0034058B">
            <w:pPr>
              <w:spacing w:after="120"/>
              <w:rPr>
                <w:sz w:val="22"/>
                <w:szCs w:val="22"/>
                <w:lang w:val="bg-BG"/>
              </w:rPr>
            </w:pPr>
            <w:r>
              <w:rPr>
                <w:sz w:val="22"/>
                <w:szCs w:val="22"/>
                <w:lang w:val="bg-BG"/>
              </w:rPr>
              <w:t xml:space="preserve">Изчислена на база % местообитание широколистна естествена гора </w:t>
            </w:r>
            <w:r>
              <w:rPr>
                <w:sz w:val="22"/>
                <w:szCs w:val="22"/>
                <w:lang w:val="en-GB"/>
              </w:rPr>
              <w:t>N</w:t>
            </w:r>
            <w:r w:rsidRPr="0016198D">
              <w:rPr>
                <w:sz w:val="22"/>
                <w:szCs w:val="22"/>
                <w:lang w:val="ru-RU"/>
              </w:rPr>
              <w:t xml:space="preserve">16 (290 </w:t>
            </w:r>
            <w:r>
              <w:rPr>
                <w:sz w:val="22"/>
                <w:szCs w:val="22"/>
                <w:lang w:val="en-GB"/>
              </w:rPr>
              <w:t>ha</w:t>
            </w:r>
            <w:r w:rsidRPr="0016198D">
              <w:rPr>
                <w:sz w:val="22"/>
                <w:szCs w:val="22"/>
                <w:lang w:val="ru-RU"/>
              </w:rPr>
              <w:t>)</w:t>
            </w:r>
            <w:r>
              <w:rPr>
                <w:sz w:val="22"/>
                <w:szCs w:val="22"/>
                <w:lang w:val="bg-BG"/>
              </w:rPr>
              <w:t xml:space="preserve"> в границите на зоната</w:t>
            </w:r>
            <w:r w:rsidRPr="0016198D">
              <w:rPr>
                <w:sz w:val="22"/>
                <w:szCs w:val="22"/>
                <w:lang w:val="ru-RU"/>
              </w:rPr>
              <w:t>.</w:t>
            </w:r>
            <w:r>
              <w:rPr>
                <w:sz w:val="22"/>
                <w:szCs w:val="22"/>
                <w:lang w:val="bg-BG"/>
              </w:rPr>
              <w:t xml:space="preserve"> Пригодността на местообитанието ще зависи от заливните площи на гората, размера на дърветата и достъпа хода до потенциалното гнездовище.</w:t>
            </w:r>
          </w:p>
        </w:tc>
        <w:tc>
          <w:tcPr>
            <w:tcW w:w="1731" w:type="dxa"/>
          </w:tcPr>
          <w:p w14:paraId="6DCDE588" w14:textId="77777777" w:rsidR="0037653F" w:rsidRPr="00522A46" w:rsidRDefault="0037653F" w:rsidP="0034058B">
            <w:pPr>
              <w:spacing w:after="120"/>
              <w:rPr>
                <w:sz w:val="22"/>
                <w:szCs w:val="22"/>
                <w:lang w:val="bg-BG"/>
              </w:rPr>
            </w:pPr>
            <w:r w:rsidRPr="00522A46">
              <w:rPr>
                <w:sz w:val="22"/>
                <w:szCs w:val="22"/>
                <w:lang w:val="bg-BG"/>
              </w:rPr>
              <w:t>Поддържане на площта на подходящите гнездови местообитания на вида в защитената</w:t>
            </w:r>
            <w:r>
              <w:rPr>
                <w:sz w:val="22"/>
                <w:szCs w:val="22"/>
                <w:lang w:val="bg-BG"/>
              </w:rPr>
              <w:t xml:space="preserve"> зона, в размер на най-малко 290</w:t>
            </w:r>
            <w:r w:rsidRPr="00522A46">
              <w:rPr>
                <w:sz w:val="22"/>
                <w:szCs w:val="22"/>
                <w:lang w:val="bg-BG"/>
              </w:rPr>
              <w:t xml:space="preserve"> ha.</w:t>
            </w:r>
          </w:p>
        </w:tc>
      </w:tr>
      <w:tr w:rsidR="0037653F" w:rsidRPr="00A50BDB" w14:paraId="79CD64A2" w14:textId="77777777" w:rsidTr="0034058B">
        <w:trPr>
          <w:jc w:val="center"/>
        </w:trPr>
        <w:tc>
          <w:tcPr>
            <w:tcW w:w="1824" w:type="dxa"/>
            <w:shd w:val="clear" w:color="auto" w:fill="auto"/>
          </w:tcPr>
          <w:p w14:paraId="7EC03847" w14:textId="77777777" w:rsidR="0037653F" w:rsidRPr="009C0B41" w:rsidRDefault="0037653F" w:rsidP="0034058B">
            <w:pPr>
              <w:spacing w:after="120"/>
              <w:rPr>
                <w:b/>
                <w:sz w:val="22"/>
                <w:szCs w:val="22"/>
                <w:lang w:val="bg-BG"/>
              </w:rPr>
            </w:pPr>
            <w:r w:rsidRPr="009C0B41">
              <w:rPr>
                <w:b/>
                <w:sz w:val="22"/>
                <w:szCs w:val="22"/>
                <w:lang w:val="bg-BG"/>
              </w:rPr>
              <w:t xml:space="preserve">Местообитание на вида: </w:t>
            </w:r>
            <w:r w:rsidRPr="009C0B41">
              <w:rPr>
                <w:bCs/>
                <w:sz w:val="22"/>
                <w:szCs w:val="22"/>
                <w:lang w:val="bg-BG"/>
              </w:rPr>
              <w:t>Площ на подходящите хранителни местообитания на вида</w:t>
            </w:r>
            <w:r w:rsidRPr="009C0B41">
              <w:rPr>
                <w:b/>
                <w:sz w:val="22"/>
                <w:szCs w:val="22"/>
                <w:lang w:val="bg-BG"/>
              </w:rPr>
              <w:t xml:space="preserve"> </w:t>
            </w:r>
          </w:p>
        </w:tc>
        <w:tc>
          <w:tcPr>
            <w:tcW w:w="1175" w:type="dxa"/>
            <w:shd w:val="clear" w:color="auto" w:fill="auto"/>
          </w:tcPr>
          <w:p w14:paraId="2F3BF1BB" w14:textId="77777777" w:rsidR="0037653F" w:rsidRPr="009C0B41" w:rsidRDefault="0037653F" w:rsidP="0034058B">
            <w:pPr>
              <w:spacing w:after="120"/>
              <w:rPr>
                <w:sz w:val="22"/>
                <w:szCs w:val="22"/>
              </w:rPr>
            </w:pPr>
            <w:r w:rsidRPr="009C0B41">
              <w:rPr>
                <w:sz w:val="22"/>
                <w:szCs w:val="22"/>
              </w:rPr>
              <w:t>ha</w:t>
            </w:r>
          </w:p>
        </w:tc>
        <w:tc>
          <w:tcPr>
            <w:tcW w:w="1643" w:type="dxa"/>
            <w:shd w:val="clear" w:color="auto" w:fill="auto"/>
          </w:tcPr>
          <w:p w14:paraId="29B5692E" w14:textId="77777777" w:rsidR="0037653F" w:rsidRPr="009C0B41" w:rsidRDefault="0037653F" w:rsidP="0034058B">
            <w:pPr>
              <w:spacing w:after="120"/>
              <w:rPr>
                <w:sz w:val="22"/>
                <w:szCs w:val="22"/>
                <w:lang w:val="bg-BG"/>
              </w:rPr>
            </w:pPr>
            <w:r w:rsidRPr="009C0B41">
              <w:rPr>
                <w:sz w:val="22"/>
                <w:szCs w:val="22"/>
                <w:lang w:val="bg-BG"/>
              </w:rPr>
              <w:t xml:space="preserve">Най-малко </w:t>
            </w:r>
            <w:r w:rsidRPr="009C0B41">
              <w:rPr>
                <w:sz w:val="22"/>
                <w:szCs w:val="22"/>
                <w:lang w:val="en-GB"/>
              </w:rPr>
              <w:t>782</w:t>
            </w:r>
            <w:r w:rsidRPr="009C0B41">
              <w:rPr>
                <w:sz w:val="22"/>
                <w:szCs w:val="22"/>
                <w:lang w:val="bg-BG"/>
              </w:rPr>
              <w:t xml:space="preserve"> </w:t>
            </w:r>
            <w:r w:rsidRPr="009C0B41">
              <w:rPr>
                <w:sz w:val="22"/>
                <w:szCs w:val="22"/>
                <w:lang w:val="en-GB"/>
              </w:rPr>
              <w:t>ha</w:t>
            </w:r>
            <w:r w:rsidRPr="009C0B41">
              <w:rPr>
                <w:sz w:val="22"/>
                <w:szCs w:val="22"/>
                <w:lang w:val="bg-BG"/>
              </w:rPr>
              <w:t xml:space="preserve"> </w:t>
            </w:r>
          </w:p>
          <w:p w14:paraId="2F90BFCF" w14:textId="77777777" w:rsidR="0037653F" w:rsidRPr="009C0B41" w:rsidRDefault="0037653F" w:rsidP="0034058B">
            <w:pPr>
              <w:spacing w:after="120"/>
              <w:rPr>
                <w:sz w:val="22"/>
                <w:szCs w:val="22"/>
                <w:lang w:val="bg-BG"/>
              </w:rPr>
            </w:pPr>
          </w:p>
        </w:tc>
        <w:tc>
          <w:tcPr>
            <w:tcW w:w="3517" w:type="dxa"/>
            <w:shd w:val="clear" w:color="auto" w:fill="auto"/>
          </w:tcPr>
          <w:p w14:paraId="5F1B4795" w14:textId="3282DD3B" w:rsidR="0037653F" w:rsidRPr="009C0B41" w:rsidRDefault="0037653F" w:rsidP="0034058B">
            <w:pPr>
              <w:spacing w:after="120"/>
              <w:rPr>
                <w:sz w:val="22"/>
                <w:szCs w:val="22"/>
                <w:lang w:val="en-GB"/>
              </w:rPr>
            </w:pPr>
            <w:r w:rsidRPr="009C0B41">
              <w:rPr>
                <w:sz w:val="22"/>
                <w:szCs w:val="22"/>
                <w:lang w:val="bg-BG"/>
              </w:rPr>
              <w:t xml:space="preserve">Изчислена на база откритите водни площи по р. Дунав в рамките на СЗЗ. Според </w:t>
            </w:r>
            <w:r w:rsidR="006C6AD3">
              <w:rPr>
                <w:sz w:val="22"/>
                <w:szCs w:val="22"/>
                <w:lang w:val="bg-BG"/>
              </w:rPr>
              <w:t>СФД</w:t>
            </w:r>
            <w:r w:rsidRPr="009C0B41">
              <w:rPr>
                <w:sz w:val="22"/>
                <w:szCs w:val="22"/>
                <w:lang w:val="bg-BG"/>
              </w:rPr>
              <w:t xml:space="preserve">, % на местообитание </w:t>
            </w:r>
            <w:r w:rsidRPr="009C0B41">
              <w:rPr>
                <w:sz w:val="22"/>
                <w:szCs w:val="22"/>
                <w:lang w:val="en-GB"/>
              </w:rPr>
              <w:t xml:space="preserve">N06 </w:t>
            </w:r>
            <w:r w:rsidRPr="009C0B41">
              <w:rPr>
                <w:sz w:val="22"/>
                <w:szCs w:val="22"/>
              </w:rPr>
              <w:t xml:space="preserve">- </w:t>
            </w:r>
            <w:r w:rsidRPr="009C0B41">
              <w:rPr>
                <w:sz w:val="22"/>
                <w:szCs w:val="22"/>
                <w:lang w:val="bg-BG"/>
              </w:rPr>
              <w:t xml:space="preserve">открити водни площи (782 </w:t>
            </w:r>
            <w:r w:rsidRPr="009C0B41">
              <w:rPr>
                <w:sz w:val="22"/>
                <w:szCs w:val="22"/>
                <w:lang w:val="en-GB"/>
              </w:rPr>
              <w:t>ha</w:t>
            </w:r>
            <w:r w:rsidRPr="009C0B41">
              <w:rPr>
                <w:sz w:val="22"/>
                <w:szCs w:val="22"/>
                <w:lang w:val="bg-BG"/>
              </w:rPr>
              <w:t>)</w:t>
            </w:r>
            <w:r w:rsidRPr="009C0B41">
              <w:rPr>
                <w:sz w:val="22"/>
                <w:szCs w:val="22"/>
                <w:lang w:val="en-GB"/>
              </w:rPr>
              <w:t>.</w:t>
            </w:r>
          </w:p>
        </w:tc>
        <w:tc>
          <w:tcPr>
            <w:tcW w:w="1731" w:type="dxa"/>
          </w:tcPr>
          <w:p w14:paraId="349601BC" w14:textId="77777777" w:rsidR="0037653F" w:rsidRPr="009C0B41" w:rsidRDefault="0037653F" w:rsidP="0034058B">
            <w:pPr>
              <w:spacing w:after="120"/>
              <w:rPr>
                <w:sz w:val="22"/>
                <w:szCs w:val="22"/>
                <w:lang w:val="bg-BG"/>
              </w:rPr>
            </w:pPr>
            <w:r w:rsidRPr="009C0B41">
              <w:rPr>
                <w:sz w:val="22"/>
                <w:szCs w:val="22"/>
                <w:lang w:val="bg-BG"/>
              </w:rPr>
              <w:t>Поддържане на площта на местообитанието по врем</w:t>
            </w:r>
            <w:r w:rsidRPr="009C0B41">
              <w:rPr>
                <w:sz w:val="22"/>
                <w:szCs w:val="22"/>
                <w:lang w:val="en-GB"/>
              </w:rPr>
              <w:t>e</w:t>
            </w:r>
            <w:r w:rsidRPr="009C0B41">
              <w:rPr>
                <w:sz w:val="22"/>
                <w:szCs w:val="22"/>
                <w:lang w:val="bg-BG"/>
              </w:rPr>
              <w:t xml:space="preserve"> на зимуване в размер най-малко 782 </w:t>
            </w:r>
            <w:r w:rsidRPr="009C0B41">
              <w:rPr>
                <w:sz w:val="22"/>
                <w:szCs w:val="22"/>
                <w:lang w:val="en-GB"/>
              </w:rPr>
              <w:t>ha</w:t>
            </w:r>
            <w:r w:rsidRPr="0016198D">
              <w:rPr>
                <w:sz w:val="22"/>
                <w:szCs w:val="22"/>
                <w:lang w:val="ru-RU"/>
              </w:rPr>
              <w:t>.</w:t>
            </w:r>
          </w:p>
        </w:tc>
      </w:tr>
      <w:tr w:rsidR="0037653F" w:rsidRPr="00A50BDB" w14:paraId="49714C5E" w14:textId="77777777" w:rsidTr="0034058B">
        <w:trPr>
          <w:jc w:val="center"/>
        </w:trPr>
        <w:tc>
          <w:tcPr>
            <w:tcW w:w="1824" w:type="dxa"/>
            <w:shd w:val="clear" w:color="auto" w:fill="auto"/>
          </w:tcPr>
          <w:p w14:paraId="579A84CD" w14:textId="77777777" w:rsidR="0037653F" w:rsidRPr="00522A46" w:rsidRDefault="0037653F" w:rsidP="0034058B">
            <w:pPr>
              <w:spacing w:after="120"/>
              <w:rPr>
                <w:b/>
                <w:sz w:val="22"/>
                <w:szCs w:val="22"/>
                <w:lang w:val="bg-BG"/>
              </w:rPr>
            </w:pPr>
            <w:r w:rsidRPr="00522A46">
              <w:rPr>
                <w:b/>
                <w:sz w:val="22"/>
                <w:szCs w:val="22"/>
                <w:lang w:val="bg-BG"/>
              </w:rPr>
              <w:t xml:space="preserve">Местообитание на вида: </w:t>
            </w:r>
            <w:r w:rsidRPr="00522A46">
              <w:rPr>
                <w:sz w:val="22"/>
                <w:szCs w:val="22"/>
                <w:lang w:val="bg-BG"/>
              </w:rPr>
              <w:t>Екологично състояние на водните тела с местообитания на вида, по биологичен елемент риби (JDS4-Fish)</w:t>
            </w:r>
          </w:p>
        </w:tc>
        <w:tc>
          <w:tcPr>
            <w:tcW w:w="1175" w:type="dxa"/>
            <w:shd w:val="clear" w:color="auto" w:fill="auto"/>
          </w:tcPr>
          <w:p w14:paraId="5DE58051" w14:textId="77777777" w:rsidR="0037653F" w:rsidRPr="00522A46" w:rsidRDefault="0037653F" w:rsidP="0034058B">
            <w:pPr>
              <w:spacing w:after="120"/>
              <w:rPr>
                <w:sz w:val="22"/>
                <w:szCs w:val="22"/>
                <w:lang w:val="bg-BG"/>
              </w:rPr>
            </w:pPr>
            <w:r w:rsidRPr="00522A46">
              <w:rPr>
                <w:sz w:val="22"/>
                <w:szCs w:val="22"/>
                <w:lang w:val="bg-BG"/>
              </w:rPr>
              <w:t>5 степенна скала</w:t>
            </w:r>
          </w:p>
        </w:tc>
        <w:tc>
          <w:tcPr>
            <w:tcW w:w="1643" w:type="dxa"/>
            <w:shd w:val="clear" w:color="auto" w:fill="auto"/>
          </w:tcPr>
          <w:p w14:paraId="48788715" w14:textId="77777777" w:rsidR="0037653F" w:rsidRPr="00522A46" w:rsidRDefault="0037653F" w:rsidP="0034058B">
            <w:pPr>
              <w:spacing w:after="120"/>
              <w:rPr>
                <w:sz w:val="22"/>
                <w:szCs w:val="22"/>
                <w:lang w:val="bg-BG"/>
              </w:rPr>
            </w:pPr>
            <w:r w:rsidRPr="00522A46">
              <w:rPr>
                <w:sz w:val="22"/>
                <w:szCs w:val="22"/>
                <w:lang w:val="bg-BG"/>
              </w:rPr>
              <w:t>2-Добро или 1-Отлично</w:t>
            </w:r>
          </w:p>
        </w:tc>
        <w:tc>
          <w:tcPr>
            <w:tcW w:w="3517" w:type="dxa"/>
            <w:shd w:val="clear" w:color="auto" w:fill="auto"/>
          </w:tcPr>
          <w:tbl>
            <w:tblPr>
              <w:tblW w:w="2649" w:type="dxa"/>
              <w:jc w:val="center"/>
              <w:tblCellMar>
                <w:left w:w="70" w:type="dxa"/>
                <w:right w:w="70" w:type="dxa"/>
              </w:tblCellMar>
              <w:tblLook w:val="04A0" w:firstRow="1" w:lastRow="0" w:firstColumn="1" w:lastColumn="0" w:noHBand="0" w:noVBand="1"/>
            </w:tblPr>
            <w:tblGrid>
              <w:gridCol w:w="2649"/>
            </w:tblGrid>
            <w:tr w:rsidR="0037653F" w:rsidRPr="00A50BDB" w14:paraId="68AE4AF0" w14:textId="77777777" w:rsidTr="0034058B">
              <w:trPr>
                <w:trHeight w:val="300"/>
                <w:jc w:val="center"/>
              </w:trPr>
              <w:tc>
                <w:tcPr>
                  <w:tcW w:w="2649" w:type="dxa"/>
                  <w:tcBorders>
                    <w:top w:val="single" w:sz="4" w:space="0" w:color="auto"/>
                    <w:left w:val="single" w:sz="4" w:space="0" w:color="auto"/>
                    <w:bottom w:val="single" w:sz="4" w:space="0" w:color="auto"/>
                    <w:right w:val="nil"/>
                  </w:tcBorders>
                  <w:shd w:val="clear" w:color="000000" w:fill="BFBFBF"/>
                  <w:noWrap/>
                  <w:vAlign w:val="bottom"/>
                  <w:hideMark/>
                </w:tcPr>
                <w:p w14:paraId="52E2FA6F" w14:textId="77777777" w:rsidR="0037653F" w:rsidRPr="00522A46" w:rsidRDefault="0037653F" w:rsidP="0034058B">
                  <w:pPr>
                    <w:spacing w:after="120"/>
                    <w:rPr>
                      <w:b/>
                      <w:bCs/>
                      <w:sz w:val="22"/>
                      <w:szCs w:val="22"/>
                      <w:lang w:val="bg-BG"/>
                    </w:rPr>
                  </w:pPr>
                  <w:r w:rsidRPr="00522A46">
                    <w:rPr>
                      <w:b/>
                      <w:bCs/>
                      <w:sz w:val="22"/>
                      <w:szCs w:val="22"/>
                      <w:lang w:val="bg-BG"/>
                    </w:rPr>
                    <w:t>Екологично състояние</w:t>
                  </w:r>
                </w:p>
              </w:tc>
            </w:tr>
            <w:tr w:rsidR="0037653F" w:rsidRPr="00A50BDB" w14:paraId="53E7248D" w14:textId="77777777" w:rsidTr="0034058B">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017DD87F" w14:textId="77777777" w:rsidR="0037653F" w:rsidRPr="00522A46" w:rsidRDefault="0037653F" w:rsidP="0034058B">
                  <w:pPr>
                    <w:spacing w:after="120"/>
                    <w:rPr>
                      <w:sz w:val="22"/>
                      <w:szCs w:val="22"/>
                      <w:lang w:val="bg-BG"/>
                    </w:rPr>
                  </w:pPr>
                  <w:r w:rsidRPr="00522A46">
                    <w:rPr>
                      <w:sz w:val="22"/>
                      <w:szCs w:val="22"/>
                      <w:lang w:val="bg-BG"/>
                    </w:rPr>
                    <w:t>1-Отлично - High</w:t>
                  </w:r>
                </w:p>
              </w:tc>
            </w:tr>
            <w:tr w:rsidR="0037653F" w:rsidRPr="00A50BDB" w14:paraId="6550E395" w14:textId="77777777" w:rsidTr="0034058B">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657219B3" w14:textId="77777777" w:rsidR="0037653F" w:rsidRPr="00522A46" w:rsidRDefault="0037653F" w:rsidP="0034058B">
                  <w:pPr>
                    <w:spacing w:after="120"/>
                    <w:rPr>
                      <w:sz w:val="22"/>
                      <w:szCs w:val="22"/>
                      <w:lang w:val="bg-BG"/>
                    </w:rPr>
                  </w:pPr>
                  <w:r w:rsidRPr="00522A46">
                    <w:rPr>
                      <w:sz w:val="22"/>
                      <w:szCs w:val="22"/>
                      <w:lang w:val="bg-BG"/>
                    </w:rPr>
                    <w:t>2-Добро - Good</w:t>
                  </w:r>
                </w:p>
              </w:tc>
            </w:tr>
            <w:tr w:rsidR="0037653F" w:rsidRPr="00A50BDB" w14:paraId="53C5CCFA" w14:textId="77777777" w:rsidTr="0034058B">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6B37B91F" w14:textId="77777777" w:rsidR="0037653F" w:rsidRPr="00522A46" w:rsidRDefault="0037653F" w:rsidP="0034058B">
                  <w:pPr>
                    <w:spacing w:after="120"/>
                    <w:rPr>
                      <w:sz w:val="22"/>
                      <w:szCs w:val="22"/>
                      <w:lang w:val="bg-BG"/>
                    </w:rPr>
                  </w:pPr>
                  <w:r w:rsidRPr="00522A46">
                    <w:rPr>
                      <w:sz w:val="22"/>
                      <w:szCs w:val="22"/>
                      <w:lang w:val="bg-BG"/>
                    </w:rPr>
                    <w:t>3-Умерено - Moderate</w:t>
                  </w:r>
                </w:p>
              </w:tc>
            </w:tr>
            <w:tr w:rsidR="0037653F" w:rsidRPr="00A50BDB" w14:paraId="76C05ADB" w14:textId="77777777" w:rsidTr="0034058B">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66557041" w14:textId="77777777" w:rsidR="0037653F" w:rsidRPr="00522A46" w:rsidRDefault="0037653F" w:rsidP="0034058B">
                  <w:pPr>
                    <w:spacing w:after="120"/>
                    <w:rPr>
                      <w:sz w:val="22"/>
                      <w:szCs w:val="22"/>
                      <w:lang w:val="bg-BG"/>
                    </w:rPr>
                  </w:pPr>
                  <w:r w:rsidRPr="00522A46">
                    <w:rPr>
                      <w:sz w:val="22"/>
                      <w:szCs w:val="22"/>
                      <w:lang w:val="bg-BG"/>
                    </w:rPr>
                    <w:t>4-Лошо - Poor</w:t>
                  </w:r>
                </w:p>
              </w:tc>
            </w:tr>
            <w:tr w:rsidR="0037653F" w:rsidRPr="00A50BDB" w14:paraId="2C566CB6" w14:textId="77777777" w:rsidTr="0034058B">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4C6A7D51" w14:textId="77777777" w:rsidR="0037653F" w:rsidRPr="00522A46" w:rsidRDefault="0037653F" w:rsidP="0034058B">
                  <w:pPr>
                    <w:spacing w:after="120"/>
                    <w:rPr>
                      <w:sz w:val="22"/>
                      <w:szCs w:val="22"/>
                      <w:lang w:val="bg-BG"/>
                    </w:rPr>
                  </w:pPr>
                  <w:r w:rsidRPr="00522A46">
                    <w:rPr>
                      <w:sz w:val="22"/>
                      <w:szCs w:val="22"/>
                      <w:lang w:val="bg-BG"/>
                    </w:rPr>
                    <w:t>5-Много лошо - Bad</w:t>
                  </w:r>
                </w:p>
              </w:tc>
            </w:tr>
          </w:tbl>
          <w:p w14:paraId="0A954542" w14:textId="77777777" w:rsidR="0037653F" w:rsidRPr="0016198D" w:rsidRDefault="0037653F" w:rsidP="0034058B">
            <w:pPr>
              <w:spacing w:after="120"/>
              <w:rPr>
                <w:sz w:val="22"/>
                <w:szCs w:val="22"/>
                <w:lang w:val="ru-RU"/>
              </w:rPr>
            </w:pPr>
            <w:r w:rsidRPr="00522A46">
              <w:rPr>
                <w:sz w:val="22"/>
                <w:szCs w:val="22"/>
                <w:lang w:val="bg-BG"/>
              </w:rPr>
              <w:t xml:space="preserve">Екологичното състояние на водите по р. Дунав по показател риби (пункт устието на Искър и устието на Янтра) е оценено на </w:t>
            </w:r>
            <w:r w:rsidRPr="00522A46">
              <w:rPr>
                <w:b/>
                <w:sz w:val="22"/>
                <w:szCs w:val="22"/>
                <w:lang w:val="bg-BG"/>
              </w:rPr>
              <w:t xml:space="preserve">добро (2) </w:t>
            </w:r>
            <w:r w:rsidRPr="00522A46">
              <w:rPr>
                <w:sz w:val="22"/>
                <w:szCs w:val="22"/>
                <w:lang w:val="bg-BG"/>
              </w:rPr>
              <w:t>според доклада на JDS4 (2019-2020, Табл. 5, стр. 51).</w:t>
            </w:r>
          </w:p>
        </w:tc>
        <w:tc>
          <w:tcPr>
            <w:tcW w:w="1731" w:type="dxa"/>
          </w:tcPr>
          <w:p w14:paraId="1B8E9EDD" w14:textId="77777777" w:rsidR="0037653F" w:rsidRPr="00522A46" w:rsidRDefault="0037653F" w:rsidP="0034058B">
            <w:pPr>
              <w:spacing w:after="120"/>
              <w:rPr>
                <w:sz w:val="22"/>
                <w:szCs w:val="22"/>
                <w:lang w:val="bg-BG"/>
              </w:rPr>
            </w:pPr>
            <w:r w:rsidRPr="00522A46">
              <w:rPr>
                <w:sz w:val="22"/>
                <w:szCs w:val="22"/>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14:paraId="1A8B81F3" w14:textId="77777777" w:rsidR="0037653F" w:rsidRPr="0016198D" w:rsidRDefault="0037653F" w:rsidP="0037653F">
      <w:pPr>
        <w:spacing w:after="120"/>
        <w:rPr>
          <w:lang w:val="ru-RU"/>
        </w:rPr>
      </w:pPr>
    </w:p>
    <w:p w14:paraId="75050BE9" w14:textId="51C870E1" w:rsidR="0037653F" w:rsidRPr="005C76B6" w:rsidRDefault="0037653F" w:rsidP="0037653F">
      <w:pPr>
        <w:pStyle w:val="ListParagraph"/>
        <w:numPr>
          <w:ilvl w:val="0"/>
          <w:numId w:val="5"/>
        </w:numPr>
        <w:spacing w:after="120"/>
        <w:ind w:left="0"/>
        <w:rPr>
          <w:b/>
          <w:bCs/>
          <w:lang w:val="bg-BG"/>
        </w:rPr>
      </w:pPr>
      <w:r w:rsidRPr="005C76B6">
        <w:rPr>
          <w:b/>
          <w:bCs/>
          <w:lang w:val="bg-BG"/>
        </w:rPr>
        <w:t xml:space="preserve">Необходимост от промени в </w:t>
      </w:r>
      <w:r w:rsidR="006C6AD3">
        <w:rPr>
          <w:b/>
          <w:bCs/>
          <w:lang w:val="bg-BG"/>
        </w:rPr>
        <w:t>СФД</w:t>
      </w:r>
      <w:r w:rsidRPr="005C76B6">
        <w:rPr>
          <w:b/>
          <w:bCs/>
          <w:lang w:val="bg-BG"/>
        </w:rPr>
        <w:t xml:space="preserve"> за </w:t>
      </w:r>
      <w:r w:rsidRPr="009B1B97">
        <w:rPr>
          <w:b/>
          <w:lang w:val="bg-BG"/>
        </w:rPr>
        <w:t>СЗЗ BG00020</w:t>
      </w:r>
      <w:r>
        <w:rPr>
          <w:b/>
          <w:lang w:val="bg-BG"/>
        </w:rPr>
        <w:t>91</w:t>
      </w:r>
      <w:r w:rsidRPr="009B1B97">
        <w:rPr>
          <w:b/>
          <w:lang w:val="bg-BG"/>
        </w:rPr>
        <w:t xml:space="preserve"> „</w:t>
      </w:r>
      <w:r>
        <w:rPr>
          <w:b/>
          <w:lang w:val="bg-BG"/>
        </w:rPr>
        <w:t>Остров Лакът</w:t>
      </w:r>
      <w:r w:rsidRPr="009B1B97">
        <w:rPr>
          <w:b/>
          <w:lang w:val="bg-BG"/>
        </w:rPr>
        <w:t>”</w:t>
      </w:r>
    </w:p>
    <w:p w14:paraId="5DA6D22B" w14:textId="262D963B" w:rsidR="0037653F" w:rsidRDefault="0037653F" w:rsidP="00707045">
      <w:pPr>
        <w:spacing w:after="120"/>
        <w:jc w:val="both"/>
        <w:rPr>
          <w:lang w:val="bg-BG"/>
        </w:rPr>
      </w:pPr>
      <w:r w:rsidRPr="00522A46">
        <w:rPr>
          <w:lang w:val="bg-BG"/>
        </w:rPr>
        <w:t xml:space="preserve">Предвид наличната информация </w:t>
      </w:r>
      <w:r>
        <w:rPr>
          <w:lang w:val="bg-BG"/>
        </w:rPr>
        <w:t>за настоящата</w:t>
      </w:r>
      <w:r w:rsidRPr="00522A46">
        <w:rPr>
          <w:lang w:val="bg-BG"/>
        </w:rPr>
        <w:t xml:space="preserve"> концентрираща се численост на вида в защитената зона</w:t>
      </w:r>
      <w:r w:rsidRPr="0016198D">
        <w:rPr>
          <w:lang w:val="ru-RU"/>
        </w:rPr>
        <w:t xml:space="preserve"> </w:t>
      </w:r>
      <w:r>
        <w:rPr>
          <w:lang w:val="bg-BG"/>
        </w:rPr>
        <w:t>размножителния сезон и</w:t>
      </w:r>
      <w:r w:rsidRPr="0016198D">
        <w:rPr>
          <w:lang w:val="ru-RU"/>
        </w:rPr>
        <w:t xml:space="preserve"> </w:t>
      </w:r>
      <w:r w:rsidRPr="00522A46">
        <w:rPr>
          <w:lang w:val="bg-BG"/>
        </w:rPr>
        <w:t xml:space="preserve">по време на </w:t>
      </w:r>
      <w:r>
        <w:rPr>
          <w:lang w:val="bg-BG"/>
        </w:rPr>
        <w:t>зимуване</w:t>
      </w:r>
      <w:r w:rsidRPr="00522A46">
        <w:rPr>
          <w:lang w:val="bg-BG"/>
        </w:rPr>
        <w:t xml:space="preserve"> е необходима </w:t>
      </w:r>
      <w:r>
        <w:rPr>
          <w:lang w:val="bg-BG"/>
        </w:rPr>
        <w:t xml:space="preserve">следната </w:t>
      </w:r>
      <w:r w:rsidRPr="00522A46">
        <w:rPr>
          <w:lang w:val="bg-BG"/>
        </w:rPr>
        <w:t>актуализация на</w:t>
      </w:r>
      <w:r>
        <w:rPr>
          <w:lang w:val="bg-BG"/>
        </w:rPr>
        <w:t xml:space="preserve"> в </w:t>
      </w:r>
      <w:r w:rsidR="006C6AD3">
        <w:rPr>
          <w:lang w:val="bg-BG"/>
        </w:rPr>
        <w:t>СФД</w:t>
      </w:r>
      <w:r>
        <w:rPr>
          <w:lang w:val="bg-BG"/>
        </w:rPr>
        <w:t xml:space="preserve"> (в червено):</w:t>
      </w:r>
    </w:p>
    <w:p w14:paraId="63D9A472" w14:textId="77777777" w:rsidR="0037653F" w:rsidRDefault="0037653F" w:rsidP="0037653F">
      <w:pPr>
        <w:pStyle w:val="ListParagraph"/>
        <w:numPr>
          <w:ilvl w:val="0"/>
          <w:numId w:val="6"/>
        </w:numPr>
        <w:spacing w:after="120"/>
        <w:rPr>
          <w:lang w:val="bg-BG"/>
        </w:rPr>
      </w:pPr>
      <w:r>
        <w:rPr>
          <w:lang w:val="bg-BG"/>
        </w:rPr>
        <w:t>Актуализиране на кода и научното наименование на вида, съобразно това, което е използвано в Докладването по чл. 12 от 2019 г.;</w:t>
      </w:r>
    </w:p>
    <w:p w14:paraId="2F8687AD" w14:textId="77777777" w:rsidR="0037653F" w:rsidRPr="003828D3" w:rsidRDefault="0037653F" w:rsidP="0037653F">
      <w:pPr>
        <w:pStyle w:val="ListParagraph"/>
        <w:numPr>
          <w:ilvl w:val="0"/>
          <w:numId w:val="6"/>
        </w:numPr>
        <w:spacing w:after="120"/>
        <w:rPr>
          <w:lang w:val="bg-BG"/>
        </w:rPr>
      </w:pPr>
      <w:r>
        <w:rPr>
          <w:lang w:val="bg-BG"/>
        </w:rPr>
        <w:lastRenderedPageBreak/>
        <w:t>Посочване на минимална численост на вида от 16 инд. през размножителния сезон. Пребиваване на птици, които се хранят и почиват през гнездовия сезон, би могло да доведе до начало на гнездене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929"/>
        <w:gridCol w:w="328"/>
        <w:gridCol w:w="483"/>
        <w:gridCol w:w="181"/>
        <w:gridCol w:w="181"/>
        <w:gridCol w:w="593"/>
        <w:gridCol w:w="626"/>
        <w:gridCol w:w="615"/>
        <w:gridCol w:w="599"/>
        <w:gridCol w:w="869"/>
        <w:gridCol w:w="953"/>
        <w:gridCol w:w="624"/>
        <w:gridCol w:w="523"/>
        <w:gridCol w:w="579"/>
      </w:tblGrid>
      <w:tr w:rsidR="0037653F" w:rsidRPr="003828D3" w14:paraId="33A64089" w14:textId="77777777" w:rsidTr="00707045">
        <w:trPr>
          <w:jc w:val="center"/>
        </w:trPr>
        <w:tc>
          <w:tcPr>
            <w:tcW w:w="0" w:type="auto"/>
            <w:gridSpan w:val="6"/>
            <w:shd w:val="clear" w:color="auto" w:fill="D9D9D9" w:themeFill="background1" w:themeFillShade="D9"/>
            <w:vAlign w:val="center"/>
          </w:tcPr>
          <w:p w14:paraId="570FBEA7" w14:textId="77777777" w:rsidR="0037653F" w:rsidRPr="003828D3" w:rsidRDefault="0037653F" w:rsidP="0034058B">
            <w:pPr>
              <w:spacing w:after="120"/>
              <w:rPr>
                <w:b/>
                <w:sz w:val="20"/>
                <w:szCs w:val="20"/>
                <w:lang w:val="bg-BG"/>
              </w:rPr>
            </w:pPr>
            <w:r w:rsidRPr="003828D3">
              <w:rPr>
                <w:b/>
                <w:sz w:val="20"/>
                <w:szCs w:val="20"/>
                <w:lang w:val="bg-BG"/>
              </w:rPr>
              <w:t>Species</w:t>
            </w:r>
          </w:p>
        </w:tc>
        <w:tc>
          <w:tcPr>
            <w:tcW w:w="3453" w:type="dxa"/>
            <w:gridSpan w:val="6"/>
            <w:shd w:val="clear" w:color="auto" w:fill="D9D9D9" w:themeFill="background1" w:themeFillShade="D9"/>
            <w:vAlign w:val="center"/>
          </w:tcPr>
          <w:p w14:paraId="1211FF76" w14:textId="77777777" w:rsidR="0037653F" w:rsidRPr="003828D3" w:rsidRDefault="0037653F" w:rsidP="0034058B">
            <w:pPr>
              <w:spacing w:after="120"/>
              <w:rPr>
                <w:b/>
                <w:sz w:val="20"/>
                <w:szCs w:val="20"/>
                <w:lang w:val="bg-BG"/>
              </w:rPr>
            </w:pPr>
            <w:r w:rsidRPr="003828D3">
              <w:rPr>
                <w:b/>
                <w:sz w:val="20"/>
                <w:szCs w:val="20"/>
                <w:lang w:val="bg-BG"/>
              </w:rPr>
              <w:t>Population in the site</w:t>
            </w:r>
          </w:p>
        </w:tc>
        <w:tc>
          <w:tcPr>
            <w:tcW w:w="2688" w:type="dxa"/>
            <w:gridSpan w:val="4"/>
            <w:shd w:val="clear" w:color="auto" w:fill="D9D9D9" w:themeFill="background1" w:themeFillShade="D9"/>
            <w:vAlign w:val="center"/>
          </w:tcPr>
          <w:p w14:paraId="57820FD5" w14:textId="77777777" w:rsidR="0037653F" w:rsidRPr="003828D3" w:rsidRDefault="0037653F" w:rsidP="0034058B">
            <w:pPr>
              <w:spacing w:after="120"/>
              <w:rPr>
                <w:b/>
                <w:sz w:val="20"/>
                <w:szCs w:val="20"/>
                <w:lang w:val="bg-BG"/>
              </w:rPr>
            </w:pPr>
            <w:r w:rsidRPr="003828D3">
              <w:rPr>
                <w:b/>
                <w:sz w:val="20"/>
                <w:szCs w:val="20"/>
                <w:lang w:val="bg-BG"/>
              </w:rPr>
              <w:t>Site assessment</w:t>
            </w:r>
          </w:p>
        </w:tc>
      </w:tr>
      <w:tr w:rsidR="0037653F" w:rsidRPr="003828D3" w14:paraId="789A8BDA" w14:textId="77777777" w:rsidTr="00707045">
        <w:trPr>
          <w:jc w:val="center"/>
        </w:trPr>
        <w:tc>
          <w:tcPr>
            <w:tcW w:w="0" w:type="auto"/>
            <w:vMerge w:val="restart"/>
            <w:shd w:val="clear" w:color="auto" w:fill="D9D9D9" w:themeFill="background1" w:themeFillShade="D9"/>
            <w:vAlign w:val="center"/>
          </w:tcPr>
          <w:p w14:paraId="0C069FAA" w14:textId="77777777" w:rsidR="0037653F" w:rsidRPr="003828D3" w:rsidRDefault="0037653F" w:rsidP="0034058B">
            <w:pPr>
              <w:spacing w:after="120"/>
              <w:rPr>
                <w:b/>
                <w:sz w:val="20"/>
                <w:szCs w:val="20"/>
                <w:lang w:val="bg-BG"/>
              </w:rPr>
            </w:pPr>
            <w:r w:rsidRPr="003828D3">
              <w:rPr>
                <w:b/>
                <w:sz w:val="20"/>
                <w:szCs w:val="20"/>
                <w:lang w:val="bg-BG"/>
              </w:rPr>
              <w:t>G</w:t>
            </w:r>
          </w:p>
        </w:tc>
        <w:tc>
          <w:tcPr>
            <w:tcW w:w="0" w:type="auto"/>
            <w:vMerge w:val="restart"/>
            <w:shd w:val="clear" w:color="auto" w:fill="D9D9D9" w:themeFill="background1" w:themeFillShade="D9"/>
            <w:vAlign w:val="center"/>
          </w:tcPr>
          <w:p w14:paraId="7527F2B4" w14:textId="77777777" w:rsidR="0037653F" w:rsidRPr="003828D3" w:rsidRDefault="0037653F" w:rsidP="0034058B">
            <w:pPr>
              <w:spacing w:after="120"/>
              <w:rPr>
                <w:b/>
                <w:sz w:val="20"/>
                <w:szCs w:val="20"/>
                <w:lang w:val="bg-BG"/>
              </w:rPr>
            </w:pPr>
            <w:r w:rsidRPr="003828D3">
              <w:rPr>
                <w:b/>
                <w:sz w:val="20"/>
                <w:szCs w:val="20"/>
                <w:lang w:val="bg-BG"/>
              </w:rPr>
              <w:t>Code</w:t>
            </w:r>
          </w:p>
        </w:tc>
        <w:tc>
          <w:tcPr>
            <w:tcW w:w="0" w:type="auto"/>
            <w:vMerge w:val="restart"/>
            <w:shd w:val="clear" w:color="auto" w:fill="D9D9D9" w:themeFill="background1" w:themeFillShade="D9"/>
            <w:vAlign w:val="center"/>
          </w:tcPr>
          <w:p w14:paraId="1896DB34" w14:textId="77777777" w:rsidR="0037653F" w:rsidRPr="003828D3" w:rsidRDefault="0037653F" w:rsidP="0034058B">
            <w:pPr>
              <w:spacing w:after="120"/>
              <w:rPr>
                <w:b/>
                <w:sz w:val="20"/>
                <w:szCs w:val="20"/>
                <w:lang w:val="bg-BG"/>
              </w:rPr>
            </w:pPr>
            <w:r w:rsidRPr="003828D3">
              <w:rPr>
                <w:b/>
                <w:sz w:val="20"/>
                <w:szCs w:val="20"/>
                <w:lang w:val="bg-BG"/>
              </w:rPr>
              <w:t>Scientific Name</w:t>
            </w:r>
          </w:p>
        </w:tc>
        <w:tc>
          <w:tcPr>
            <w:tcW w:w="0" w:type="auto"/>
            <w:vMerge w:val="restart"/>
            <w:shd w:val="clear" w:color="auto" w:fill="D9D9D9" w:themeFill="background1" w:themeFillShade="D9"/>
            <w:vAlign w:val="center"/>
          </w:tcPr>
          <w:p w14:paraId="6E641E73" w14:textId="77777777" w:rsidR="0037653F" w:rsidRPr="003828D3" w:rsidRDefault="0037653F" w:rsidP="0034058B">
            <w:pPr>
              <w:spacing w:after="120"/>
              <w:rPr>
                <w:b/>
                <w:sz w:val="20"/>
                <w:szCs w:val="20"/>
                <w:lang w:val="bg-BG"/>
              </w:rPr>
            </w:pPr>
            <w:r w:rsidRPr="003828D3">
              <w:rPr>
                <w:b/>
                <w:sz w:val="20"/>
                <w:szCs w:val="20"/>
                <w:lang w:val="bg-BG"/>
              </w:rPr>
              <w:t>S</w:t>
            </w:r>
          </w:p>
        </w:tc>
        <w:tc>
          <w:tcPr>
            <w:tcW w:w="0" w:type="auto"/>
            <w:vMerge w:val="restart"/>
            <w:shd w:val="clear" w:color="auto" w:fill="D9D9D9" w:themeFill="background1" w:themeFillShade="D9"/>
            <w:vAlign w:val="center"/>
          </w:tcPr>
          <w:p w14:paraId="11F10356" w14:textId="77777777" w:rsidR="0037653F" w:rsidRPr="003828D3" w:rsidRDefault="0037653F" w:rsidP="0034058B">
            <w:pPr>
              <w:spacing w:after="120"/>
              <w:rPr>
                <w:b/>
                <w:sz w:val="20"/>
                <w:szCs w:val="20"/>
                <w:lang w:val="bg-BG"/>
              </w:rPr>
            </w:pPr>
            <w:r w:rsidRPr="003828D3">
              <w:rPr>
                <w:b/>
                <w:sz w:val="20"/>
                <w:szCs w:val="20"/>
                <w:lang w:val="bg-BG"/>
              </w:rPr>
              <w:t>NP</w:t>
            </w:r>
          </w:p>
        </w:tc>
        <w:tc>
          <w:tcPr>
            <w:tcW w:w="0" w:type="auto"/>
            <w:gridSpan w:val="2"/>
            <w:vMerge w:val="restart"/>
            <w:shd w:val="clear" w:color="auto" w:fill="D9D9D9" w:themeFill="background1" w:themeFillShade="D9"/>
            <w:vAlign w:val="center"/>
          </w:tcPr>
          <w:p w14:paraId="6619C0E6" w14:textId="77777777" w:rsidR="0037653F" w:rsidRPr="003828D3" w:rsidRDefault="0037653F" w:rsidP="0034058B">
            <w:pPr>
              <w:spacing w:after="120"/>
              <w:rPr>
                <w:b/>
                <w:sz w:val="20"/>
                <w:szCs w:val="20"/>
                <w:lang w:val="bg-BG"/>
              </w:rPr>
            </w:pPr>
            <w:r w:rsidRPr="003828D3">
              <w:rPr>
                <w:b/>
                <w:sz w:val="20"/>
                <w:szCs w:val="20"/>
                <w:lang w:val="bg-BG"/>
              </w:rPr>
              <w:t>T</w:t>
            </w:r>
          </w:p>
        </w:tc>
        <w:tc>
          <w:tcPr>
            <w:tcW w:w="0" w:type="auto"/>
            <w:gridSpan w:val="2"/>
            <w:shd w:val="clear" w:color="auto" w:fill="D9D9D9" w:themeFill="background1" w:themeFillShade="D9"/>
            <w:vAlign w:val="center"/>
          </w:tcPr>
          <w:p w14:paraId="050A1C69" w14:textId="77777777" w:rsidR="0037653F" w:rsidRPr="003828D3" w:rsidRDefault="0037653F" w:rsidP="0034058B">
            <w:pPr>
              <w:spacing w:after="120"/>
              <w:rPr>
                <w:b/>
                <w:sz w:val="20"/>
                <w:szCs w:val="20"/>
                <w:lang w:val="bg-BG"/>
              </w:rPr>
            </w:pPr>
            <w:r w:rsidRPr="003828D3">
              <w:rPr>
                <w:b/>
                <w:sz w:val="20"/>
                <w:szCs w:val="20"/>
                <w:lang w:val="bg-BG"/>
              </w:rPr>
              <w:t>Size</w:t>
            </w:r>
          </w:p>
        </w:tc>
        <w:tc>
          <w:tcPr>
            <w:tcW w:w="0" w:type="auto"/>
            <w:vMerge w:val="restart"/>
            <w:shd w:val="clear" w:color="auto" w:fill="D9D9D9" w:themeFill="background1" w:themeFillShade="D9"/>
            <w:vAlign w:val="center"/>
          </w:tcPr>
          <w:p w14:paraId="6FF0AE5A" w14:textId="77777777" w:rsidR="0037653F" w:rsidRPr="003828D3" w:rsidRDefault="0037653F" w:rsidP="0034058B">
            <w:pPr>
              <w:spacing w:after="120"/>
              <w:rPr>
                <w:b/>
                <w:sz w:val="20"/>
                <w:szCs w:val="20"/>
                <w:lang w:val="bg-BG"/>
              </w:rPr>
            </w:pPr>
            <w:r w:rsidRPr="003828D3">
              <w:rPr>
                <w:b/>
                <w:sz w:val="20"/>
                <w:szCs w:val="20"/>
                <w:lang w:val="bg-BG"/>
              </w:rPr>
              <w:t>Unit</w:t>
            </w:r>
          </w:p>
        </w:tc>
        <w:tc>
          <w:tcPr>
            <w:tcW w:w="0" w:type="auto"/>
            <w:vMerge w:val="restart"/>
            <w:shd w:val="clear" w:color="auto" w:fill="D9D9D9" w:themeFill="background1" w:themeFillShade="D9"/>
            <w:vAlign w:val="center"/>
          </w:tcPr>
          <w:p w14:paraId="7F5D9419" w14:textId="77777777" w:rsidR="0037653F" w:rsidRPr="003828D3" w:rsidRDefault="0037653F" w:rsidP="0034058B">
            <w:pPr>
              <w:spacing w:after="120"/>
              <w:rPr>
                <w:b/>
                <w:sz w:val="20"/>
                <w:szCs w:val="20"/>
                <w:lang w:val="bg-BG"/>
              </w:rPr>
            </w:pPr>
            <w:r w:rsidRPr="003828D3">
              <w:rPr>
                <w:b/>
                <w:sz w:val="20"/>
                <w:szCs w:val="20"/>
                <w:lang w:val="bg-BG"/>
              </w:rPr>
              <w:t>Cat.</w:t>
            </w:r>
          </w:p>
        </w:tc>
        <w:tc>
          <w:tcPr>
            <w:tcW w:w="0" w:type="auto"/>
            <w:vMerge w:val="restart"/>
            <w:shd w:val="clear" w:color="auto" w:fill="D9D9D9" w:themeFill="background1" w:themeFillShade="D9"/>
            <w:vAlign w:val="center"/>
          </w:tcPr>
          <w:p w14:paraId="44078861" w14:textId="77777777" w:rsidR="0037653F" w:rsidRPr="003828D3" w:rsidRDefault="0037653F" w:rsidP="0034058B">
            <w:pPr>
              <w:spacing w:after="120"/>
              <w:rPr>
                <w:b/>
                <w:sz w:val="20"/>
                <w:szCs w:val="20"/>
                <w:lang w:val="bg-BG"/>
              </w:rPr>
            </w:pPr>
            <w:r w:rsidRPr="003828D3">
              <w:rPr>
                <w:b/>
                <w:sz w:val="20"/>
                <w:szCs w:val="20"/>
                <w:lang w:val="bg-BG"/>
              </w:rPr>
              <w:t>D.qual.</w:t>
            </w:r>
          </w:p>
        </w:tc>
        <w:tc>
          <w:tcPr>
            <w:tcW w:w="0" w:type="auto"/>
            <w:shd w:val="clear" w:color="auto" w:fill="D9D9D9" w:themeFill="background1" w:themeFillShade="D9"/>
            <w:vAlign w:val="center"/>
          </w:tcPr>
          <w:p w14:paraId="7007D078" w14:textId="77777777" w:rsidR="0037653F" w:rsidRPr="003828D3" w:rsidRDefault="0037653F" w:rsidP="0034058B">
            <w:pPr>
              <w:spacing w:after="120"/>
              <w:rPr>
                <w:b/>
                <w:sz w:val="20"/>
                <w:szCs w:val="20"/>
                <w:lang w:val="bg-BG"/>
              </w:rPr>
            </w:pPr>
            <w:r w:rsidRPr="003828D3">
              <w:rPr>
                <w:b/>
                <w:sz w:val="20"/>
                <w:szCs w:val="20"/>
                <w:lang w:val="bg-BG"/>
              </w:rPr>
              <w:t>A/B/C/D</w:t>
            </w:r>
          </w:p>
        </w:tc>
        <w:tc>
          <w:tcPr>
            <w:tcW w:w="0" w:type="auto"/>
            <w:gridSpan w:val="3"/>
            <w:shd w:val="clear" w:color="auto" w:fill="D9D9D9" w:themeFill="background1" w:themeFillShade="D9"/>
            <w:vAlign w:val="center"/>
          </w:tcPr>
          <w:p w14:paraId="76D5869F" w14:textId="77777777" w:rsidR="0037653F" w:rsidRPr="003828D3" w:rsidRDefault="0037653F" w:rsidP="0034058B">
            <w:pPr>
              <w:spacing w:after="120"/>
              <w:rPr>
                <w:b/>
                <w:sz w:val="20"/>
                <w:szCs w:val="20"/>
                <w:lang w:val="bg-BG"/>
              </w:rPr>
            </w:pPr>
            <w:r w:rsidRPr="003828D3">
              <w:rPr>
                <w:b/>
                <w:sz w:val="20"/>
                <w:szCs w:val="20"/>
                <w:lang w:val="bg-BG"/>
              </w:rPr>
              <w:t>A/B/C</w:t>
            </w:r>
          </w:p>
        </w:tc>
      </w:tr>
      <w:tr w:rsidR="0037653F" w:rsidRPr="003828D3" w14:paraId="3FA7EB0B" w14:textId="77777777" w:rsidTr="00707045">
        <w:trPr>
          <w:jc w:val="center"/>
        </w:trPr>
        <w:tc>
          <w:tcPr>
            <w:tcW w:w="0" w:type="auto"/>
            <w:vMerge/>
            <w:shd w:val="clear" w:color="auto" w:fill="D9D9D9" w:themeFill="background1" w:themeFillShade="D9"/>
            <w:vAlign w:val="center"/>
          </w:tcPr>
          <w:p w14:paraId="5BF42168" w14:textId="77777777" w:rsidR="0037653F" w:rsidRPr="003828D3" w:rsidRDefault="0037653F" w:rsidP="0034058B">
            <w:pPr>
              <w:spacing w:after="120"/>
              <w:rPr>
                <w:sz w:val="20"/>
                <w:szCs w:val="20"/>
                <w:lang w:val="bg-BG"/>
              </w:rPr>
            </w:pPr>
          </w:p>
        </w:tc>
        <w:tc>
          <w:tcPr>
            <w:tcW w:w="0" w:type="auto"/>
            <w:vMerge/>
            <w:shd w:val="clear" w:color="auto" w:fill="D9D9D9" w:themeFill="background1" w:themeFillShade="D9"/>
            <w:vAlign w:val="center"/>
          </w:tcPr>
          <w:p w14:paraId="3FB26C52" w14:textId="77777777" w:rsidR="0037653F" w:rsidRPr="003828D3" w:rsidRDefault="0037653F" w:rsidP="0034058B">
            <w:pPr>
              <w:spacing w:after="120"/>
              <w:rPr>
                <w:sz w:val="20"/>
                <w:szCs w:val="20"/>
                <w:lang w:val="bg-BG"/>
              </w:rPr>
            </w:pPr>
          </w:p>
        </w:tc>
        <w:tc>
          <w:tcPr>
            <w:tcW w:w="0" w:type="auto"/>
            <w:vMerge/>
            <w:shd w:val="clear" w:color="auto" w:fill="D9D9D9" w:themeFill="background1" w:themeFillShade="D9"/>
            <w:vAlign w:val="center"/>
          </w:tcPr>
          <w:p w14:paraId="3AF261F4" w14:textId="77777777" w:rsidR="0037653F" w:rsidRPr="003828D3" w:rsidRDefault="0037653F" w:rsidP="0034058B">
            <w:pPr>
              <w:spacing w:after="120"/>
              <w:rPr>
                <w:sz w:val="20"/>
                <w:szCs w:val="20"/>
                <w:lang w:val="bg-BG"/>
              </w:rPr>
            </w:pPr>
          </w:p>
        </w:tc>
        <w:tc>
          <w:tcPr>
            <w:tcW w:w="0" w:type="auto"/>
            <w:vMerge/>
            <w:shd w:val="clear" w:color="auto" w:fill="D9D9D9" w:themeFill="background1" w:themeFillShade="D9"/>
            <w:vAlign w:val="center"/>
          </w:tcPr>
          <w:p w14:paraId="7FA49126" w14:textId="77777777" w:rsidR="0037653F" w:rsidRPr="003828D3" w:rsidRDefault="0037653F" w:rsidP="0034058B">
            <w:pPr>
              <w:spacing w:after="120"/>
              <w:rPr>
                <w:sz w:val="20"/>
                <w:szCs w:val="20"/>
                <w:lang w:val="bg-BG"/>
              </w:rPr>
            </w:pPr>
          </w:p>
        </w:tc>
        <w:tc>
          <w:tcPr>
            <w:tcW w:w="0" w:type="auto"/>
            <w:vMerge/>
            <w:shd w:val="clear" w:color="auto" w:fill="D9D9D9" w:themeFill="background1" w:themeFillShade="D9"/>
            <w:vAlign w:val="center"/>
          </w:tcPr>
          <w:p w14:paraId="676151E4" w14:textId="77777777" w:rsidR="0037653F" w:rsidRPr="003828D3" w:rsidRDefault="0037653F" w:rsidP="0034058B">
            <w:pPr>
              <w:spacing w:after="120"/>
              <w:rPr>
                <w:b/>
                <w:sz w:val="20"/>
                <w:szCs w:val="20"/>
                <w:lang w:val="bg-BG"/>
              </w:rPr>
            </w:pPr>
          </w:p>
        </w:tc>
        <w:tc>
          <w:tcPr>
            <w:tcW w:w="0" w:type="auto"/>
            <w:gridSpan w:val="2"/>
            <w:vMerge/>
            <w:shd w:val="clear" w:color="auto" w:fill="D9D9D9" w:themeFill="background1" w:themeFillShade="D9"/>
            <w:vAlign w:val="center"/>
          </w:tcPr>
          <w:p w14:paraId="1B8F9808" w14:textId="77777777" w:rsidR="0037653F" w:rsidRPr="003828D3" w:rsidRDefault="0037653F" w:rsidP="0034058B">
            <w:pPr>
              <w:spacing w:after="120"/>
              <w:rPr>
                <w:b/>
                <w:sz w:val="20"/>
                <w:szCs w:val="20"/>
                <w:lang w:val="bg-BG"/>
              </w:rPr>
            </w:pPr>
          </w:p>
        </w:tc>
        <w:tc>
          <w:tcPr>
            <w:tcW w:w="0" w:type="auto"/>
            <w:shd w:val="clear" w:color="auto" w:fill="D9D9D9" w:themeFill="background1" w:themeFillShade="D9"/>
            <w:vAlign w:val="center"/>
          </w:tcPr>
          <w:p w14:paraId="6EC83C93" w14:textId="77777777" w:rsidR="0037653F" w:rsidRPr="003828D3" w:rsidRDefault="0037653F" w:rsidP="0034058B">
            <w:pPr>
              <w:spacing w:after="120"/>
              <w:rPr>
                <w:b/>
                <w:sz w:val="20"/>
                <w:szCs w:val="20"/>
                <w:lang w:val="bg-BG"/>
              </w:rPr>
            </w:pPr>
            <w:r w:rsidRPr="003828D3">
              <w:rPr>
                <w:b/>
                <w:sz w:val="20"/>
                <w:szCs w:val="20"/>
                <w:lang w:val="bg-BG"/>
              </w:rPr>
              <w:t>Min</w:t>
            </w:r>
          </w:p>
        </w:tc>
        <w:tc>
          <w:tcPr>
            <w:tcW w:w="0" w:type="auto"/>
            <w:shd w:val="clear" w:color="auto" w:fill="D9D9D9" w:themeFill="background1" w:themeFillShade="D9"/>
            <w:vAlign w:val="center"/>
          </w:tcPr>
          <w:p w14:paraId="12C8D328" w14:textId="77777777" w:rsidR="0037653F" w:rsidRPr="003828D3" w:rsidRDefault="0037653F" w:rsidP="0034058B">
            <w:pPr>
              <w:spacing w:after="120"/>
              <w:rPr>
                <w:b/>
                <w:sz w:val="20"/>
                <w:szCs w:val="20"/>
                <w:lang w:val="bg-BG"/>
              </w:rPr>
            </w:pPr>
            <w:r w:rsidRPr="003828D3">
              <w:rPr>
                <w:b/>
                <w:sz w:val="20"/>
                <w:szCs w:val="20"/>
                <w:lang w:val="bg-BG"/>
              </w:rPr>
              <w:t>Max</w:t>
            </w:r>
          </w:p>
        </w:tc>
        <w:tc>
          <w:tcPr>
            <w:tcW w:w="0" w:type="auto"/>
            <w:vMerge/>
            <w:shd w:val="clear" w:color="auto" w:fill="D9D9D9" w:themeFill="background1" w:themeFillShade="D9"/>
            <w:vAlign w:val="center"/>
          </w:tcPr>
          <w:p w14:paraId="3D5973D5" w14:textId="77777777" w:rsidR="0037653F" w:rsidRPr="003828D3" w:rsidRDefault="0037653F" w:rsidP="0034058B">
            <w:pPr>
              <w:spacing w:after="120"/>
              <w:rPr>
                <w:b/>
                <w:sz w:val="20"/>
                <w:szCs w:val="20"/>
                <w:lang w:val="bg-BG"/>
              </w:rPr>
            </w:pPr>
          </w:p>
        </w:tc>
        <w:tc>
          <w:tcPr>
            <w:tcW w:w="0" w:type="auto"/>
            <w:vMerge/>
            <w:shd w:val="clear" w:color="auto" w:fill="D9D9D9" w:themeFill="background1" w:themeFillShade="D9"/>
            <w:vAlign w:val="center"/>
          </w:tcPr>
          <w:p w14:paraId="2BBD851A" w14:textId="77777777" w:rsidR="0037653F" w:rsidRPr="003828D3" w:rsidRDefault="0037653F" w:rsidP="0034058B">
            <w:pPr>
              <w:spacing w:after="120"/>
              <w:rPr>
                <w:b/>
                <w:sz w:val="20"/>
                <w:szCs w:val="20"/>
                <w:lang w:val="bg-BG"/>
              </w:rPr>
            </w:pPr>
          </w:p>
        </w:tc>
        <w:tc>
          <w:tcPr>
            <w:tcW w:w="0" w:type="auto"/>
            <w:vMerge/>
            <w:shd w:val="clear" w:color="auto" w:fill="D9D9D9" w:themeFill="background1" w:themeFillShade="D9"/>
            <w:vAlign w:val="center"/>
          </w:tcPr>
          <w:p w14:paraId="20A7FE4E" w14:textId="77777777" w:rsidR="0037653F" w:rsidRPr="003828D3" w:rsidRDefault="0037653F" w:rsidP="0034058B">
            <w:pPr>
              <w:spacing w:after="120"/>
              <w:rPr>
                <w:b/>
                <w:sz w:val="20"/>
                <w:szCs w:val="20"/>
                <w:lang w:val="bg-BG"/>
              </w:rPr>
            </w:pPr>
          </w:p>
        </w:tc>
        <w:tc>
          <w:tcPr>
            <w:tcW w:w="0" w:type="auto"/>
            <w:shd w:val="clear" w:color="auto" w:fill="D9D9D9" w:themeFill="background1" w:themeFillShade="D9"/>
            <w:vAlign w:val="center"/>
          </w:tcPr>
          <w:p w14:paraId="67D3B13A" w14:textId="77777777" w:rsidR="0037653F" w:rsidRPr="003828D3" w:rsidRDefault="0037653F" w:rsidP="0034058B">
            <w:pPr>
              <w:spacing w:after="120"/>
              <w:rPr>
                <w:b/>
                <w:sz w:val="20"/>
                <w:szCs w:val="20"/>
                <w:lang w:val="bg-BG"/>
              </w:rPr>
            </w:pPr>
            <w:r w:rsidRPr="003828D3">
              <w:rPr>
                <w:b/>
                <w:sz w:val="20"/>
                <w:szCs w:val="20"/>
                <w:lang w:val="bg-BG"/>
              </w:rPr>
              <w:t>Pop.</w:t>
            </w:r>
          </w:p>
        </w:tc>
        <w:tc>
          <w:tcPr>
            <w:tcW w:w="0" w:type="auto"/>
            <w:shd w:val="clear" w:color="auto" w:fill="D9D9D9" w:themeFill="background1" w:themeFillShade="D9"/>
            <w:vAlign w:val="center"/>
          </w:tcPr>
          <w:p w14:paraId="3F42F56E" w14:textId="77777777" w:rsidR="0037653F" w:rsidRPr="003828D3" w:rsidRDefault="0037653F" w:rsidP="0034058B">
            <w:pPr>
              <w:spacing w:after="120"/>
              <w:rPr>
                <w:b/>
                <w:sz w:val="20"/>
                <w:szCs w:val="20"/>
                <w:lang w:val="bg-BG"/>
              </w:rPr>
            </w:pPr>
            <w:r w:rsidRPr="003828D3">
              <w:rPr>
                <w:b/>
                <w:sz w:val="20"/>
                <w:szCs w:val="20"/>
                <w:lang w:val="bg-BG"/>
              </w:rPr>
              <w:t>Con.</w:t>
            </w:r>
          </w:p>
        </w:tc>
        <w:tc>
          <w:tcPr>
            <w:tcW w:w="0" w:type="auto"/>
            <w:shd w:val="clear" w:color="auto" w:fill="D9D9D9" w:themeFill="background1" w:themeFillShade="D9"/>
            <w:vAlign w:val="center"/>
          </w:tcPr>
          <w:p w14:paraId="06CE645E" w14:textId="77777777" w:rsidR="0037653F" w:rsidRPr="003828D3" w:rsidRDefault="0037653F" w:rsidP="0034058B">
            <w:pPr>
              <w:spacing w:after="120"/>
              <w:rPr>
                <w:b/>
                <w:sz w:val="20"/>
                <w:szCs w:val="20"/>
                <w:lang w:val="bg-BG"/>
              </w:rPr>
            </w:pPr>
            <w:r w:rsidRPr="003828D3">
              <w:rPr>
                <w:b/>
                <w:sz w:val="20"/>
                <w:szCs w:val="20"/>
                <w:lang w:val="bg-BG"/>
              </w:rPr>
              <w:t>Iso.</w:t>
            </w:r>
          </w:p>
        </w:tc>
        <w:tc>
          <w:tcPr>
            <w:tcW w:w="0" w:type="auto"/>
            <w:shd w:val="clear" w:color="auto" w:fill="D9D9D9" w:themeFill="background1" w:themeFillShade="D9"/>
            <w:vAlign w:val="center"/>
          </w:tcPr>
          <w:p w14:paraId="36ED10BD" w14:textId="77777777" w:rsidR="0037653F" w:rsidRPr="003828D3" w:rsidRDefault="0037653F" w:rsidP="0034058B">
            <w:pPr>
              <w:spacing w:after="120"/>
              <w:rPr>
                <w:b/>
                <w:sz w:val="20"/>
                <w:szCs w:val="20"/>
                <w:lang w:val="bg-BG"/>
              </w:rPr>
            </w:pPr>
            <w:r w:rsidRPr="003828D3">
              <w:rPr>
                <w:b/>
                <w:sz w:val="20"/>
                <w:szCs w:val="20"/>
                <w:lang w:val="bg-BG"/>
              </w:rPr>
              <w:t>Glo.</w:t>
            </w:r>
          </w:p>
        </w:tc>
      </w:tr>
      <w:tr w:rsidR="0037653F" w:rsidRPr="003828D3" w14:paraId="3355D26C" w14:textId="77777777" w:rsidTr="0034058B">
        <w:trPr>
          <w:jc w:val="center"/>
        </w:trPr>
        <w:tc>
          <w:tcPr>
            <w:tcW w:w="0" w:type="auto"/>
            <w:shd w:val="clear" w:color="auto" w:fill="auto"/>
            <w:vAlign w:val="center"/>
          </w:tcPr>
          <w:p w14:paraId="27F0CA4E" w14:textId="77777777" w:rsidR="0037653F" w:rsidRPr="003828D3" w:rsidRDefault="0037653F" w:rsidP="0034058B">
            <w:pPr>
              <w:spacing w:after="120"/>
              <w:rPr>
                <w:sz w:val="20"/>
                <w:szCs w:val="20"/>
                <w:lang w:val="en-GB"/>
              </w:rPr>
            </w:pPr>
            <w:r w:rsidRPr="003828D3">
              <w:rPr>
                <w:sz w:val="20"/>
                <w:szCs w:val="20"/>
                <w:lang w:val="en-GB"/>
              </w:rPr>
              <w:t>B</w:t>
            </w:r>
          </w:p>
        </w:tc>
        <w:tc>
          <w:tcPr>
            <w:tcW w:w="0" w:type="auto"/>
            <w:shd w:val="clear" w:color="auto" w:fill="auto"/>
            <w:vAlign w:val="center"/>
          </w:tcPr>
          <w:p w14:paraId="5B8DECD9" w14:textId="77777777" w:rsidR="0037653F" w:rsidRPr="003828D3" w:rsidRDefault="0037653F" w:rsidP="0034058B">
            <w:pPr>
              <w:spacing w:after="120"/>
              <w:rPr>
                <w:i/>
                <w:iCs/>
                <w:color w:val="FF0000"/>
                <w:sz w:val="20"/>
                <w:szCs w:val="20"/>
                <w:lang w:val="bg-BG"/>
              </w:rPr>
            </w:pPr>
            <w:r w:rsidRPr="003828D3">
              <w:rPr>
                <w:color w:val="FF0000"/>
                <w:sz w:val="20"/>
                <w:szCs w:val="20"/>
              </w:rPr>
              <w:t>A</w:t>
            </w:r>
            <w:r w:rsidRPr="003828D3">
              <w:rPr>
                <w:color w:val="FF0000"/>
                <w:sz w:val="20"/>
                <w:szCs w:val="20"/>
                <w:lang w:val="en-GB"/>
              </w:rPr>
              <w:t>391</w:t>
            </w:r>
          </w:p>
        </w:tc>
        <w:tc>
          <w:tcPr>
            <w:tcW w:w="0" w:type="auto"/>
            <w:shd w:val="clear" w:color="auto" w:fill="auto"/>
            <w:vAlign w:val="center"/>
          </w:tcPr>
          <w:p w14:paraId="6EC42ADA" w14:textId="77777777" w:rsidR="0037653F" w:rsidRPr="003828D3" w:rsidRDefault="0037653F" w:rsidP="0034058B">
            <w:pPr>
              <w:spacing w:after="120"/>
              <w:rPr>
                <w:i/>
                <w:iCs/>
                <w:color w:val="FF0000"/>
                <w:sz w:val="20"/>
                <w:szCs w:val="20"/>
                <w:lang w:val="en-GB"/>
              </w:rPr>
            </w:pPr>
            <w:r w:rsidRPr="003828D3">
              <w:rPr>
                <w:i/>
                <w:color w:val="FF0000"/>
                <w:sz w:val="20"/>
                <w:szCs w:val="20"/>
                <w:lang w:val="en-GB"/>
              </w:rPr>
              <w:t>Phalacrocorax carbo sinensis</w:t>
            </w:r>
          </w:p>
        </w:tc>
        <w:tc>
          <w:tcPr>
            <w:tcW w:w="0" w:type="auto"/>
            <w:shd w:val="clear" w:color="auto" w:fill="auto"/>
            <w:vAlign w:val="center"/>
          </w:tcPr>
          <w:p w14:paraId="76ACEE38" w14:textId="77777777" w:rsidR="0037653F" w:rsidRPr="003828D3" w:rsidRDefault="0037653F" w:rsidP="0034058B">
            <w:pPr>
              <w:spacing w:after="120"/>
              <w:rPr>
                <w:sz w:val="20"/>
                <w:szCs w:val="20"/>
                <w:lang w:val="bg-BG"/>
              </w:rPr>
            </w:pPr>
          </w:p>
        </w:tc>
        <w:tc>
          <w:tcPr>
            <w:tcW w:w="0" w:type="auto"/>
            <w:shd w:val="clear" w:color="auto" w:fill="auto"/>
            <w:vAlign w:val="center"/>
          </w:tcPr>
          <w:p w14:paraId="633BD274" w14:textId="77777777" w:rsidR="0037653F" w:rsidRPr="003828D3" w:rsidRDefault="0037653F" w:rsidP="0034058B">
            <w:pPr>
              <w:spacing w:after="120"/>
              <w:rPr>
                <w:sz w:val="20"/>
                <w:szCs w:val="20"/>
                <w:lang w:val="bg-BG"/>
              </w:rPr>
            </w:pPr>
          </w:p>
        </w:tc>
        <w:tc>
          <w:tcPr>
            <w:tcW w:w="0" w:type="auto"/>
            <w:gridSpan w:val="2"/>
            <w:shd w:val="clear" w:color="auto" w:fill="auto"/>
            <w:vAlign w:val="center"/>
          </w:tcPr>
          <w:p w14:paraId="09058C94" w14:textId="77777777" w:rsidR="0037653F" w:rsidRPr="003828D3" w:rsidRDefault="0037653F" w:rsidP="0034058B">
            <w:pPr>
              <w:rPr>
                <w:sz w:val="20"/>
                <w:szCs w:val="20"/>
              </w:rPr>
            </w:pPr>
            <w:r w:rsidRPr="003828D3">
              <w:rPr>
                <w:sz w:val="20"/>
                <w:szCs w:val="20"/>
              </w:rPr>
              <w:t>r</w:t>
            </w:r>
          </w:p>
        </w:tc>
        <w:tc>
          <w:tcPr>
            <w:tcW w:w="0" w:type="auto"/>
            <w:shd w:val="clear" w:color="auto" w:fill="auto"/>
            <w:vAlign w:val="center"/>
          </w:tcPr>
          <w:p w14:paraId="34EEB47A" w14:textId="77777777" w:rsidR="0037653F" w:rsidRPr="00EC1F8C" w:rsidRDefault="0037653F" w:rsidP="0034058B">
            <w:pPr>
              <w:rPr>
                <w:sz w:val="20"/>
                <w:szCs w:val="20"/>
                <w:lang w:val="bg-BG"/>
              </w:rPr>
            </w:pPr>
            <w:r w:rsidRPr="00EC1F8C">
              <w:rPr>
                <w:color w:val="FF0000"/>
                <w:sz w:val="20"/>
                <w:szCs w:val="20"/>
                <w:lang w:val="bg-BG"/>
              </w:rPr>
              <w:t>16</w:t>
            </w:r>
          </w:p>
        </w:tc>
        <w:tc>
          <w:tcPr>
            <w:tcW w:w="0" w:type="auto"/>
            <w:shd w:val="clear" w:color="auto" w:fill="auto"/>
            <w:vAlign w:val="center"/>
          </w:tcPr>
          <w:p w14:paraId="448E7454" w14:textId="77777777" w:rsidR="0037653F" w:rsidRPr="003828D3" w:rsidRDefault="0037653F" w:rsidP="0034058B">
            <w:pPr>
              <w:rPr>
                <w:sz w:val="20"/>
                <w:szCs w:val="20"/>
              </w:rPr>
            </w:pPr>
            <w:r w:rsidRPr="00EC1F8C">
              <w:rPr>
                <w:sz w:val="20"/>
                <w:szCs w:val="20"/>
              </w:rPr>
              <w:t>44</w:t>
            </w:r>
          </w:p>
        </w:tc>
        <w:tc>
          <w:tcPr>
            <w:tcW w:w="0" w:type="auto"/>
            <w:shd w:val="clear" w:color="auto" w:fill="auto"/>
            <w:vAlign w:val="center"/>
          </w:tcPr>
          <w:p w14:paraId="28118359" w14:textId="77777777" w:rsidR="0037653F" w:rsidRPr="003828D3" w:rsidRDefault="0037653F" w:rsidP="0034058B">
            <w:pPr>
              <w:rPr>
                <w:sz w:val="20"/>
                <w:szCs w:val="20"/>
              </w:rPr>
            </w:pPr>
            <w:r w:rsidRPr="003828D3">
              <w:rPr>
                <w:sz w:val="20"/>
                <w:szCs w:val="20"/>
              </w:rPr>
              <w:t>i</w:t>
            </w:r>
          </w:p>
        </w:tc>
        <w:tc>
          <w:tcPr>
            <w:tcW w:w="0" w:type="auto"/>
            <w:shd w:val="clear" w:color="auto" w:fill="auto"/>
            <w:vAlign w:val="center"/>
          </w:tcPr>
          <w:p w14:paraId="42E8B616" w14:textId="77777777" w:rsidR="0037653F" w:rsidRPr="003828D3" w:rsidRDefault="0037653F" w:rsidP="0034058B">
            <w:pPr>
              <w:rPr>
                <w:sz w:val="20"/>
                <w:szCs w:val="20"/>
              </w:rPr>
            </w:pPr>
          </w:p>
        </w:tc>
        <w:tc>
          <w:tcPr>
            <w:tcW w:w="0" w:type="auto"/>
            <w:shd w:val="clear" w:color="auto" w:fill="auto"/>
            <w:vAlign w:val="center"/>
          </w:tcPr>
          <w:p w14:paraId="749E5224" w14:textId="77777777" w:rsidR="0037653F" w:rsidRPr="003828D3" w:rsidRDefault="0037653F" w:rsidP="0034058B">
            <w:pPr>
              <w:rPr>
                <w:sz w:val="20"/>
                <w:szCs w:val="20"/>
              </w:rPr>
            </w:pPr>
            <w:r w:rsidRPr="003828D3">
              <w:rPr>
                <w:sz w:val="20"/>
                <w:szCs w:val="20"/>
              </w:rPr>
              <w:t>G</w:t>
            </w:r>
          </w:p>
        </w:tc>
        <w:tc>
          <w:tcPr>
            <w:tcW w:w="0" w:type="auto"/>
            <w:shd w:val="clear" w:color="auto" w:fill="auto"/>
            <w:vAlign w:val="center"/>
          </w:tcPr>
          <w:p w14:paraId="78C21B59" w14:textId="77777777" w:rsidR="0037653F" w:rsidRPr="003828D3" w:rsidRDefault="0037653F" w:rsidP="0034058B">
            <w:pPr>
              <w:rPr>
                <w:sz w:val="20"/>
                <w:szCs w:val="20"/>
              </w:rPr>
            </w:pPr>
            <w:r w:rsidRPr="003828D3">
              <w:rPr>
                <w:sz w:val="20"/>
                <w:szCs w:val="20"/>
              </w:rPr>
              <w:t>C</w:t>
            </w:r>
          </w:p>
        </w:tc>
        <w:tc>
          <w:tcPr>
            <w:tcW w:w="0" w:type="auto"/>
            <w:shd w:val="clear" w:color="auto" w:fill="auto"/>
            <w:vAlign w:val="center"/>
          </w:tcPr>
          <w:p w14:paraId="49A0114E" w14:textId="77777777" w:rsidR="0037653F" w:rsidRPr="003828D3" w:rsidRDefault="0037653F" w:rsidP="0034058B">
            <w:pPr>
              <w:rPr>
                <w:sz w:val="20"/>
                <w:szCs w:val="20"/>
              </w:rPr>
            </w:pPr>
            <w:r w:rsidRPr="003828D3">
              <w:rPr>
                <w:sz w:val="20"/>
                <w:szCs w:val="20"/>
              </w:rPr>
              <w:t>A</w:t>
            </w:r>
          </w:p>
        </w:tc>
        <w:tc>
          <w:tcPr>
            <w:tcW w:w="0" w:type="auto"/>
            <w:shd w:val="clear" w:color="auto" w:fill="auto"/>
            <w:vAlign w:val="center"/>
          </w:tcPr>
          <w:p w14:paraId="1CC4AD70" w14:textId="77777777" w:rsidR="0037653F" w:rsidRPr="003828D3" w:rsidRDefault="0037653F" w:rsidP="0034058B">
            <w:pPr>
              <w:rPr>
                <w:sz w:val="20"/>
                <w:szCs w:val="20"/>
              </w:rPr>
            </w:pPr>
            <w:r w:rsidRPr="003828D3">
              <w:rPr>
                <w:sz w:val="20"/>
                <w:szCs w:val="20"/>
              </w:rPr>
              <w:t>C</w:t>
            </w:r>
          </w:p>
        </w:tc>
        <w:tc>
          <w:tcPr>
            <w:tcW w:w="0" w:type="auto"/>
            <w:shd w:val="clear" w:color="auto" w:fill="auto"/>
            <w:vAlign w:val="center"/>
          </w:tcPr>
          <w:p w14:paraId="403E5BD5" w14:textId="77777777" w:rsidR="0037653F" w:rsidRPr="003828D3" w:rsidRDefault="0037653F" w:rsidP="0034058B">
            <w:pPr>
              <w:rPr>
                <w:sz w:val="20"/>
                <w:szCs w:val="20"/>
              </w:rPr>
            </w:pPr>
            <w:r w:rsidRPr="003828D3">
              <w:rPr>
                <w:sz w:val="20"/>
                <w:szCs w:val="20"/>
              </w:rPr>
              <w:t>C</w:t>
            </w:r>
          </w:p>
        </w:tc>
      </w:tr>
      <w:tr w:rsidR="0037653F" w:rsidRPr="003828D3" w14:paraId="04431483" w14:textId="77777777" w:rsidTr="0034058B">
        <w:trPr>
          <w:jc w:val="center"/>
        </w:trPr>
        <w:tc>
          <w:tcPr>
            <w:tcW w:w="0" w:type="auto"/>
            <w:shd w:val="clear" w:color="auto" w:fill="auto"/>
            <w:vAlign w:val="center"/>
          </w:tcPr>
          <w:p w14:paraId="7E763D1E" w14:textId="77777777" w:rsidR="0037653F" w:rsidRPr="003828D3" w:rsidRDefault="0037653F" w:rsidP="0034058B">
            <w:pPr>
              <w:spacing w:after="120"/>
              <w:rPr>
                <w:sz w:val="20"/>
                <w:szCs w:val="20"/>
                <w:lang w:val="en-GB"/>
              </w:rPr>
            </w:pPr>
            <w:r w:rsidRPr="003828D3">
              <w:rPr>
                <w:sz w:val="20"/>
                <w:szCs w:val="20"/>
                <w:lang w:val="en-GB"/>
              </w:rPr>
              <w:t>B</w:t>
            </w:r>
          </w:p>
        </w:tc>
        <w:tc>
          <w:tcPr>
            <w:tcW w:w="0" w:type="auto"/>
            <w:shd w:val="clear" w:color="auto" w:fill="auto"/>
            <w:vAlign w:val="center"/>
          </w:tcPr>
          <w:p w14:paraId="19139778" w14:textId="77777777" w:rsidR="0037653F" w:rsidRPr="003828D3" w:rsidRDefault="0037653F" w:rsidP="0034058B">
            <w:pPr>
              <w:spacing w:after="120"/>
              <w:rPr>
                <w:i/>
                <w:iCs/>
                <w:color w:val="FF0000"/>
                <w:sz w:val="20"/>
                <w:szCs w:val="20"/>
                <w:lang w:val="bg-BG"/>
              </w:rPr>
            </w:pPr>
            <w:r w:rsidRPr="003828D3">
              <w:rPr>
                <w:color w:val="FF0000"/>
                <w:sz w:val="20"/>
                <w:szCs w:val="20"/>
              </w:rPr>
              <w:t>A</w:t>
            </w:r>
            <w:r w:rsidRPr="003828D3">
              <w:rPr>
                <w:color w:val="FF0000"/>
                <w:sz w:val="20"/>
                <w:szCs w:val="20"/>
                <w:lang w:val="en-GB"/>
              </w:rPr>
              <w:t>391</w:t>
            </w:r>
          </w:p>
        </w:tc>
        <w:tc>
          <w:tcPr>
            <w:tcW w:w="0" w:type="auto"/>
            <w:shd w:val="clear" w:color="auto" w:fill="auto"/>
            <w:vAlign w:val="center"/>
          </w:tcPr>
          <w:p w14:paraId="1FA69BE8" w14:textId="77777777" w:rsidR="0037653F" w:rsidRPr="003828D3" w:rsidRDefault="0037653F" w:rsidP="0034058B">
            <w:pPr>
              <w:spacing w:after="120"/>
              <w:rPr>
                <w:i/>
                <w:iCs/>
                <w:color w:val="FF0000"/>
                <w:sz w:val="20"/>
                <w:szCs w:val="20"/>
                <w:lang w:val="en-GB"/>
              </w:rPr>
            </w:pPr>
            <w:r w:rsidRPr="003828D3">
              <w:rPr>
                <w:i/>
                <w:color w:val="FF0000"/>
                <w:sz w:val="20"/>
                <w:szCs w:val="20"/>
                <w:lang w:val="en-GB"/>
              </w:rPr>
              <w:t>Phalacrocorax carbo sinensis</w:t>
            </w:r>
          </w:p>
        </w:tc>
        <w:tc>
          <w:tcPr>
            <w:tcW w:w="0" w:type="auto"/>
            <w:shd w:val="clear" w:color="auto" w:fill="auto"/>
            <w:vAlign w:val="center"/>
          </w:tcPr>
          <w:p w14:paraId="55B7C76E" w14:textId="77777777" w:rsidR="0037653F" w:rsidRPr="003828D3" w:rsidRDefault="0037653F" w:rsidP="0034058B">
            <w:pPr>
              <w:spacing w:after="120"/>
              <w:rPr>
                <w:sz w:val="20"/>
                <w:szCs w:val="20"/>
                <w:lang w:val="bg-BG"/>
              </w:rPr>
            </w:pPr>
          </w:p>
        </w:tc>
        <w:tc>
          <w:tcPr>
            <w:tcW w:w="0" w:type="auto"/>
            <w:shd w:val="clear" w:color="auto" w:fill="auto"/>
            <w:vAlign w:val="center"/>
          </w:tcPr>
          <w:p w14:paraId="066AB0FD" w14:textId="77777777" w:rsidR="0037653F" w:rsidRPr="003828D3" w:rsidRDefault="0037653F" w:rsidP="0034058B">
            <w:pPr>
              <w:spacing w:after="120"/>
              <w:rPr>
                <w:sz w:val="20"/>
                <w:szCs w:val="20"/>
                <w:lang w:val="bg-BG"/>
              </w:rPr>
            </w:pPr>
          </w:p>
        </w:tc>
        <w:tc>
          <w:tcPr>
            <w:tcW w:w="0" w:type="auto"/>
            <w:gridSpan w:val="2"/>
            <w:shd w:val="clear" w:color="auto" w:fill="auto"/>
            <w:vAlign w:val="center"/>
          </w:tcPr>
          <w:p w14:paraId="46148E36" w14:textId="77777777" w:rsidR="0037653F" w:rsidRPr="003828D3" w:rsidRDefault="0037653F" w:rsidP="0034058B">
            <w:pPr>
              <w:rPr>
                <w:sz w:val="20"/>
                <w:szCs w:val="20"/>
              </w:rPr>
            </w:pPr>
            <w:r w:rsidRPr="003828D3">
              <w:rPr>
                <w:sz w:val="20"/>
                <w:szCs w:val="20"/>
              </w:rPr>
              <w:t>w</w:t>
            </w:r>
          </w:p>
        </w:tc>
        <w:tc>
          <w:tcPr>
            <w:tcW w:w="0" w:type="auto"/>
            <w:shd w:val="clear" w:color="auto" w:fill="auto"/>
            <w:vAlign w:val="center"/>
          </w:tcPr>
          <w:p w14:paraId="1DA07F37" w14:textId="77777777" w:rsidR="0037653F" w:rsidRPr="003828D3" w:rsidRDefault="0037653F" w:rsidP="0034058B">
            <w:pPr>
              <w:rPr>
                <w:sz w:val="20"/>
                <w:szCs w:val="20"/>
              </w:rPr>
            </w:pPr>
            <w:r w:rsidRPr="003828D3">
              <w:rPr>
                <w:sz w:val="20"/>
                <w:szCs w:val="20"/>
              </w:rPr>
              <w:t>8</w:t>
            </w:r>
          </w:p>
        </w:tc>
        <w:tc>
          <w:tcPr>
            <w:tcW w:w="0" w:type="auto"/>
            <w:shd w:val="clear" w:color="auto" w:fill="auto"/>
            <w:vAlign w:val="center"/>
          </w:tcPr>
          <w:p w14:paraId="313D3367" w14:textId="77777777" w:rsidR="0037653F" w:rsidRPr="003828D3" w:rsidRDefault="0037653F" w:rsidP="0034058B">
            <w:pPr>
              <w:rPr>
                <w:sz w:val="20"/>
                <w:szCs w:val="20"/>
              </w:rPr>
            </w:pPr>
            <w:r w:rsidRPr="003828D3">
              <w:rPr>
                <w:sz w:val="20"/>
                <w:szCs w:val="20"/>
              </w:rPr>
              <w:t>600</w:t>
            </w:r>
          </w:p>
        </w:tc>
        <w:tc>
          <w:tcPr>
            <w:tcW w:w="0" w:type="auto"/>
            <w:shd w:val="clear" w:color="auto" w:fill="auto"/>
            <w:vAlign w:val="center"/>
          </w:tcPr>
          <w:p w14:paraId="13E9C8C4" w14:textId="77777777" w:rsidR="0037653F" w:rsidRPr="003828D3" w:rsidRDefault="0037653F" w:rsidP="0034058B">
            <w:pPr>
              <w:rPr>
                <w:sz w:val="20"/>
                <w:szCs w:val="20"/>
              </w:rPr>
            </w:pPr>
            <w:r w:rsidRPr="003828D3">
              <w:rPr>
                <w:sz w:val="20"/>
                <w:szCs w:val="20"/>
              </w:rPr>
              <w:t>i</w:t>
            </w:r>
          </w:p>
        </w:tc>
        <w:tc>
          <w:tcPr>
            <w:tcW w:w="0" w:type="auto"/>
            <w:shd w:val="clear" w:color="auto" w:fill="auto"/>
            <w:vAlign w:val="center"/>
          </w:tcPr>
          <w:p w14:paraId="0AC7D296" w14:textId="77777777" w:rsidR="0037653F" w:rsidRPr="003828D3" w:rsidRDefault="0037653F" w:rsidP="0034058B">
            <w:pPr>
              <w:rPr>
                <w:sz w:val="20"/>
                <w:szCs w:val="20"/>
              </w:rPr>
            </w:pPr>
          </w:p>
        </w:tc>
        <w:tc>
          <w:tcPr>
            <w:tcW w:w="0" w:type="auto"/>
            <w:shd w:val="clear" w:color="auto" w:fill="auto"/>
            <w:vAlign w:val="center"/>
          </w:tcPr>
          <w:p w14:paraId="2EE66DA1" w14:textId="77777777" w:rsidR="0037653F" w:rsidRPr="003828D3" w:rsidRDefault="0037653F" w:rsidP="0034058B">
            <w:pPr>
              <w:rPr>
                <w:sz w:val="20"/>
                <w:szCs w:val="20"/>
              </w:rPr>
            </w:pPr>
            <w:r w:rsidRPr="003828D3">
              <w:rPr>
                <w:sz w:val="20"/>
                <w:szCs w:val="20"/>
              </w:rPr>
              <w:t>G</w:t>
            </w:r>
          </w:p>
        </w:tc>
        <w:tc>
          <w:tcPr>
            <w:tcW w:w="0" w:type="auto"/>
            <w:shd w:val="clear" w:color="auto" w:fill="auto"/>
            <w:vAlign w:val="center"/>
          </w:tcPr>
          <w:p w14:paraId="5908889D" w14:textId="77777777" w:rsidR="0037653F" w:rsidRPr="003828D3" w:rsidRDefault="0037653F" w:rsidP="0034058B">
            <w:pPr>
              <w:rPr>
                <w:sz w:val="20"/>
                <w:szCs w:val="20"/>
              </w:rPr>
            </w:pPr>
            <w:r w:rsidRPr="003828D3">
              <w:rPr>
                <w:sz w:val="20"/>
                <w:szCs w:val="20"/>
              </w:rPr>
              <w:t>C</w:t>
            </w:r>
          </w:p>
        </w:tc>
        <w:tc>
          <w:tcPr>
            <w:tcW w:w="0" w:type="auto"/>
            <w:shd w:val="clear" w:color="auto" w:fill="auto"/>
            <w:vAlign w:val="center"/>
          </w:tcPr>
          <w:p w14:paraId="376DC1AF" w14:textId="77777777" w:rsidR="0037653F" w:rsidRPr="003828D3" w:rsidRDefault="0037653F" w:rsidP="0034058B">
            <w:pPr>
              <w:rPr>
                <w:sz w:val="20"/>
                <w:szCs w:val="20"/>
              </w:rPr>
            </w:pPr>
            <w:r w:rsidRPr="003828D3">
              <w:rPr>
                <w:sz w:val="20"/>
                <w:szCs w:val="20"/>
              </w:rPr>
              <w:t>A</w:t>
            </w:r>
          </w:p>
        </w:tc>
        <w:tc>
          <w:tcPr>
            <w:tcW w:w="0" w:type="auto"/>
            <w:shd w:val="clear" w:color="auto" w:fill="auto"/>
            <w:vAlign w:val="center"/>
          </w:tcPr>
          <w:p w14:paraId="08AC1777" w14:textId="77777777" w:rsidR="0037653F" w:rsidRPr="003828D3" w:rsidRDefault="0037653F" w:rsidP="0034058B">
            <w:pPr>
              <w:rPr>
                <w:sz w:val="20"/>
                <w:szCs w:val="20"/>
              </w:rPr>
            </w:pPr>
            <w:r w:rsidRPr="003828D3">
              <w:rPr>
                <w:sz w:val="20"/>
                <w:szCs w:val="20"/>
              </w:rPr>
              <w:t>C</w:t>
            </w:r>
          </w:p>
        </w:tc>
        <w:tc>
          <w:tcPr>
            <w:tcW w:w="0" w:type="auto"/>
            <w:shd w:val="clear" w:color="auto" w:fill="auto"/>
            <w:vAlign w:val="center"/>
          </w:tcPr>
          <w:p w14:paraId="4D0CEF3F" w14:textId="77777777" w:rsidR="0037653F" w:rsidRPr="003828D3" w:rsidRDefault="0037653F" w:rsidP="0034058B">
            <w:pPr>
              <w:rPr>
                <w:sz w:val="20"/>
                <w:szCs w:val="20"/>
              </w:rPr>
            </w:pPr>
            <w:r w:rsidRPr="003828D3">
              <w:rPr>
                <w:sz w:val="20"/>
                <w:szCs w:val="20"/>
              </w:rPr>
              <w:t>C</w:t>
            </w:r>
          </w:p>
        </w:tc>
      </w:tr>
      <w:bookmarkEnd w:id="11"/>
    </w:tbl>
    <w:p w14:paraId="1C76AA27" w14:textId="77777777" w:rsidR="0037653F" w:rsidRDefault="0037653F" w:rsidP="0037653F">
      <w:pPr>
        <w:spacing w:after="120"/>
        <w:rPr>
          <w:lang w:val="bg-BG"/>
        </w:rPr>
      </w:pPr>
    </w:p>
    <w:p w14:paraId="0F6A555D" w14:textId="77777777" w:rsidR="0037653F" w:rsidRPr="007953AB" w:rsidRDefault="0037653F" w:rsidP="0037653F">
      <w:pPr>
        <w:pStyle w:val="Heading1"/>
        <w:jc w:val="center"/>
        <w:rPr>
          <w:lang w:val="bg-BG"/>
        </w:rPr>
      </w:pPr>
      <w:bookmarkStart w:id="12" w:name="_Toc87487754"/>
      <w:bookmarkStart w:id="13" w:name="_Toc89339922"/>
      <w:r w:rsidRPr="007953AB">
        <w:rPr>
          <w:lang w:val="bg-BG"/>
        </w:rPr>
        <w:t>Специфични цели за А</w:t>
      </w:r>
      <w:r w:rsidRPr="0016198D">
        <w:rPr>
          <w:lang w:val="ru-RU"/>
        </w:rPr>
        <w:t>875</w:t>
      </w:r>
      <w:r w:rsidRPr="007953AB">
        <w:rPr>
          <w:lang w:val="bg-BG"/>
        </w:rPr>
        <w:t xml:space="preserve"> </w:t>
      </w:r>
      <w:r w:rsidRPr="007953AB">
        <w:rPr>
          <w:i/>
          <w:lang w:val="en-GB"/>
        </w:rPr>
        <w:t>Microcarbo</w:t>
      </w:r>
      <w:r w:rsidRPr="0016198D">
        <w:rPr>
          <w:i/>
          <w:lang w:val="ru-RU"/>
        </w:rPr>
        <w:t xml:space="preserve"> </w:t>
      </w:r>
      <w:r w:rsidRPr="007953AB">
        <w:rPr>
          <w:i/>
          <w:lang w:val="en-GB"/>
        </w:rPr>
        <w:t>pygmaeus</w:t>
      </w:r>
      <w:r w:rsidRPr="007953AB">
        <w:rPr>
          <w:lang w:val="bg-BG"/>
        </w:rPr>
        <w:t xml:space="preserve"> (малък корморан)</w:t>
      </w:r>
      <w:bookmarkEnd w:id="12"/>
      <w:bookmarkEnd w:id="13"/>
    </w:p>
    <w:p w14:paraId="7D59974A" w14:textId="77777777" w:rsidR="0037653F" w:rsidRPr="007953AB" w:rsidRDefault="0037653F" w:rsidP="0037653F">
      <w:pPr>
        <w:spacing w:after="120"/>
        <w:rPr>
          <w:lang w:val="bg-BG"/>
        </w:rPr>
      </w:pPr>
    </w:p>
    <w:p w14:paraId="710DEF29" w14:textId="77777777" w:rsidR="0037653F" w:rsidRPr="007953AB" w:rsidRDefault="0037653F" w:rsidP="0037653F">
      <w:pPr>
        <w:pStyle w:val="ListParagraph"/>
        <w:numPr>
          <w:ilvl w:val="0"/>
          <w:numId w:val="7"/>
        </w:numPr>
        <w:spacing w:after="120"/>
        <w:ind w:left="0"/>
        <w:rPr>
          <w:b/>
          <w:lang w:val="bg-BG"/>
        </w:rPr>
      </w:pPr>
      <w:r w:rsidRPr="007953AB">
        <w:rPr>
          <w:b/>
          <w:lang w:val="bg-BG"/>
        </w:rPr>
        <w:t>Кратка характеристика на вида</w:t>
      </w:r>
    </w:p>
    <w:p w14:paraId="3E9CECB5" w14:textId="77777777" w:rsidR="0037653F" w:rsidRPr="007953AB" w:rsidRDefault="0037653F" w:rsidP="00707045">
      <w:pPr>
        <w:spacing w:after="120"/>
        <w:jc w:val="both"/>
        <w:rPr>
          <w:lang w:val="bg-BG"/>
        </w:rPr>
      </w:pPr>
      <w:r w:rsidRPr="007953AB">
        <w:rPr>
          <w:lang w:val="bg-BG"/>
        </w:rPr>
        <w:t>Дължина на тялото: 45 – 55 cm. Размах на крилата: 75 – 90 cm.</w:t>
      </w:r>
      <w:r w:rsidRPr="0016198D">
        <w:rPr>
          <w:lang w:val="ru-RU"/>
        </w:rPr>
        <w:t xml:space="preserve"> </w:t>
      </w:r>
      <w:r w:rsidRPr="007953AB">
        <w:rPr>
          <w:lang w:val="bg-BG"/>
        </w:rPr>
        <w:t>Значително по-дребен от големия корморан. Опашката е относително дълга, клюнът и шията са къси. Оперението е тъмнокафяво до черно с метален блясък. През размножителния период има бели напетнявания по главата и горната част на тялото, които липсват през останалите сезони. Младите са с бяло подбрадие и белезникави корем и гърди.</w:t>
      </w:r>
    </w:p>
    <w:p w14:paraId="2531BC7D" w14:textId="77777777" w:rsidR="0037653F" w:rsidRPr="007953AB" w:rsidRDefault="0037653F" w:rsidP="00707045">
      <w:pPr>
        <w:spacing w:after="120"/>
        <w:jc w:val="both"/>
        <w:rPr>
          <w:i/>
          <w:lang w:val="bg-BG"/>
        </w:rPr>
      </w:pPr>
      <w:r w:rsidRPr="007953AB">
        <w:rPr>
          <w:i/>
          <w:lang w:val="bg-BG"/>
        </w:rPr>
        <w:t>Характер на пребиваване в страната</w:t>
      </w:r>
    </w:p>
    <w:p w14:paraId="0018CDFF" w14:textId="3E6F8985" w:rsidR="0037653F" w:rsidRPr="007953AB" w:rsidRDefault="0037653F" w:rsidP="00707045">
      <w:pPr>
        <w:spacing w:after="120"/>
        <w:jc w:val="both"/>
        <w:rPr>
          <w:lang w:val="bg-BG"/>
        </w:rPr>
      </w:pPr>
      <w:r w:rsidRPr="007953AB">
        <w:rPr>
          <w:lang w:val="bg-BG"/>
        </w:rPr>
        <w:t>Малкият корморан е гнездещо-прелетен, преминаващ и зимуващ вид за страната. Пролетната миграция е от началото на март до април (Симеонов и др.</w:t>
      </w:r>
      <w:r w:rsidRPr="0016198D">
        <w:rPr>
          <w:lang w:val="ru-RU"/>
        </w:rPr>
        <w:t>,</w:t>
      </w:r>
      <w:r w:rsidRPr="007953AB">
        <w:rPr>
          <w:lang w:val="bg-BG"/>
        </w:rPr>
        <w:t xml:space="preserve"> 1990). Най-вероятно част от местните птици отлитат да зимуват в Турция и Гърция, като същевременно над страната преминават към зимовищата в Гърция птици от Дунавската делта (</w:t>
      </w:r>
      <w:r>
        <w:rPr>
          <w:lang w:val="bg-BG"/>
        </w:rPr>
        <w:t>BWPi, 2006</w:t>
      </w:r>
      <w:r w:rsidRPr="007953AB">
        <w:rPr>
          <w:lang w:val="bg-BG"/>
        </w:rPr>
        <w:t>). Възможно е част от тях да остават да зимуват и у нас. Понастоящем видът се среща редовно и целогодишно в страната. България се явява от ключово значение за зимуването на  световната популация, както и за придвижването на значителна част от нея между местата на гнездене и зимуване (Иванов и Муравеев</w:t>
      </w:r>
      <w:r w:rsidR="00CE1971">
        <w:rPr>
          <w:lang w:val="bg-BG"/>
        </w:rPr>
        <w:t>,</w:t>
      </w:r>
      <w:r w:rsidRPr="007953AB">
        <w:rPr>
          <w:lang w:val="bg-BG"/>
        </w:rPr>
        <w:t xml:space="preserve"> 2002). Не извършва далечни миграции. През зимата се струпва на големи ята по поречията на незамръзващите реки и по-плитки водоеми. Поречието на р. Марица и р. Дунав, както и Бургаските влажни зони концентрират голям брой зимуващи индивиди.</w:t>
      </w:r>
    </w:p>
    <w:p w14:paraId="52A36728" w14:textId="77777777" w:rsidR="0037653F" w:rsidRPr="007953AB" w:rsidRDefault="0037653F" w:rsidP="00707045">
      <w:pPr>
        <w:spacing w:after="120"/>
        <w:jc w:val="both"/>
        <w:rPr>
          <w:i/>
          <w:lang w:val="bg-BG"/>
        </w:rPr>
      </w:pPr>
      <w:r w:rsidRPr="007953AB">
        <w:rPr>
          <w:i/>
          <w:lang w:val="bg-BG"/>
        </w:rPr>
        <w:t>Характерно местообитание</w:t>
      </w:r>
    </w:p>
    <w:p w14:paraId="61B95A39" w14:textId="7E1D6498" w:rsidR="0037653F" w:rsidRPr="007953AB" w:rsidRDefault="0037653F" w:rsidP="00707045">
      <w:pPr>
        <w:spacing w:after="120"/>
        <w:jc w:val="both"/>
        <w:rPr>
          <w:lang w:val="bg-BG"/>
        </w:rPr>
      </w:pPr>
      <w:r w:rsidRPr="007953AB">
        <w:rPr>
          <w:lang w:val="bg-BG"/>
        </w:rPr>
        <w:t>Малкият корморан е вид приспособен към топли климатични условия, ограничен предимно в низинни сладководни и бракични местообитания. Видът е регистриран в: открити водни територии със значително участие на дървесна растителност; сладководни или бракични блата със значително участие на тръстикови масиви; открити  или бавнотечащи водни територии, включително оризища, блата и наводнени ниви, където птиците могат лесно да улавят риба в плитки води; водни площи с гъста дървесна и храстова растителност, дори малки плаващи островчета от мъртва растителност (Crivelli et al.</w:t>
      </w:r>
      <w:r w:rsidRPr="0016198D">
        <w:rPr>
          <w:lang w:val="ru-RU"/>
        </w:rPr>
        <w:t>,</w:t>
      </w:r>
      <w:r w:rsidRPr="007953AB">
        <w:rPr>
          <w:lang w:val="bg-BG"/>
        </w:rPr>
        <w:t xml:space="preserve"> 1996). В България видът предпочита </w:t>
      </w:r>
      <w:r w:rsidRPr="007953AB">
        <w:rPr>
          <w:lang w:val="bg-BG"/>
        </w:rPr>
        <w:lastRenderedPageBreak/>
        <w:t>недълбоките части на сладководни и полусолени езера и блата с обширни тръстикови масиви, труднодостъпни заливни гори, язовири, оризища, рибовъдни стопанства, брегове и устия на различно големи, но бавно течащи реки, включително малки рекички, канали, участъци от морския бряг и др. Вертикалното разпространение се простира от морското равнище до около 500 m надморска височина (Иванов и Муравеев, 2002). Малкият корморан гнезди основно в смесени колонии с чапли (Ardeidae), бели лопатарки (</w:t>
      </w:r>
      <w:r w:rsidRPr="007953AB">
        <w:rPr>
          <w:i/>
          <w:lang w:val="bg-BG"/>
        </w:rPr>
        <w:t>Platalea  leucorodia</w:t>
      </w:r>
      <w:r w:rsidRPr="007953AB">
        <w:rPr>
          <w:lang w:val="bg-BG"/>
        </w:rPr>
        <w:t>), блестящи ибиси (</w:t>
      </w:r>
      <w:r w:rsidRPr="007953AB">
        <w:rPr>
          <w:i/>
          <w:lang w:val="bg-BG"/>
        </w:rPr>
        <w:t>Plegadis falcinellus</w:t>
      </w:r>
      <w:r w:rsidRPr="007953AB">
        <w:rPr>
          <w:lang w:val="bg-BG"/>
        </w:rPr>
        <w:t>) и големи корморани (</w:t>
      </w:r>
      <w:r w:rsidRPr="007953AB">
        <w:rPr>
          <w:i/>
          <w:lang w:val="bg-BG"/>
        </w:rPr>
        <w:t>Phalacrocorax carbo</w:t>
      </w:r>
      <w:r w:rsidRPr="007953AB">
        <w:rPr>
          <w:lang w:val="bg-BG"/>
        </w:rPr>
        <w:t>) (Демерджиев, 2000; Иванов и Муравеев, 2002). Видът е моногамен. Птиците се появяват в гнездовищата си около края на април и начал</w:t>
      </w:r>
      <w:r>
        <w:rPr>
          <w:lang w:val="bg-BG"/>
        </w:rPr>
        <w:t xml:space="preserve">ото на май (Иванов и Муравеев, </w:t>
      </w:r>
      <w:r w:rsidRPr="007953AB">
        <w:rPr>
          <w:lang w:val="bg-BG"/>
        </w:rPr>
        <w:t>2002). В Горнотракийската низина в  колониите близо до зимните нощувки малките корморани са отбелязани да заемат гнездовищата още през втората десетдневка на април (Демерджиев, 2000). Гнездата могат да бъдат устроени както в тръстикови масиви (ПР „Сребърна”, блатото при Ченгене скеле, ЗМ „Пода”, ез. Вая и др.), така и по различно големи дървета (Иванов и Муравеев, 2002</w:t>
      </w:r>
      <w:r w:rsidRPr="0016198D">
        <w:rPr>
          <w:lang w:val="ru-RU"/>
        </w:rPr>
        <w:t>)</w:t>
      </w:r>
      <w:r w:rsidRPr="007953AB">
        <w:rPr>
          <w:lang w:val="bg-BG"/>
        </w:rPr>
        <w:t xml:space="preserve">. В Сребърна гнездата са устроени по ниски върби в южната част на езерото, до микроязовир Конуш и микроязовир Партизанин – по средно-високи дървета, а в Беленските блата и на остров Вардим – на високи стари дървета </w:t>
      </w:r>
      <w:r w:rsidRPr="0016198D">
        <w:rPr>
          <w:lang w:val="ru-RU"/>
        </w:rPr>
        <w:t>(</w:t>
      </w:r>
      <w:r w:rsidRPr="007953AB">
        <w:rPr>
          <w:lang w:val="bg-BG"/>
        </w:rPr>
        <w:t>Плачийски и кол., 2014</w:t>
      </w:r>
      <w:r w:rsidRPr="0016198D">
        <w:rPr>
          <w:lang w:val="ru-RU"/>
        </w:rPr>
        <w:t>)</w:t>
      </w:r>
      <w:r w:rsidRPr="007953AB">
        <w:rPr>
          <w:lang w:val="bg-BG"/>
        </w:rPr>
        <w:t>. Снася 4 – 6 яйца, като има едно поколение годишно. Предпочитаните местообитания са 1130, 1150, 1160, 3130, 3150, 91</w:t>
      </w:r>
      <w:r w:rsidRPr="007953AB">
        <w:rPr>
          <w:lang w:val="en-GB"/>
        </w:rPr>
        <w:t>D</w:t>
      </w:r>
      <w:r w:rsidRPr="0016198D">
        <w:rPr>
          <w:lang w:val="ru-RU"/>
        </w:rPr>
        <w:t>0, 91</w:t>
      </w:r>
      <w:r w:rsidRPr="007953AB">
        <w:rPr>
          <w:lang w:val="en-GB"/>
        </w:rPr>
        <w:t>E</w:t>
      </w:r>
      <w:r w:rsidRPr="0016198D">
        <w:rPr>
          <w:lang w:val="ru-RU"/>
        </w:rPr>
        <w:t xml:space="preserve">0 </w:t>
      </w:r>
      <w:r w:rsidRPr="007953AB">
        <w:rPr>
          <w:lang w:val="bg-BG"/>
        </w:rPr>
        <w:t xml:space="preserve">и </w:t>
      </w:r>
      <w:r w:rsidRPr="0016198D">
        <w:rPr>
          <w:lang w:val="ru-RU"/>
        </w:rPr>
        <w:t>91</w:t>
      </w:r>
      <w:r w:rsidRPr="007953AB">
        <w:rPr>
          <w:lang w:val="en-GB"/>
        </w:rPr>
        <w:t>F</w:t>
      </w:r>
      <w:r w:rsidRPr="0016198D">
        <w:rPr>
          <w:lang w:val="ru-RU"/>
        </w:rPr>
        <w:t xml:space="preserve">0 </w:t>
      </w:r>
      <w:r w:rsidRPr="007953AB">
        <w:rPr>
          <w:lang w:val="bg-BG"/>
        </w:rPr>
        <w:t>според Директивата за хабитатите (Кавръкова и др.</w:t>
      </w:r>
      <w:r w:rsidR="00CE1971">
        <w:rPr>
          <w:lang w:val="bg-BG"/>
        </w:rPr>
        <w:t>,</w:t>
      </w:r>
      <w:r w:rsidRPr="007953AB">
        <w:rPr>
          <w:lang w:val="bg-BG"/>
        </w:rPr>
        <w:t xml:space="preserve"> 2009).</w:t>
      </w:r>
    </w:p>
    <w:p w14:paraId="1EC72B61" w14:textId="77777777" w:rsidR="0037653F" w:rsidRPr="007953AB" w:rsidRDefault="0037653F" w:rsidP="0037653F">
      <w:pPr>
        <w:spacing w:after="120"/>
        <w:rPr>
          <w:i/>
          <w:lang w:val="bg-BG"/>
        </w:rPr>
      </w:pPr>
      <w:r w:rsidRPr="007953AB">
        <w:rPr>
          <w:i/>
          <w:lang w:val="bg-BG"/>
        </w:rPr>
        <w:t>Хранене</w:t>
      </w:r>
    </w:p>
    <w:p w14:paraId="59D7E694" w14:textId="77777777" w:rsidR="0037653F" w:rsidRPr="007953AB" w:rsidRDefault="0037653F" w:rsidP="00707045">
      <w:pPr>
        <w:spacing w:after="120"/>
        <w:jc w:val="both"/>
        <w:rPr>
          <w:lang w:val="bg-BG"/>
        </w:rPr>
      </w:pPr>
      <w:r w:rsidRPr="007953AB">
        <w:rPr>
          <w:lang w:val="bg-BG"/>
        </w:rPr>
        <w:t>Малкият корморан се храни изключително в сладки или полусолени води, обикновено близо до брега. Хранителният спектър в България е непроучен, в други части на ареала е съставен предимно от риба, дребни ракообразни, по-рядко пиявици, дребни бозайници (</w:t>
      </w:r>
      <w:r>
        <w:rPr>
          <w:lang w:val="bg-BG"/>
        </w:rPr>
        <w:t>BWPi, 2006</w:t>
      </w:r>
      <w:r w:rsidRPr="007953AB">
        <w:rPr>
          <w:lang w:val="bg-BG"/>
        </w:rPr>
        <w:t>). В Дунавската делта Andone et al. (1969) установяват 15 вида риби в 130 стомаха на малки корморани. Представени са: костур (</w:t>
      </w:r>
      <w:r w:rsidRPr="007953AB">
        <w:rPr>
          <w:i/>
          <w:lang w:val="bg-BG"/>
        </w:rPr>
        <w:t>Perca fluviatilis</w:t>
      </w:r>
      <w:r w:rsidRPr="007953AB">
        <w:rPr>
          <w:lang w:val="bg-BG"/>
        </w:rPr>
        <w:t>) с 18.8%, бабушка (</w:t>
      </w:r>
      <w:r w:rsidRPr="007953AB">
        <w:rPr>
          <w:i/>
          <w:lang w:val="bg-BG"/>
        </w:rPr>
        <w:t>Rutilus rutilus</w:t>
      </w:r>
      <w:r w:rsidRPr="007953AB">
        <w:rPr>
          <w:lang w:val="bg-BG"/>
        </w:rPr>
        <w:t>) с 14.8%, шаран (</w:t>
      </w:r>
      <w:r w:rsidRPr="007953AB">
        <w:rPr>
          <w:i/>
          <w:lang w:val="bg-BG"/>
        </w:rPr>
        <w:t>Cyprinus carpio</w:t>
      </w:r>
      <w:r w:rsidRPr="007953AB">
        <w:rPr>
          <w:lang w:val="bg-BG"/>
        </w:rPr>
        <w:t>) с 10.8%, обикновен щипок (</w:t>
      </w:r>
      <w:r w:rsidRPr="007953AB">
        <w:rPr>
          <w:i/>
          <w:lang w:val="bg-BG"/>
        </w:rPr>
        <w:t>Cobitis taenia</w:t>
      </w:r>
      <w:r w:rsidRPr="007953AB">
        <w:rPr>
          <w:lang w:val="bg-BG"/>
        </w:rPr>
        <w:t>) с 9.7% и обикновена щука (</w:t>
      </w:r>
      <w:r w:rsidRPr="007953AB">
        <w:rPr>
          <w:i/>
          <w:lang w:val="bg-BG"/>
        </w:rPr>
        <w:t>Esox lucius</w:t>
      </w:r>
      <w:r w:rsidRPr="007953AB">
        <w:rPr>
          <w:lang w:val="bg-BG"/>
        </w:rPr>
        <w:t>) с 5.6%, като средното тегло на рибите е 15 гр. (7–71 гр.) (</w:t>
      </w:r>
      <w:r>
        <w:rPr>
          <w:lang w:val="bg-BG"/>
        </w:rPr>
        <w:t>BWPi, 2006</w:t>
      </w:r>
      <w:r w:rsidRPr="007953AB">
        <w:rPr>
          <w:lang w:val="bg-BG"/>
        </w:rPr>
        <w:t>; Crivelli et al. 1996).</w:t>
      </w:r>
    </w:p>
    <w:p w14:paraId="4AB59A66" w14:textId="77777777" w:rsidR="0037653F" w:rsidRPr="007953AB" w:rsidRDefault="0037653F" w:rsidP="0037653F">
      <w:pPr>
        <w:pStyle w:val="ListParagraph"/>
        <w:numPr>
          <w:ilvl w:val="0"/>
          <w:numId w:val="7"/>
        </w:numPr>
        <w:spacing w:after="120"/>
        <w:ind w:left="0"/>
        <w:rPr>
          <w:b/>
          <w:lang w:val="bg-BG"/>
        </w:rPr>
      </w:pPr>
      <w:r w:rsidRPr="007953AB">
        <w:rPr>
          <w:b/>
          <w:lang w:val="bg-BG"/>
        </w:rPr>
        <w:t>Разпространение, природозащитно състояние и тенденции в популацията на вида на национално ниво</w:t>
      </w:r>
    </w:p>
    <w:p w14:paraId="33F124B4" w14:textId="77777777" w:rsidR="0037653F" w:rsidRPr="007953AB" w:rsidRDefault="0037653F" w:rsidP="00707045">
      <w:pPr>
        <w:spacing w:after="120"/>
        <w:jc w:val="both"/>
        <w:rPr>
          <w:lang w:val="bg-BG"/>
        </w:rPr>
      </w:pPr>
      <w:r w:rsidRPr="007953AB">
        <w:rPr>
          <w:lang w:val="bg-BG"/>
        </w:rPr>
        <w:t>С групово и разпръснато разпространение по Дунавското поречие, Черноморското крайбрежие и във вътрешността на страната (Янков отг. ред., 2007). Числеността на гнездящите двойки е подложена на много големи годишни колебания, главно в зависимост от водните нива. Ежегодно гнезди в ез. Сребърна, ЗМ „Калимок-Бръшлен”, на р. Арда в гр. Кърджали, в ЗМ „Пода” край Бургас и др.</w:t>
      </w:r>
    </w:p>
    <w:p w14:paraId="4519EB93" w14:textId="77777777" w:rsidR="0037653F" w:rsidRPr="007953AB" w:rsidRDefault="0037653F" w:rsidP="00707045">
      <w:pPr>
        <w:spacing w:after="120"/>
        <w:jc w:val="both"/>
        <w:rPr>
          <w:lang w:val="bg-BG"/>
        </w:rPr>
      </w:pPr>
      <w:r w:rsidRPr="007953AB">
        <w:rPr>
          <w:lang w:val="bg-BG"/>
        </w:rPr>
        <w:t xml:space="preserve">Включен в </w:t>
      </w:r>
      <w:r w:rsidRPr="007953AB">
        <w:rPr>
          <w:b/>
          <w:lang w:val="bg-BG"/>
        </w:rPr>
        <w:t>Приложение 1</w:t>
      </w:r>
      <w:r w:rsidRPr="007953AB">
        <w:rPr>
          <w:lang w:val="bg-BG"/>
        </w:rPr>
        <w:t xml:space="preserve"> на Директивата за птиците.</w:t>
      </w:r>
      <w:r w:rsidRPr="0016198D">
        <w:rPr>
          <w:lang w:val="ru-RU"/>
        </w:rPr>
        <w:t xml:space="preserve"> </w:t>
      </w:r>
      <w:r w:rsidRPr="007953AB">
        <w:rPr>
          <w:lang w:val="bg-BG"/>
        </w:rPr>
        <w:t xml:space="preserve">Природозащитният статус на малкия корморан според </w:t>
      </w:r>
      <w:r w:rsidRPr="007953AB">
        <w:rPr>
          <w:lang w:val="en-GB"/>
        </w:rPr>
        <w:t>IUCN</w:t>
      </w:r>
      <w:r w:rsidRPr="0016198D">
        <w:rPr>
          <w:lang w:val="ru-RU"/>
        </w:rPr>
        <w:t xml:space="preserve"> </w:t>
      </w:r>
      <w:r w:rsidRPr="007953AB">
        <w:rPr>
          <w:lang w:val="bg-BG"/>
        </w:rPr>
        <w:t>е</w:t>
      </w:r>
      <w:r w:rsidRPr="0016198D">
        <w:rPr>
          <w:lang w:val="ru-RU"/>
        </w:rPr>
        <w:t xml:space="preserve"> </w:t>
      </w:r>
      <w:r w:rsidRPr="007953AB">
        <w:rPr>
          <w:lang w:val="en-GB"/>
        </w:rPr>
        <w:t>LC</w:t>
      </w:r>
      <w:r w:rsidRPr="007953AB">
        <w:rPr>
          <w:lang w:val="bg-BG"/>
        </w:rPr>
        <w:t xml:space="preserve"> (</w:t>
      </w:r>
      <w:r w:rsidRPr="007953AB">
        <w:rPr>
          <w:lang w:val="en-GB"/>
        </w:rPr>
        <w:t>Least</w:t>
      </w:r>
      <w:r w:rsidRPr="0016198D">
        <w:rPr>
          <w:lang w:val="ru-RU"/>
        </w:rPr>
        <w:t xml:space="preserve"> </w:t>
      </w:r>
      <w:r w:rsidRPr="007953AB">
        <w:rPr>
          <w:lang w:val="en-GB"/>
        </w:rPr>
        <w:t>Concern</w:t>
      </w:r>
      <w:r w:rsidRPr="0016198D">
        <w:rPr>
          <w:lang w:val="ru-RU"/>
        </w:rPr>
        <w:t>)</w:t>
      </w:r>
      <w:r w:rsidRPr="007953AB">
        <w:rPr>
          <w:lang w:val="bg-BG"/>
        </w:rPr>
        <w:t xml:space="preserve">. Видът е включен в </w:t>
      </w:r>
      <w:r w:rsidRPr="007953AB">
        <w:rPr>
          <w:lang w:val="en-GB"/>
        </w:rPr>
        <w:t>SPEC</w:t>
      </w:r>
      <w:r w:rsidRPr="0016198D">
        <w:rPr>
          <w:lang w:val="ru-RU"/>
        </w:rPr>
        <w:t xml:space="preserve"> 1</w:t>
      </w:r>
      <w:r w:rsidRPr="007953AB">
        <w:rPr>
          <w:lang w:val="bg-BG"/>
        </w:rPr>
        <w:t xml:space="preserve">. Включен в Червената книга на България в категория „Застрашен”. Включен е в Приложение 2 и 3 на ЗБР. </w:t>
      </w:r>
    </w:p>
    <w:p w14:paraId="0E6F4C9C" w14:textId="77777777" w:rsidR="0037653F" w:rsidRPr="007953AB" w:rsidRDefault="0037653F" w:rsidP="00707045">
      <w:pPr>
        <w:spacing w:after="120"/>
        <w:jc w:val="both"/>
        <w:rPr>
          <w:lang w:val="bg-BG"/>
        </w:rPr>
      </w:pPr>
      <w:r w:rsidRPr="007953AB">
        <w:rPr>
          <w:lang w:val="bg-BG"/>
        </w:rPr>
        <w:t>Съгласно Докладването от 2019 г. (за периода 20</w:t>
      </w:r>
      <w:r w:rsidRPr="0016198D">
        <w:rPr>
          <w:lang w:val="ru-RU"/>
        </w:rPr>
        <w:t>13</w:t>
      </w:r>
      <w:r w:rsidRPr="007953AB">
        <w:rPr>
          <w:lang w:val="bg-BG"/>
        </w:rPr>
        <w:t xml:space="preserve"> – 2018 г.) националната гнездяща популация на вида се оценя на </w:t>
      </w:r>
      <w:r w:rsidRPr="0016198D">
        <w:rPr>
          <w:b/>
          <w:lang w:val="ru-RU"/>
        </w:rPr>
        <w:t>340</w:t>
      </w:r>
      <w:r w:rsidRPr="007953AB">
        <w:rPr>
          <w:b/>
          <w:lang w:val="bg-BG"/>
        </w:rPr>
        <w:t xml:space="preserve"> – </w:t>
      </w:r>
      <w:r w:rsidRPr="0016198D">
        <w:rPr>
          <w:b/>
          <w:lang w:val="ru-RU"/>
        </w:rPr>
        <w:t>900</w:t>
      </w:r>
      <w:r w:rsidRPr="007953AB">
        <w:rPr>
          <w:b/>
          <w:lang w:val="bg-BG"/>
        </w:rPr>
        <w:t xml:space="preserve"> двойки</w:t>
      </w:r>
      <w:r w:rsidRPr="007953AB">
        <w:rPr>
          <w:lang w:val="bg-BG"/>
        </w:rPr>
        <w:t xml:space="preserve">. Краткосрочната тенденция на популацията (за периода 2000 – 2018 г.) е </w:t>
      </w:r>
      <w:r w:rsidRPr="007953AB">
        <w:rPr>
          <w:b/>
          <w:lang w:val="bg-BG"/>
        </w:rPr>
        <w:t>нарастваща</w:t>
      </w:r>
      <w:r w:rsidRPr="0016198D">
        <w:rPr>
          <w:b/>
          <w:lang w:val="ru-RU"/>
        </w:rPr>
        <w:t>,</w:t>
      </w:r>
      <w:r w:rsidRPr="007953AB">
        <w:rPr>
          <w:lang w:val="bg-BG"/>
        </w:rPr>
        <w:t xml:space="preserve"> както и дългосрочната (за периода 1980 – 2018 г.), която </w:t>
      </w:r>
      <w:r w:rsidRPr="007953AB">
        <w:rPr>
          <w:lang w:val="bg-BG"/>
        </w:rPr>
        <w:lastRenderedPageBreak/>
        <w:t xml:space="preserve">също е </w:t>
      </w:r>
      <w:r w:rsidRPr="007953AB">
        <w:rPr>
          <w:b/>
          <w:lang w:val="bg-BG"/>
        </w:rPr>
        <w:t>нарастваща</w:t>
      </w:r>
      <w:r w:rsidRPr="007953AB">
        <w:rPr>
          <w:lang w:val="bg-BG"/>
        </w:rPr>
        <w:t>. Краткосрочната тенденция на популацията в рамките на Натура 2000 е нарастваща.</w:t>
      </w:r>
    </w:p>
    <w:p w14:paraId="5EDAA6DB" w14:textId="77777777" w:rsidR="0037653F" w:rsidRPr="007953AB" w:rsidRDefault="0037653F" w:rsidP="00707045">
      <w:pPr>
        <w:spacing w:after="120"/>
        <w:jc w:val="both"/>
        <w:rPr>
          <w:lang w:val="bg-BG"/>
        </w:rPr>
      </w:pPr>
      <w:r w:rsidRPr="007953AB">
        <w:rPr>
          <w:lang w:val="bg-BG"/>
        </w:rPr>
        <w:t>Зимуващата популация</w:t>
      </w:r>
      <w:r w:rsidRPr="0016198D">
        <w:rPr>
          <w:lang w:val="ru-RU"/>
        </w:rPr>
        <w:t xml:space="preserve"> (</w:t>
      </w:r>
      <w:r w:rsidRPr="007953AB">
        <w:rPr>
          <w:lang w:val="bg-BG"/>
        </w:rPr>
        <w:t>за периода 2013 – 2018 г.</w:t>
      </w:r>
      <w:r w:rsidRPr="0016198D">
        <w:rPr>
          <w:lang w:val="ru-RU"/>
        </w:rPr>
        <w:t>)</w:t>
      </w:r>
      <w:r w:rsidRPr="007953AB">
        <w:rPr>
          <w:lang w:val="bg-BG"/>
        </w:rPr>
        <w:t xml:space="preserve"> е оценена на </w:t>
      </w:r>
      <w:r w:rsidRPr="0016198D">
        <w:rPr>
          <w:b/>
          <w:lang w:val="ru-RU"/>
        </w:rPr>
        <w:t>2000</w:t>
      </w:r>
      <w:r w:rsidRPr="007953AB">
        <w:rPr>
          <w:b/>
          <w:lang w:val="bg-BG"/>
        </w:rPr>
        <w:t xml:space="preserve"> – 12 000 индивида</w:t>
      </w:r>
      <w:r w:rsidRPr="007953AB">
        <w:rPr>
          <w:lang w:val="bg-BG"/>
        </w:rPr>
        <w:t xml:space="preserve">. Краткосрочната тенденция на популацията (за периода 2001 – 2018 г.) е </w:t>
      </w:r>
      <w:r w:rsidRPr="007953AB">
        <w:rPr>
          <w:b/>
          <w:lang w:val="bg-BG"/>
        </w:rPr>
        <w:t>флуктуираща</w:t>
      </w:r>
      <w:r w:rsidRPr="007953AB">
        <w:rPr>
          <w:lang w:val="bg-BG"/>
        </w:rPr>
        <w:t xml:space="preserve">, а дългосрочната (за периода 1980 – 2018 г.) - </w:t>
      </w:r>
      <w:r w:rsidRPr="007953AB">
        <w:rPr>
          <w:b/>
          <w:lang w:val="bg-BG"/>
        </w:rPr>
        <w:t>нарастваща</w:t>
      </w:r>
      <w:r w:rsidRPr="007953AB">
        <w:rPr>
          <w:lang w:val="bg-BG"/>
        </w:rPr>
        <w:t xml:space="preserve">. </w:t>
      </w:r>
    </w:p>
    <w:p w14:paraId="05400384" w14:textId="77777777" w:rsidR="0037653F" w:rsidRPr="007953AB" w:rsidRDefault="0037653F" w:rsidP="00707045">
      <w:pPr>
        <w:spacing w:after="120"/>
        <w:jc w:val="both"/>
        <w:rPr>
          <w:lang w:val="bg-BG"/>
        </w:rPr>
      </w:pPr>
      <w:r w:rsidRPr="007953AB">
        <w:rPr>
          <w:lang w:val="bg-BG"/>
        </w:rPr>
        <w:t xml:space="preserve">Мигриращата национална популация (за периода 2001 – 2018 г.) е оценена на </w:t>
      </w:r>
      <w:r w:rsidRPr="007953AB">
        <w:rPr>
          <w:b/>
          <w:lang w:val="bg-BG"/>
        </w:rPr>
        <w:t>6000 – 15 000 индивида</w:t>
      </w:r>
      <w:r w:rsidRPr="007953AB">
        <w:rPr>
          <w:lang w:val="bg-BG"/>
        </w:rPr>
        <w:t xml:space="preserve">. </w:t>
      </w:r>
    </w:p>
    <w:p w14:paraId="03D39E46" w14:textId="77777777" w:rsidR="0037653F" w:rsidRPr="007953AB" w:rsidRDefault="0037653F" w:rsidP="00707045">
      <w:pPr>
        <w:spacing w:after="120"/>
        <w:jc w:val="both"/>
        <w:rPr>
          <w:lang w:val="bg-BG"/>
        </w:rPr>
      </w:pPr>
      <w:r w:rsidRPr="007953AB">
        <w:rPr>
          <w:lang w:val="bg-BG"/>
        </w:rPr>
        <w:t>За гнездящата, мигриращата и зимуващата популация са посочени следните заплахи и влияния: F02, F05, F26, G01, H01, J02, K01 и M08.</w:t>
      </w:r>
    </w:p>
    <w:p w14:paraId="686B8332" w14:textId="77777777" w:rsidR="0037653F" w:rsidRPr="007953AB" w:rsidRDefault="0037653F" w:rsidP="0037653F">
      <w:pPr>
        <w:pStyle w:val="ListParagraph"/>
        <w:numPr>
          <w:ilvl w:val="0"/>
          <w:numId w:val="7"/>
        </w:numPr>
        <w:spacing w:after="120"/>
        <w:ind w:left="0"/>
        <w:rPr>
          <w:lang w:val="bg-BG"/>
        </w:rPr>
      </w:pPr>
      <w:r w:rsidRPr="007953AB">
        <w:rPr>
          <w:b/>
          <w:lang w:val="bg-BG"/>
        </w:rPr>
        <w:t>Състояние в СЗЗ BG0002091 „Остров Лакът”</w:t>
      </w:r>
    </w:p>
    <w:p w14:paraId="7F9515F6" w14:textId="34D02D39" w:rsidR="0037653F" w:rsidRPr="007953AB" w:rsidRDefault="0037653F" w:rsidP="00707045">
      <w:pPr>
        <w:spacing w:after="120"/>
        <w:jc w:val="both"/>
        <w:rPr>
          <w:lang w:val="bg-BG"/>
        </w:rPr>
      </w:pPr>
      <w:r w:rsidRPr="007953AB">
        <w:rPr>
          <w:lang w:val="bg-BG"/>
        </w:rPr>
        <w:t xml:space="preserve">Според </w:t>
      </w:r>
      <w:r w:rsidR="006C6AD3">
        <w:rPr>
          <w:lang w:val="bg-BG"/>
        </w:rPr>
        <w:t>СФД</w:t>
      </w:r>
      <w:r>
        <w:rPr>
          <w:lang w:val="bg-BG"/>
        </w:rPr>
        <w:t>,</w:t>
      </w:r>
      <w:r w:rsidRPr="007953AB">
        <w:rPr>
          <w:lang w:val="bg-BG"/>
        </w:rPr>
        <w:t xml:space="preserve"> зимуващата популация на вида се оценява на </w:t>
      </w:r>
      <w:r>
        <w:rPr>
          <w:b/>
          <w:lang w:val="bg-BG"/>
        </w:rPr>
        <w:t>до 18</w:t>
      </w:r>
      <w:r w:rsidRPr="007953AB">
        <w:rPr>
          <w:b/>
          <w:lang w:val="bg-BG"/>
        </w:rPr>
        <w:t>3 индивида</w:t>
      </w:r>
      <w:r w:rsidRPr="007953AB">
        <w:rPr>
          <w:lang w:val="bg-BG"/>
        </w:rPr>
        <w:t xml:space="preserve">, което е </w:t>
      </w:r>
      <w:r>
        <w:rPr>
          <w:b/>
          <w:lang w:val="bg-BG"/>
        </w:rPr>
        <w:t>1,5</w:t>
      </w:r>
      <w:r w:rsidRPr="007953AB">
        <w:rPr>
          <w:b/>
          <w:lang w:val="bg-BG"/>
        </w:rPr>
        <w:t xml:space="preserve"> % от националната зимуваща</w:t>
      </w:r>
      <w:r w:rsidRPr="007953AB">
        <w:rPr>
          <w:lang w:val="bg-BG"/>
        </w:rPr>
        <w:t xml:space="preserve"> популация (оценка „</w:t>
      </w:r>
      <w:r w:rsidRPr="0016198D">
        <w:rPr>
          <w:lang w:val="ru-RU"/>
        </w:rPr>
        <w:t>С</w:t>
      </w:r>
      <w:r w:rsidRPr="007953AB">
        <w:rPr>
          <w:lang w:val="bg-BG"/>
        </w:rPr>
        <w:t xml:space="preserve">”). </w:t>
      </w:r>
      <w:r>
        <w:rPr>
          <w:lang w:val="bg-BG"/>
        </w:rPr>
        <w:t>Опазването на вида е отлично</w:t>
      </w:r>
      <w:r w:rsidRPr="007953AB">
        <w:rPr>
          <w:lang w:val="bg-BG"/>
        </w:rPr>
        <w:t xml:space="preserve"> (оценка „</w:t>
      </w:r>
      <w:r>
        <w:rPr>
          <w:lang w:val="bg-BG"/>
        </w:rPr>
        <w:t>А</w:t>
      </w:r>
      <w:r w:rsidRPr="007953AB">
        <w:rPr>
          <w:lang w:val="bg-BG"/>
        </w:rPr>
        <w:t>”), популацията не е изолирана в рамките на разширен ареал (оценка „С”</w:t>
      </w:r>
      <w:r>
        <w:rPr>
          <w:lang w:val="bg-BG"/>
        </w:rPr>
        <w:t>). Общата оценка з</w:t>
      </w:r>
      <w:r w:rsidRPr="007953AB">
        <w:rPr>
          <w:lang w:val="bg-BG"/>
        </w:rPr>
        <w:t>а стойността на зоната за съхранение на вида е „В” – добра стойност.</w:t>
      </w:r>
    </w:p>
    <w:p w14:paraId="157887CA" w14:textId="77777777" w:rsidR="0037653F" w:rsidRPr="007953AB" w:rsidRDefault="0037653F" w:rsidP="0037653F">
      <w:pPr>
        <w:pStyle w:val="ListParagraph"/>
        <w:numPr>
          <w:ilvl w:val="0"/>
          <w:numId w:val="7"/>
        </w:numPr>
        <w:spacing w:after="120"/>
        <w:ind w:left="0"/>
        <w:rPr>
          <w:b/>
          <w:lang w:val="bg-BG"/>
        </w:rPr>
      </w:pPr>
      <w:r w:rsidRPr="007953AB">
        <w:rPr>
          <w:b/>
          <w:lang w:val="bg-BG"/>
        </w:rPr>
        <w:t xml:space="preserve">Анализ на наличната информация </w:t>
      </w:r>
    </w:p>
    <w:p w14:paraId="4BFE08F4" w14:textId="77777777" w:rsidR="0037653F" w:rsidRDefault="0037653F" w:rsidP="00707045">
      <w:pPr>
        <w:spacing w:after="120"/>
        <w:jc w:val="both"/>
        <w:rPr>
          <w:lang w:val="bg-BG"/>
        </w:rPr>
      </w:pPr>
      <w:r>
        <w:rPr>
          <w:lang w:val="bg-BG"/>
        </w:rPr>
        <w:t xml:space="preserve">Малкия корморан не образува големи концентрации по р. Дунав по време на зимуване – средно 185 инд./год. за цялото българско поречие </w:t>
      </w:r>
      <w:r w:rsidRPr="0016198D">
        <w:rPr>
          <w:lang w:val="ru-RU"/>
        </w:rPr>
        <w:t>(</w:t>
      </w:r>
      <w:r w:rsidRPr="007953AB">
        <w:rPr>
          <w:lang w:val="en-GB"/>
        </w:rPr>
        <w:t>Michev</w:t>
      </w:r>
      <w:r w:rsidRPr="0016198D">
        <w:rPr>
          <w:lang w:val="ru-RU"/>
        </w:rPr>
        <w:t xml:space="preserve"> &amp; </w:t>
      </w:r>
      <w:r w:rsidRPr="007953AB">
        <w:rPr>
          <w:lang w:val="en-GB"/>
        </w:rPr>
        <w:t>Profirov</w:t>
      </w:r>
      <w:r w:rsidRPr="0016198D">
        <w:rPr>
          <w:lang w:val="ru-RU"/>
        </w:rPr>
        <w:t>, 2003)</w:t>
      </w:r>
      <w:r>
        <w:rPr>
          <w:lang w:val="bg-BG"/>
        </w:rPr>
        <w:t>. Първоначалната оценка на зимуващата популация на вида в СЗЗ „Остров Лакът“ е 68 индивида (Тодоров, 2007). По данни от СЗП</w:t>
      </w:r>
      <w:r w:rsidRPr="007953AB">
        <w:rPr>
          <w:lang w:val="bg-BG"/>
        </w:rPr>
        <w:t xml:space="preserve"> през 2019 г. </w:t>
      </w:r>
      <w:r>
        <w:rPr>
          <w:lang w:val="bg-BG"/>
        </w:rPr>
        <w:t>и 2020 г., вида не е установен да зимува в зоната. За цялото българско поречие през 2019 г. са преброени 83 инд., а през 2020 г. 70 инд. По време на зимуване вида се концентрира основно в южна България – поречието на р. Марица и Бургаските влажни зони (</w:t>
      </w:r>
      <w:r>
        <w:rPr>
          <w:lang w:val="en-GB"/>
        </w:rPr>
        <w:t>ebirds</w:t>
      </w:r>
      <w:r w:rsidRPr="0016198D">
        <w:rPr>
          <w:lang w:val="ru-RU"/>
        </w:rPr>
        <w:t>.</w:t>
      </w:r>
      <w:r>
        <w:rPr>
          <w:lang w:val="en-GB"/>
        </w:rPr>
        <w:t>org</w:t>
      </w:r>
      <w:r w:rsidRPr="0016198D">
        <w:rPr>
          <w:lang w:val="ru-RU"/>
        </w:rPr>
        <w:t xml:space="preserve">, </w:t>
      </w:r>
      <w:r>
        <w:rPr>
          <w:lang w:val="bg-BG"/>
        </w:rPr>
        <w:t>декември - февруари).</w:t>
      </w:r>
    </w:p>
    <w:p w14:paraId="6BAA57CC" w14:textId="77777777" w:rsidR="0037653F" w:rsidRDefault="0037653F" w:rsidP="00707045">
      <w:pPr>
        <w:spacing w:after="120"/>
        <w:jc w:val="both"/>
        <w:rPr>
          <w:lang w:val="bg-BG"/>
        </w:rPr>
      </w:pPr>
      <w:r>
        <w:rPr>
          <w:lang w:val="bg-BG"/>
        </w:rPr>
        <w:t>По време на теренните проучвания през 2021 г., в периода май - юли са наблюдавани предимно прелитащи малки корморани (22 инд.) през територията на зоната.</w:t>
      </w:r>
    </w:p>
    <w:p w14:paraId="00F7212D" w14:textId="77777777" w:rsidR="0037653F" w:rsidRDefault="0037653F" w:rsidP="00707045">
      <w:pPr>
        <w:spacing w:after="120"/>
        <w:jc w:val="both"/>
        <w:rPr>
          <w:lang w:val="bg-BG"/>
        </w:rPr>
      </w:pPr>
      <w:r>
        <w:rPr>
          <w:lang w:val="bg-BG"/>
        </w:rPr>
        <w:t>Необходимо е залагане на адекватен мониторинг за по-продължително време през зимата, за да се установи действителната численост на зимуващата популация на вида в СЗЗ „Остров Лакът“. Препоръчваме залагането на целеви мониторинг на зимуващите птици с минимум три посещения в периода декември – февруари.</w:t>
      </w:r>
    </w:p>
    <w:p w14:paraId="23C07CC3" w14:textId="77777777" w:rsidR="0037653F" w:rsidRPr="007953AB" w:rsidRDefault="0037653F" w:rsidP="00707045">
      <w:pPr>
        <w:spacing w:after="120"/>
        <w:jc w:val="both"/>
        <w:rPr>
          <w:lang w:val="bg-BG"/>
        </w:rPr>
      </w:pPr>
      <w:r>
        <w:rPr>
          <w:lang w:val="bg-BG"/>
        </w:rPr>
        <w:t>Основни заплахи за вида са горскостопанските дейности, които водят до унищожаване на местообитанията в резултата на изсичане на естествените гори и замяната им с монокултури от хибридна топола, промяна в хидроморфологичните характеристики на реката и безпокойство от различни човешки дейности.</w:t>
      </w:r>
    </w:p>
    <w:p w14:paraId="2A7F0E46" w14:textId="77777777" w:rsidR="0037653F" w:rsidRPr="007953AB" w:rsidRDefault="0037653F" w:rsidP="0037653F">
      <w:pPr>
        <w:pStyle w:val="ListParagraph"/>
        <w:numPr>
          <w:ilvl w:val="0"/>
          <w:numId w:val="7"/>
        </w:numPr>
        <w:spacing w:after="120"/>
        <w:ind w:left="0"/>
        <w:rPr>
          <w:lang w:val="bg-BG"/>
        </w:rPr>
      </w:pPr>
      <w:r w:rsidRPr="007953AB">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146"/>
        <w:gridCol w:w="1362"/>
        <w:gridCol w:w="3544"/>
        <w:gridCol w:w="2098"/>
      </w:tblGrid>
      <w:tr w:rsidR="0037653F" w:rsidRPr="007953AB" w14:paraId="13ED73C0" w14:textId="77777777" w:rsidTr="0034058B">
        <w:trPr>
          <w:tblHeader/>
          <w:jc w:val="center"/>
        </w:trPr>
        <w:tc>
          <w:tcPr>
            <w:tcW w:w="0" w:type="auto"/>
            <w:shd w:val="clear" w:color="auto" w:fill="B6DDE8"/>
            <w:vAlign w:val="center"/>
          </w:tcPr>
          <w:p w14:paraId="675352B4" w14:textId="77777777" w:rsidR="0037653F" w:rsidRPr="007953AB" w:rsidRDefault="0037653F" w:rsidP="0034058B">
            <w:pPr>
              <w:spacing w:after="120"/>
              <w:rPr>
                <w:b/>
                <w:bCs/>
                <w:sz w:val="22"/>
                <w:szCs w:val="22"/>
                <w:lang w:val="bg-BG"/>
              </w:rPr>
            </w:pPr>
            <w:r w:rsidRPr="007953AB">
              <w:rPr>
                <w:b/>
                <w:bCs/>
                <w:sz w:val="22"/>
                <w:szCs w:val="22"/>
                <w:lang w:val="bg-BG"/>
              </w:rPr>
              <w:t>Параметър</w:t>
            </w:r>
          </w:p>
        </w:tc>
        <w:tc>
          <w:tcPr>
            <w:tcW w:w="0" w:type="auto"/>
            <w:shd w:val="clear" w:color="auto" w:fill="B6DDE8"/>
            <w:vAlign w:val="center"/>
          </w:tcPr>
          <w:p w14:paraId="0298BF97" w14:textId="77777777" w:rsidR="0037653F" w:rsidRPr="007953AB" w:rsidRDefault="0037653F" w:rsidP="0034058B">
            <w:pPr>
              <w:spacing w:after="120"/>
              <w:rPr>
                <w:b/>
                <w:bCs/>
                <w:sz w:val="22"/>
                <w:szCs w:val="22"/>
                <w:lang w:val="bg-BG"/>
              </w:rPr>
            </w:pPr>
            <w:r w:rsidRPr="007953AB">
              <w:rPr>
                <w:b/>
                <w:bCs/>
                <w:sz w:val="22"/>
                <w:szCs w:val="22"/>
                <w:lang w:val="bg-BG"/>
              </w:rPr>
              <w:t>Мерна единица</w:t>
            </w:r>
          </w:p>
        </w:tc>
        <w:tc>
          <w:tcPr>
            <w:tcW w:w="1362" w:type="dxa"/>
            <w:shd w:val="clear" w:color="auto" w:fill="B6DDE8"/>
            <w:vAlign w:val="center"/>
          </w:tcPr>
          <w:p w14:paraId="38FAA6C6" w14:textId="77777777" w:rsidR="0037653F" w:rsidRPr="007953AB" w:rsidRDefault="0037653F" w:rsidP="0034058B">
            <w:pPr>
              <w:spacing w:after="120"/>
              <w:rPr>
                <w:b/>
                <w:bCs/>
                <w:sz w:val="22"/>
                <w:szCs w:val="22"/>
                <w:lang w:val="bg-BG"/>
              </w:rPr>
            </w:pPr>
            <w:r w:rsidRPr="007953AB">
              <w:rPr>
                <w:b/>
                <w:bCs/>
                <w:sz w:val="22"/>
                <w:szCs w:val="22"/>
                <w:lang w:val="bg-BG"/>
              </w:rPr>
              <w:t>Целева стойност</w:t>
            </w:r>
          </w:p>
        </w:tc>
        <w:tc>
          <w:tcPr>
            <w:tcW w:w="3544" w:type="dxa"/>
            <w:shd w:val="clear" w:color="auto" w:fill="B6DDE8"/>
            <w:vAlign w:val="center"/>
          </w:tcPr>
          <w:p w14:paraId="02DCC623" w14:textId="77777777" w:rsidR="0037653F" w:rsidRPr="007953AB" w:rsidRDefault="0037653F" w:rsidP="0034058B">
            <w:pPr>
              <w:spacing w:after="120"/>
              <w:rPr>
                <w:b/>
                <w:bCs/>
                <w:sz w:val="22"/>
                <w:szCs w:val="22"/>
                <w:lang w:val="bg-BG"/>
              </w:rPr>
            </w:pPr>
            <w:r w:rsidRPr="007953AB">
              <w:rPr>
                <w:b/>
                <w:bCs/>
                <w:sz w:val="22"/>
                <w:szCs w:val="22"/>
                <w:lang w:val="bg-BG"/>
              </w:rPr>
              <w:t>Допълнителна информация</w:t>
            </w:r>
          </w:p>
        </w:tc>
        <w:tc>
          <w:tcPr>
            <w:tcW w:w="2098" w:type="dxa"/>
            <w:shd w:val="clear" w:color="auto" w:fill="B6DDE8"/>
            <w:vAlign w:val="center"/>
          </w:tcPr>
          <w:p w14:paraId="6AA9ECC7" w14:textId="77777777" w:rsidR="0037653F" w:rsidRPr="007953AB" w:rsidRDefault="0037653F" w:rsidP="0034058B">
            <w:pPr>
              <w:spacing w:after="120"/>
              <w:rPr>
                <w:b/>
                <w:bCs/>
                <w:sz w:val="22"/>
                <w:szCs w:val="22"/>
                <w:lang w:val="bg-BG"/>
              </w:rPr>
            </w:pPr>
            <w:r w:rsidRPr="007953AB">
              <w:rPr>
                <w:b/>
                <w:bCs/>
                <w:sz w:val="22"/>
                <w:szCs w:val="22"/>
                <w:lang w:val="bg-BG"/>
              </w:rPr>
              <w:t>Специфични за зоната цели</w:t>
            </w:r>
          </w:p>
        </w:tc>
      </w:tr>
      <w:tr w:rsidR="0037653F" w:rsidRPr="00A50BDB" w14:paraId="4EEC58B2" w14:textId="77777777" w:rsidTr="0034058B">
        <w:trPr>
          <w:jc w:val="center"/>
        </w:trPr>
        <w:tc>
          <w:tcPr>
            <w:tcW w:w="0" w:type="auto"/>
            <w:shd w:val="clear" w:color="auto" w:fill="auto"/>
          </w:tcPr>
          <w:p w14:paraId="177E54FC" w14:textId="77777777" w:rsidR="0037653F" w:rsidRPr="007953AB" w:rsidRDefault="0037653F" w:rsidP="0034058B">
            <w:pPr>
              <w:spacing w:after="120"/>
              <w:rPr>
                <w:b/>
                <w:sz w:val="22"/>
                <w:szCs w:val="22"/>
                <w:lang w:val="bg-BG"/>
              </w:rPr>
            </w:pPr>
            <w:r w:rsidRPr="007953AB">
              <w:rPr>
                <w:b/>
                <w:sz w:val="22"/>
                <w:szCs w:val="22"/>
                <w:lang w:val="bg-BG"/>
              </w:rPr>
              <w:t xml:space="preserve">Популация: </w:t>
            </w:r>
            <w:r w:rsidRPr="007953AB">
              <w:rPr>
                <w:bCs/>
                <w:sz w:val="22"/>
                <w:szCs w:val="22"/>
                <w:lang w:val="bg-BG"/>
              </w:rPr>
              <w:t xml:space="preserve">Размер на </w:t>
            </w:r>
            <w:r w:rsidRPr="007953AB">
              <w:rPr>
                <w:bCs/>
                <w:sz w:val="22"/>
                <w:szCs w:val="22"/>
                <w:lang w:val="bg-BG"/>
              </w:rPr>
              <w:lastRenderedPageBreak/>
              <w:t>зимуващата популация</w:t>
            </w:r>
          </w:p>
        </w:tc>
        <w:tc>
          <w:tcPr>
            <w:tcW w:w="0" w:type="auto"/>
            <w:shd w:val="clear" w:color="auto" w:fill="auto"/>
          </w:tcPr>
          <w:p w14:paraId="648EFEEB" w14:textId="77777777" w:rsidR="0037653F" w:rsidRPr="007953AB" w:rsidRDefault="0037653F" w:rsidP="0034058B">
            <w:pPr>
              <w:spacing w:after="120"/>
              <w:rPr>
                <w:sz w:val="22"/>
                <w:szCs w:val="22"/>
                <w:lang w:val="bg-BG"/>
              </w:rPr>
            </w:pPr>
            <w:r w:rsidRPr="007953AB">
              <w:rPr>
                <w:sz w:val="22"/>
                <w:szCs w:val="22"/>
                <w:lang w:val="bg-BG"/>
              </w:rPr>
              <w:lastRenderedPageBreak/>
              <w:t>Брой индивиди</w:t>
            </w:r>
          </w:p>
        </w:tc>
        <w:tc>
          <w:tcPr>
            <w:tcW w:w="1362" w:type="dxa"/>
            <w:shd w:val="clear" w:color="auto" w:fill="auto"/>
          </w:tcPr>
          <w:p w14:paraId="5CD66020" w14:textId="42CA1729" w:rsidR="0037653F" w:rsidRPr="007953AB" w:rsidRDefault="00CE1971" w:rsidP="00CE1971">
            <w:pPr>
              <w:spacing w:after="120"/>
              <w:rPr>
                <w:sz w:val="22"/>
                <w:szCs w:val="22"/>
                <w:lang w:val="bg-BG"/>
              </w:rPr>
            </w:pPr>
            <w:r>
              <w:rPr>
                <w:sz w:val="22"/>
                <w:szCs w:val="22"/>
                <w:lang w:val="bg-BG"/>
              </w:rPr>
              <w:t xml:space="preserve">Най-малко </w:t>
            </w:r>
            <w:r w:rsidR="0037653F" w:rsidRPr="007953AB">
              <w:rPr>
                <w:sz w:val="22"/>
                <w:szCs w:val="22"/>
                <w:lang w:val="bg-BG"/>
              </w:rPr>
              <w:t xml:space="preserve">1 </w:t>
            </w:r>
            <w:r>
              <w:rPr>
                <w:sz w:val="22"/>
                <w:szCs w:val="22"/>
                <w:lang w:val="bg-BG"/>
              </w:rPr>
              <w:t>инд.</w:t>
            </w:r>
          </w:p>
        </w:tc>
        <w:tc>
          <w:tcPr>
            <w:tcW w:w="3544" w:type="dxa"/>
            <w:shd w:val="clear" w:color="auto" w:fill="auto"/>
          </w:tcPr>
          <w:p w14:paraId="273294E7" w14:textId="5BB8E687" w:rsidR="0037653F" w:rsidRPr="007953AB" w:rsidRDefault="0037653F" w:rsidP="0034058B">
            <w:pPr>
              <w:spacing w:after="120"/>
              <w:rPr>
                <w:sz w:val="22"/>
                <w:szCs w:val="22"/>
                <w:lang w:val="bg-BG"/>
              </w:rPr>
            </w:pPr>
            <w:r>
              <w:rPr>
                <w:sz w:val="22"/>
                <w:szCs w:val="22"/>
                <w:lang w:val="bg-BG"/>
              </w:rPr>
              <w:t xml:space="preserve">Определена съобразно </w:t>
            </w:r>
            <w:r w:rsidR="006C6AD3">
              <w:rPr>
                <w:sz w:val="22"/>
                <w:szCs w:val="22"/>
                <w:lang w:val="bg-BG"/>
              </w:rPr>
              <w:t>СФД</w:t>
            </w:r>
            <w:r>
              <w:rPr>
                <w:sz w:val="22"/>
                <w:szCs w:val="22"/>
                <w:lang w:val="bg-BG"/>
              </w:rPr>
              <w:t xml:space="preserve">. </w:t>
            </w:r>
            <w:r w:rsidRPr="007953AB">
              <w:rPr>
                <w:sz w:val="22"/>
                <w:szCs w:val="22"/>
                <w:lang w:val="bg-BG"/>
              </w:rPr>
              <w:t xml:space="preserve">Количеството на </w:t>
            </w:r>
            <w:r>
              <w:rPr>
                <w:sz w:val="22"/>
                <w:szCs w:val="22"/>
                <w:lang w:val="bg-BG"/>
              </w:rPr>
              <w:t xml:space="preserve">зимуващите </w:t>
            </w:r>
            <w:r>
              <w:rPr>
                <w:sz w:val="22"/>
                <w:szCs w:val="22"/>
                <w:lang w:val="bg-BG"/>
              </w:rPr>
              <w:lastRenderedPageBreak/>
              <w:t>птици ще</w:t>
            </w:r>
            <w:r w:rsidRPr="007953AB">
              <w:rPr>
                <w:sz w:val="22"/>
                <w:szCs w:val="22"/>
                <w:lang w:val="bg-BG"/>
              </w:rPr>
              <w:t xml:space="preserve"> зависи от метеорологичните условия</w:t>
            </w:r>
            <w:r>
              <w:rPr>
                <w:sz w:val="22"/>
                <w:szCs w:val="22"/>
                <w:lang w:val="bg-BG"/>
              </w:rPr>
              <w:t xml:space="preserve"> и подходящата хранителна база. Необходимо е залагане на систематизиран мониторинг за определяне на актуалната численост на вида през зимата.</w:t>
            </w:r>
          </w:p>
        </w:tc>
        <w:tc>
          <w:tcPr>
            <w:tcW w:w="2098" w:type="dxa"/>
          </w:tcPr>
          <w:p w14:paraId="5A871D43" w14:textId="77777777" w:rsidR="0037653F" w:rsidRDefault="0037653F" w:rsidP="0034058B">
            <w:pPr>
              <w:spacing w:after="120"/>
              <w:rPr>
                <w:sz w:val="22"/>
                <w:szCs w:val="22"/>
                <w:lang w:val="bg-BG"/>
              </w:rPr>
            </w:pPr>
            <w:r>
              <w:rPr>
                <w:sz w:val="22"/>
                <w:szCs w:val="22"/>
                <w:lang w:val="bg-BG"/>
              </w:rPr>
              <w:lastRenderedPageBreak/>
              <w:t xml:space="preserve">При подходящи метеорологични </w:t>
            </w:r>
            <w:r>
              <w:rPr>
                <w:sz w:val="22"/>
                <w:szCs w:val="22"/>
                <w:lang w:val="bg-BG"/>
              </w:rPr>
              <w:lastRenderedPageBreak/>
              <w:t xml:space="preserve">условия и налична хранителна база </w:t>
            </w:r>
            <w:r w:rsidRPr="007953AB">
              <w:rPr>
                <w:sz w:val="22"/>
                <w:szCs w:val="22"/>
                <w:lang w:val="bg-BG"/>
              </w:rPr>
              <w:t>поддържане на популацията &gt;1 инд.</w:t>
            </w:r>
          </w:p>
          <w:p w14:paraId="0C7A67CA" w14:textId="77777777" w:rsidR="0037653F" w:rsidRPr="007953AB" w:rsidRDefault="0037653F" w:rsidP="0034058B">
            <w:pPr>
              <w:spacing w:after="120"/>
              <w:rPr>
                <w:sz w:val="22"/>
                <w:szCs w:val="22"/>
                <w:lang w:val="bg-BG"/>
              </w:rPr>
            </w:pPr>
            <w:r>
              <w:rPr>
                <w:sz w:val="22"/>
                <w:szCs w:val="22"/>
                <w:lang w:val="bg-BG"/>
              </w:rPr>
              <w:t>Мониторинг до 2025 г. за изясняване на актуалната численост.</w:t>
            </w:r>
          </w:p>
        </w:tc>
      </w:tr>
      <w:tr w:rsidR="0037653F" w:rsidRPr="00A50BDB" w14:paraId="4351ED1D" w14:textId="77777777" w:rsidTr="0034058B">
        <w:trPr>
          <w:jc w:val="center"/>
        </w:trPr>
        <w:tc>
          <w:tcPr>
            <w:tcW w:w="0" w:type="auto"/>
            <w:shd w:val="clear" w:color="auto" w:fill="auto"/>
          </w:tcPr>
          <w:p w14:paraId="5C1373DD" w14:textId="77777777" w:rsidR="0037653F" w:rsidRPr="009C0B41" w:rsidRDefault="0037653F" w:rsidP="0034058B">
            <w:pPr>
              <w:spacing w:after="120"/>
              <w:rPr>
                <w:b/>
                <w:sz w:val="22"/>
                <w:szCs w:val="22"/>
                <w:lang w:val="bg-BG"/>
              </w:rPr>
            </w:pPr>
            <w:r w:rsidRPr="009C0B41">
              <w:rPr>
                <w:b/>
                <w:sz w:val="22"/>
                <w:szCs w:val="22"/>
                <w:lang w:val="bg-BG"/>
              </w:rPr>
              <w:lastRenderedPageBreak/>
              <w:t xml:space="preserve">Местообитание на вида: </w:t>
            </w:r>
            <w:r w:rsidRPr="009C0B41">
              <w:rPr>
                <w:bCs/>
                <w:sz w:val="22"/>
                <w:szCs w:val="22"/>
                <w:lang w:val="bg-BG"/>
              </w:rPr>
              <w:t>Площ на подходящите хранителни местообитания на вида</w:t>
            </w:r>
            <w:r w:rsidRPr="009C0B41">
              <w:rPr>
                <w:b/>
                <w:sz w:val="22"/>
                <w:szCs w:val="22"/>
                <w:lang w:val="bg-BG"/>
              </w:rPr>
              <w:t xml:space="preserve"> </w:t>
            </w:r>
          </w:p>
        </w:tc>
        <w:tc>
          <w:tcPr>
            <w:tcW w:w="0" w:type="auto"/>
            <w:shd w:val="clear" w:color="auto" w:fill="auto"/>
          </w:tcPr>
          <w:p w14:paraId="7150BEE6" w14:textId="77777777" w:rsidR="0037653F" w:rsidRPr="009C0B41" w:rsidRDefault="0037653F" w:rsidP="0034058B">
            <w:pPr>
              <w:spacing w:after="120"/>
              <w:rPr>
                <w:sz w:val="22"/>
                <w:szCs w:val="22"/>
              </w:rPr>
            </w:pPr>
            <w:r w:rsidRPr="009C0B41">
              <w:rPr>
                <w:sz w:val="22"/>
                <w:szCs w:val="22"/>
              </w:rPr>
              <w:t>ha</w:t>
            </w:r>
          </w:p>
        </w:tc>
        <w:tc>
          <w:tcPr>
            <w:tcW w:w="1362" w:type="dxa"/>
            <w:shd w:val="clear" w:color="auto" w:fill="auto"/>
          </w:tcPr>
          <w:p w14:paraId="41B860AF" w14:textId="77777777" w:rsidR="0037653F" w:rsidRPr="009C0B41" w:rsidRDefault="0037653F" w:rsidP="0034058B">
            <w:pPr>
              <w:spacing w:after="120"/>
              <w:rPr>
                <w:sz w:val="22"/>
                <w:szCs w:val="22"/>
                <w:lang w:val="bg-BG"/>
              </w:rPr>
            </w:pPr>
            <w:r w:rsidRPr="009C0B41">
              <w:rPr>
                <w:sz w:val="22"/>
                <w:szCs w:val="22"/>
                <w:lang w:val="bg-BG"/>
              </w:rPr>
              <w:t xml:space="preserve">Най-малко </w:t>
            </w:r>
            <w:r w:rsidRPr="009C0B41">
              <w:rPr>
                <w:sz w:val="22"/>
                <w:szCs w:val="22"/>
                <w:lang w:val="en-GB"/>
              </w:rPr>
              <w:t>782</w:t>
            </w:r>
            <w:r w:rsidRPr="009C0B41">
              <w:rPr>
                <w:sz w:val="22"/>
                <w:szCs w:val="22"/>
                <w:lang w:val="bg-BG"/>
              </w:rPr>
              <w:t xml:space="preserve"> </w:t>
            </w:r>
            <w:r w:rsidRPr="009C0B41">
              <w:rPr>
                <w:sz w:val="22"/>
                <w:szCs w:val="22"/>
                <w:lang w:val="en-GB"/>
              </w:rPr>
              <w:t>ha</w:t>
            </w:r>
            <w:r w:rsidRPr="009C0B41">
              <w:rPr>
                <w:sz w:val="22"/>
                <w:szCs w:val="22"/>
                <w:lang w:val="bg-BG"/>
              </w:rPr>
              <w:t xml:space="preserve"> </w:t>
            </w:r>
          </w:p>
          <w:p w14:paraId="5961FF67" w14:textId="77777777" w:rsidR="0037653F" w:rsidRPr="009C0B41" w:rsidRDefault="0037653F" w:rsidP="0034058B">
            <w:pPr>
              <w:spacing w:after="120"/>
              <w:rPr>
                <w:sz w:val="22"/>
                <w:szCs w:val="22"/>
                <w:lang w:val="bg-BG"/>
              </w:rPr>
            </w:pPr>
          </w:p>
        </w:tc>
        <w:tc>
          <w:tcPr>
            <w:tcW w:w="3544" w:type="dxa"/>
            <w:shd w:val="clear" w:color="auto" w:fill="auto"/>
          </w:tcPr>
          <w:p w14:paraId="1F8FE67D" w14:textId="022DA6DC" w:rsidR="0037653F" w:rsidRPr="009C0B41" w:rsidRDefault="0037653F" w:rsidP="0034058B">
            <w:pPr>
              <w:spacing w:after="120"/>
              <w:rPr>
                <w:sz w:val="22"/>
                <w:szCs w:val="22"/>
                <w:lang w:val="en-GB"/>
              </w:rPr>
            </w:pPr>
            <w:r w:rsidRPr="009C0B41">
              <w:rPr>
                <w:sz w:val="22"/>
                <w:szCs w:val="22"/>
                <w:lang w:val="bg-BG"/>
              </w:rPr>
              <w:t xml:space="preserve">Изчислена на база откритите водни площи по р. Дунав в рамките на СЗЗ. Според </w:t>
            </w:r>
            <w:r w:rsidR="006C6AD3">
              <w:rPr>
                <w:sz w:val="22"/>
                <w:szCs w:val="22"/>
                <w:lang w:val="bg-BG"/>
              </w:rPr>
              <w:t>СФД</w:t>
            </w:r>
            <w:r w:rsidRPr="009C0B41">
              <w:rPr>
                <w:sz w:val="22"/>
                <w:szCs w:val="22"/>
                <w:lang w:val="bg-BG"/>
              </w:rPr>
              <w:t xml:space="preserve">, % на местообитание </w:t>
            </w:r>
            <w:r w:rsidRPr="009C0B41">
              <w:rPr>
                <w:sz w:val="22"/>
                <w:szCs w:val="22"/>
                <w:lang w:val="en-GB"/>
              </w:rPr>
              <w:t xml:space="preserve">N06 </w:t>
            </w:r>
            <w:r w:rsidRPr="009C0B41">
              <w:rPr>
                <w:sz w:val="22"/>
                <w:szCs w:val="22"/>
              </w:rPr>
              <w:t xml:space="preserve">- </w:t>
            </w:r>
            <w:r w:rsidRPr="009C0B41">
              <w:rPr>
                <w:sz w:val="22"/>
                <w:szCs w:val="22"/>
                <w:lang w:val="bg-BG"/>
              </w:rPr>
              <w:t xml:space="preserve">открити водни площи (782 </w:t>
            </w:r>
            <w:r w:rsidRPr="009C0B41">
              <w:rPr>
                <w:sz w:val="22"/>
                <w:szCs w:val="22"/>
                <w:lang w:val="en-GB"/>
              </w:rPr>
              <w:t>ha</w:t>
            </w:r>
            <w:r w:rsidRPr="009C0B41">
              <w:rPr>
                <w:sz w:val="22"/>
                <w:szCs w:val="22"/>
                <w:lang w:val="bg-BG"/>
              </w:rPr>
              <w:t>)</w:t>
            </w:r>
            <w:r w:rsidRPr="009C0B41">
              <w:rPr>
                <w:sz w:val="22"/>
                <w:szCs w:val="22"/>
                <w:lang w:val="en-GB"/>
              </w:rPr>
              <w:t>.</w:t>
            </w:r>
          </w:p>
        </w:tc>
        <w:tc>
          <w:tcPr>
            <w:tcW w:w="2098" w:type="dxa"/>
          </w:tcPr>
          <w:p w14:paraId="6E8A1B9B" w14:textId="77777777" w:rsidR="0037653F" w:rsidRPr="009C0B41" w:rsidRDefault="0037653F" w:rsidP="0034058B">
            <w:pPr>
              <w:spacing w:after="120"/>
              <w:rPr>
                <w:sz w:val="22"/>
                <w:szCs w:val="22"/>
                <w:lang w:val="bg-BG"/>
              </w:rPr>
            </w:pPr>
            <w:r w:rsidRPr="009C0B41">
              <w:rPr>
                <w:sz w:val="22"/>
                <w:szCs w:val="22"/>
                <w:lang w:val="bg-BG"/>
              </w:rPr>
              <w:t>Поддържане на площта на местообитанието по врем</w:t>
            </w:r>
            <w:r w:rsidRPr="009C0B41">
              <w:rPr>
                <w:sz w:val="22"/>
                <w:szCs w:val="22"/>
                <w:lang w:val="en-GB"/>
              </w:rPr>
              <w:t>e</w:t>
            </w:r>
            <w:r w:rsidRPr="009C0B41">
              <w:rPr>
                <w:sz w:val="22"/>
                <w:szCs w:val="22"/>
                <w:lang w:val="bg-BG"/>
              </w:rPr>
              <w:t xml:space="preserve"> на зимуване в размер най-малко 782 </w:t>
            </w:r>
            <w:r w:rsidRPr="009C0B41">
              <w:rPr>
                <w:sz w:val="22"/>
                <w:szCs w:val="22"/>
                <w:lang w:val="en-GB"/>
              </w:rPr>
              <w:t>ha</w:t>
            </w:r>
            <w:r w:rsidRPr="0016198D">
              <w:rPr>
                <w:sz w:val="22"/>
                <w:szCs w:val="22"/>
                <w:lang w:val="ru-RU"/>
              </w:rPr>
              <w:t>.</w:t>
            </w:r>
          </w:p>
        </w:tc>
      </w:tr>
      <w:tr w:rsidR="0037653F" w:rsidRPr="00A50BDB" w14:paraId="7926E239" w14:textId="77777777" w:rsidTr="0034058B">
        <w:trPr>
          <w:jc w:val="center"/>
        </w:trPr>
        <w:tc>
          <w:tcPr>
            <w:tcW w:w="0" w:type="auto"/>
            <w:shd w:val="clear" w:color="auto" w:fill="auto"/>
          </w:tcPr>
          <w:p w14:paraId="39024947" w14:textId="77777777" w:rsidR="0037653F" w:rsidRPr="007953AB" w:rsidRDefault="0037653F" w:rsidP="0034058B">
            <w:pPr>
              <w:spacing w:after="120"/>
              <w:rPr>
                <w:b/>
                <w:sz w:val="22"/>
                <w:szCs w:val="22"/>
                <w:lang w:val="bg-BG"/>
              </w:rPr>
            </w:pPr>
            <w:r w:rsidRPr="007953AB">
              <w:rPr>
                <w:b/>
                <w:sz w:val="22"/>
                <w:szCs w:val="22"/>
                <w:lang w:val="bg-BG"/>
              </w:rPr>
              <w:t xml:space="preserve">Местообитание на вида: </w:t>
            </w:r>
            <w:r w:rsidRPr="007953AB">
              <w:rPr>
                <w:sz w:val="22"/>
                <w:szCs w:val="22"/>
                <w:lang w:val="bg-BG"/>
              </w:rPr>
              <w:t>Екологично състояние на водните тела с местообитания на вида, по биологичен елемент риби (JDS4-Fish)</w:t>
            </w:r>
          </w:p>
        </w:tc>
        <w:tc>
          <w:tcPr>
            <w:tcW w:w="0" w:type="auto"/>
            <w:shd w:val="clear" w:color="auto" w:fill="auto"/>
          </w:tcPr>
          <w:p w14:paraId="27C1F72B" w14:textId="77777777" w:rsidR="0037653F" w:rsidRPr="007953AB" w:rsidRDefault="0037653F" w:rsidP="0034058B">
            <w:pPr>
              <w:spacing w:after="120"/>
              <w:rPr>
                <w:sz w:val="22"/>
                <w:szCs w:val="22"/>
                <w:lang w:val="bg-BG"/>
              </w:rPr>
            </w:pPr>
            <w:r w:rsidRPr="007953AB">
              <w:rPr>
                <w:sz w:val="22"/>
                <w:szCs w:val="22"/>
                <w:lang w:val="bg-BG"/>
              </w:rPr>
              <w:t>5 степенна скала</w:t>
            </w:r>
          </w:p>
        </w:tc>
        <w:tc>
          <w:tcPr>
            <w:tcW w:w="1362" w:type="dxa"/>
            <w:shd w:val="clear" w:color="auto" w:fill="auto"/>
          </w:tcPr>
          <w:p w14:paraId="5734064F" w14:textId="77777777" w:rsidR="0037653F" w:rsidRPr="007953AB" w:rsidRDefault="0037653F" w:rsidP="0034058B">
            <w:pPr>
              <w:spacing w:after="120"/>
              <w:rPr>
                <w:sz w:val="22"/>
                <w:szCs w:val="22"/>
                <w:lang w:val="bg-BG"/>
              </w:rPr>
            </w:pPr>
            <w:r w:rsidRPr="007953AB">
              <w:rPr>
                <w:sz w:val="22"/>
                <w:szCs w:val="22"/>
                <w:lang w:val="bg-BG"/>
              </w:rPr>
              <w:t>2-Добро или 1-Отлично</w:t>
            </w:r>
          </w:p>
        </w:tc>
        <w:tc>
          <w:tcPr>
            <w:tcW w:w="3544" w:type="dxa"/>
            <w:shd w:val="clear" w:color="auto" w:fill="auto"/>
          </w:tcPr>
          <w:tbl>
            <w:tblPr>
              <w:tblW w:w="2321" w:type="dxa"/>
              <w:jc w:val="center"/>
              <w:tblCellMar>
                <w:left w:w="70" w:type="dxa"/>
                <w:right w:w="70" w:type="dxa"/>
              </w:tblCellMar>
              <w:tblLook w:val="04A0" w:firstRow="1" w:lastRow="0" w:firstColumn="1" w:lastColumn="0" w:noHBand="0" w:noVBand="1"/>
            </w:tblPr>
            <w:tblGrid>
              <w:gridCol w:w="2321"/>
            </w:tblGrid>
            <w:tr w:rsidR="0037653F" w:rsidRPr="00A50BDB" w14:paraId="79EFE9BD" w14:textId="77777777" w:rsidTr="0034058B">
              <w:trPr>
                <w:trHeight w:val="300"/>
                <w:jc w:val="center"/>
              </w:trPr>
              <w:tc>
                <w:tcPr>
                  <w:tcW w:w="2321" w:type="dxa"/>
                  <w:tcBorders>
                    <w:top w:val="single" w:sz="4" w:space="0" w:color="auto"/>
                    <w:left w:val="single" w:sz="4" w:space="0" w:color="auto"/>
                    <w:bottom w:val="single" w:sz="4" w:space="0" w:color="auto"/>
                    <w:right w:val="nil"/>
                  </w:tcBorders>
                  <w:shd w:val="clear" w:color="000000" w:fill="BFBFBF"/>
                  <w:noWrap/>
                  <w:vAlign w:val="bottom"/>
                  <w:hideMark/>
                </w:tcPr>
                <w:p w14:paraId="01E2EECD" w14:textId="77777777" w:rsidR="0037653F" w:rsidRPr="007953AB" w:rsidRDefault="0037653F" w:rsidP="0034058B">
                  <w:pPr>
                    <w:spacing w:after="120"/>
                    <w:rPr>
                      <w:b/>
                      <w:bCs/>
                      <w:sz w:val="22"/>
                      <w:szCs w:val="22"/>
                      <w:lang w:val="bg-BG"/>
                    </w:rPr>
                  </w:pPr>
                  <w:r w:rsidRPr="007953AB">
                    <w:rPr>
                      <w:b/>
                      <w:bCs/>
                      <w:sz w:val="22"/>
                      <w:szCs w:val="22"/>
                      <w:lang w:val="bg-BG"/>
                    </w:rPr>
                    <w:t>Екологично състояние</w:t>
                  </w:r>
                </w:p>
              </w:tc>
            </w:tr>
            <w:tr w:rsidR="0037653F" w:rsidRPr="00A50BDB" w14:paraId="4CE57760" w14:textId="77777777" w:rsidTr="0034058B">
              <w:trPr>
                <w:trHeight w:val="300"/>
                <w:jc w:val="center"/>
              </w:trPr>
              <w:tc>
                <w:tcPr>
                  <w:tcW w:w="232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03E6EB81" w14:textId="77777777" w:rsidR="0037653F" w:rsidRPr="007953AB" w:rsidRDefault="0037653F" w:rsidP="0034058B">
                  <w:pPr>
                    <w:spacing w:after="120"/>
                    <w:rPr>
                      <w:sz w:val="22"/>
                      <w:szCs w:val="22"/>
                      <w:lang w:val="bg-BG"/>
                    </w:rPr>
                  </w:pPr>
                  <w:r w:rsidRPr="007953AB">
                    <w:rPr>
                      <w:sz w:val="22"/>
                      <w:szCs w:val="22"/>
                      <w:lang w:val="bg-BG"/>
                    </w:rPr>
                    <w:t>1-Отлично - High</w:t>
                  </w:r>
                </w:p>
              </w:tc>
            </w:tr>
            <w:tr w:rsidR="0037653F" w:rsidRPr="00A50BDB" w14:paraId="0F036FCA" w14:textId="77777777" w:rsidTr="0034058B">
              <w:trPr>
                <w:trHeight w:val="300"/>
                <w:jc w:val="center"/>
              </w:trPr>
              <w:tc>
                <w:tcPr>
                  <w:tcW w:w="232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1A216A9B" w14:textId="77777777" w:rsidR="0037653F" w:rsidRPr="007953AB" w:rsidRDefault="0037653F" w:rsidP="0034058B">
                  <w:pPr>
                    <w:spacing w:after="120"/>
                    <w:rPr>
                      <w:sz w:val="22"/>
                      <w:szCs w:val="22"/>
                      <w:lang w:val="bg-BG"/>
                    </w:rPr>
                  </w:pPr>
                  <w:r w:rsidRPr="007953AB">
                    <w:rPr>
                      <w:sz w:val="22"/>
                      <w:szCs w:val="22"/>
                      <w:lang w:val="bg-BG"/>
                    </w:rPr>
                    <w:t>2-Добро - Good</w:t>
                  </w:r>
                </w:p>
              </w:tc>
            </w:tr>
            <w:tr w:rsidR="0037653F" w:rsidRPr="00A50BDB" w14:paraId="7D05B6B0" w14:textId="77777777" w:rsidTr="0034058B">
              <w:trPr>
                <w:trHeight w:val="300"/>
                <w:jc w:val="center"/>
              </w:trPr>
              <w:tc>
                <w:tcPr>
                  <w:tcW w:w="232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11E443B2" w14:textId="77777777" w:rsidR="0037653F" w:rsidRPr="007953AB" w:rsidRDefault="0037653F" w:rsidP="0034058B">
                  <w:pPr>
                    <w:spacing w:after="120"/>
                    <w:rPr>
                      <w:sz w:val="22"/>
                      <w:szCs w:val="22"/>
                      <w:lang w:val="bg-BG"/>
                    </w:rPr>
                  </w:pPr>
                  <w:r w:rsidRPr="007953AB">
                    <w:rPr>
                      <w:sz w:val="22"/>
                      <w:szCs w:val="22"/>
                      <w:lang w:val="bg-BG"/>
                    </w:rPr>
                    <w:t>3-Умерено - Moderate</w:t>
                  </w:r>
                </w:p>
              </w:tc>
            </w:tr>
            <w:tr w:rsidR="0037653F" w:rsidRPr="00A50BDB" w14:paraId="79BC70CB" w14:textId="77777777" w:rsidTr="0034058B">
              <w:trPr>
                <w:trHeight w:val="300"/>
                <w:jc w:val="center"/>
              </w:trPr>
              <w:tc>
                <w:tcPr>
                  <w:tcW w:w="232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5F3E7286" w14:textId="77777777" w:rsidR="0037653F" w:rsidRPr="007953AB" w:rsidRDefault="0037653F" w:rsidP="0034058B">
                  <w:pPr>
                    <w:spacing w:after="120"/>
                    <w:rPr>
                      <w:sz w:val="22"/>
                      <w:szCs w:val="22"/>
                      <w:lang w:val="bg-BG"/>
                    </w:rPr>
                  </w:pPr>
                  <w:r w:rsidRPr="007953AB">
                    <w:rPr>
                      <w:sz w:val="22"/>
                      <w:szCs w:val="22"/>
                      <w:lang w:val="bg-BG"/>
                    </w:rPr>
                    <w:t>4-Лошо - Poor</w:t>
                  </w:r>
                </w:p>
              </w:tc>
            </w:tr>
            <w:tr w:rsidR="0037653F" w:rsidRPr="00A50BDB" w14:paraId="2D694307" w14:textId="77777777" w:rsidTr="0034058B">
              <w:trPr>
                <w:trHeight w:val="300"/>
                <w:jc w:val="center"/>
              </w:trPr>
              <w:tc>
                <w:tcPr>
                  <w:tcW w:w="232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4D400E16" w14:textId="77777777" w:rsidR="0037653F" w:rsidRPr="007953AB" w:rsidRDefault="0037653F" w:rsidP="0034058B">
                  <w:pPr>
                    <w:spacing w:after="120"/>
                    <w:rPr>
                      <w:sz w:val="22"/>
                      <w:szCs w:val="22"/>
                      <w:lang w:val="bg-BG"/>
                    </w:rPr>
                  </w:pPr>
                  <w:r w:rsidRPr="007953AB">
                    <w:rPr>
                      <w:sz w:val="22"/>
                      <w:szCs w:val="22"/>
                      <w:lang w:val="bg-BG"/>
                    </w:rPr>
                    <w:t>5-Много лошо - Bad</w:t>
                  </w:r>
                </w:p>
              </w:tc>
            </w:tr>
          </w:tbl>
          <w:p w14:paraId="3A3D1FA3" w14:textId="77777777" w:rsidR="0037653F" w:rsidRPr="0016198D" w:rsidRDefault="0037653F" w:rsidP="0034058B">
            <w:pPr>
              <w:spacing w:after="120"/>
              <w:rPr>
                <w:sz w:val="22"/>
                <w:szCs w:val="22"/>
                <w:lang w:val="ru-RU"/>
              </w:rPr>
            </w:pPr>
            <w:r w:rsidRPr="007953AB">
              <w:rPr>
                <w:sz w:val="22"/>
                <w:szCs w:val="22"/>
                <w:lang w:val="bg-BG"/>
              </w:rPr>
              <w:t xml:space="preserve">Екологичното състояние на водите по р. Дунав по показател риби (пункт устието на Искър и устието на Янтра) е оценено на </w:t>
            </w:r>
            <w:r w:rsidRPr="007953AB">
              <w:rPr>
                <w:b/>
                <w:sz w:val="22"/>
                <w:szCs w:val="22"/>
                <w:lang w:val="bg-BG"/>
              </w:rPr>
              <w:t xml:space="preserve">добро (2) </w:t>
            </w:r>
            <w:r w:rsidRPr="007953AB">
              <w:rPr>
                <w:sz w:val="22"/>
                <w:szCs w:val="22"/>
                <w:lang w:val="bg-BG"/>
              </w:rPr>
              <w:t>според доклада на JDS4 (2019-2020, Табл. 5, стр. 51).</w:t>
            </w:r>
          </w:p>
        </w:tc>
        <w:tc>
          <w:tcPr>
            <w:tcW w:w="2098" w:type="dxa"/>
          </w:tcPr>
          <w:p w14:paraId="55F37D9D" w14:textId="77777777" w:rsidR="0037653F" w:rsidRPr="007953AB" w:rsidRDefault="0037653F" w:rsidP="0034058B">
            <w:pPr>
              <w:spacing w:after="120"/>
              <w:rPr>
                <w:sz w:val="22"/>
                <w:szCs w:val="22"/>
                <w:lang w:val="bg-BG"/>
              </w:rPr>
            </w:pPr>
            <w:r w:rsidRPr="007953AB">
              <w:rPr>
                <w:sz w:val="22"/>
                <w:szCs w:val="22"/>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14:paraId="63C19E04" w14:textId="77777777" w:rsidR="0037653F" w:rsidRPr="0016198D" w:rsidRDefault="0037653F" w:rsidP="0037653F">
      <w:pPr>
        <w:spacing w:after="120"/>
        <w:rPr>
          <w:lang w:val="ru-RU"/>
        </w:rPr>
      </w:pPr>
    </w:p>
    <w:p w14:paraId="15D7DC4B" w14:textId="056390C4" w:rsidR="0037653F" w:rsidRPr="007953AB" w:rsidRDefault="0037653F" w:rsidP="0037653F">
      <w:pPr>
        <w:pStyle w:val="ListParagraph"/>
        <w:numPr>
          <w:ilvl w:val="0"/>
          <w:numId w:val="7"/>
        </w:numPr>
        <w:spacing w:after="120"/>
        <w:ind w:left="0"/>
        <w:rPr>
          <w:b/>
          <w:bCs/>
          <w:lang w:val="bg-BG"/>
        </w:rPr>
      </w:pPr>
      <w:r w:rsidRPr="007953AB">
        <w:rPr>
          <w:b/>
          <w:bCs/>
          <w:lang w:val="bg-BG"/>
        </w:rPr>
        <w:t xml:space="preserve">Необходимост от промени в </w:t>
      </w:r>
      <w:r w:rsidR="006C6AD3">
        <w:rPr>
          <w:b/>
          <w:bCs/>
          <w:lang w:val="bg-BG"/>
        </w:rPr>
        <w:t>СФД</w:t>
      </w:r>
      <w:r w:rsidRPr="007953AB">
        <w:rPr>
          <w:b/>
          <w:bCs/>
          <w:lang w:val="bg-BG"/>
        </w:rPr>
        <w:t xml:space="preserve"> за </w:t>
      </w:r>
      <w:r w:rsidRPr="007953AB">
        <w:rPr>
          <w:b/>
          <w:lang w:val="bg-BG"/>
        </w:rPr>
        <w:t>СЗЗ BG0002091 „Остров Лакът”</w:t>
      </w:r>
    </w:p>
    <w:p w14:paraId="152ADEBF" w14:textId="6729C144" w:rsidR="0037653F" w:rsidRPr="007953AB" w:rsidRDefault="0037653F" w:rsidP="0037653F">
      <w:pPr>
        <w:spacing w:after="120"/>
        <w:rPr>
          <w:lang w:val="bg-BG"/>
        </w:rPr>
      </w:pPr>
      <w:r w:rsidRPr="007953AB">
        <w:rPr>
          <w:lang w:val="bg-BG"/>
        </w:rPr>
        <w:t>Предвид на</w:t>
      </w:r>
      <w:r>
        <w:rPr>
          <w:lang w:val="bg-BG"/>
        </w:rPr>
        <w:t>личната информация за</w:t>
      </w:r>
      <w:r w:rsidRPr="007953AB">
        <w:rPr>
          <w:lang w:val="bg-BG"/>
        </w:rPr>
        <w:t xml:space="preserve"> концентрираща се численост на вида в защитената зона</w:t>
      </w:r>
      <w:r w:rsidRPr="0016198D">
        <w:rPr>
          <w:lang w:val="ru-RU"/>
        </w:rPr>
        <w:t xml:space="preserve"> </w:t>
      </w:r>
      <w:r w:rsidRPr="007953AB">
        <w:rPr>
          <w:lang w:val="bg-BG"/>
        </w:rPr>
        <w:t xml:space="preserve">по време на зимуване не </w:t>
      </w:r>
      <w:r>
        <w:rPr>
          <w:lang w:val="bg-BG"/>
        </w:rPr>
        <w:t>може да бъде направена</w:t>
      </w:r>
      <w:r w:rsidRPr="007953AB">
        <w:rPr>
          <w:lang w:val="bg-BG"/>
        </w:rPr>
        <w:t xml:space="preserve"> актуализация на </w:t>
      </w:r>
      <w:r w:rsidR="006C6AD3">
        <w:rPr>
          <w:lang w:val="bg-BG"/>
        </w:rPr>
        <w:t>СФД</w:t>
      </w:r>
      <w:r w:rsidRPr="007953AB">
        <w:rPr>
          <w:lang w:val="bg-BG"/>
        </w:rPr>
        <w:t>.</w:t>
      </w:r>
    </w:p>
    <w:p w14:paraId="1795389C" w14:textId="0955A525" w:rsidR="0037653F" w:rsidRDefault="0037653F" w:rsidP="006E3F5A">
      <w:pPr>
        <w:spacing w:after="120"/>
        <w:rPr>
          <w:lang w:val="bg-BG"/>
        </w:rPr>
      </w:pPr>
    </w:p>
    <w:p w14:paraId="724E6451" w14:textId="7C224D86" w:rsidR="00FA29FD" w:rsidRPr="00FA29FD" w:rsidRDefault="00FA29FD" w:rsidP="00FA29FD">
      <w:pPr>
        <w:pStyle w:val="Heading1"/>
        <w:jc w:val="center"/>
        <w:rPr>
          <w:lang w:val="bg-BG"/>
        </w:rPr>
      </w:pPr>
      <w:bookmarkStart w:id="14" w:name="_Toc89339923"/>
      <w:r w:rsidRPr="00FA29FD">
        <w:rPr>
          <w:lang w:val="bg-BG"/>
        </w:rPr>
        <w:t xml:space="preserve">Специфични цели за А019 </w:t>
      </w:r>
      <w:r w:rsidRPr="00FA29FD">
        <w:rPr>
          <w:i/>
          <w:lang w:val="en-GB"/>
        </w:rPr>
        <w:t>Pelecanus onocrotalus</w:t>
      </w:r>
      <w:r>
        <w:rPr>
          <w:lang w:val="bg-BG"/>
        </w:rPr>
        <w:t xml:space="preserve"> (р</w:t>
      </w:r>
      <w:r w:rsidRPr="00FA29FD">
        <w:rPr>
          <w:lang w:val="bg-BG"/>
        </w:rPr>
        <w:t>озов пеликан)</w:t>
      </w:r>
      <w:bookmarkEnd w:id="14"/>
    </w:p>
    <w:p w14:paraId="446B742E" w14:textId="77777777" w:rsidR="00FA29FD" w:rsidRPr="00FA29FD" w:rsidRDefault="00FA29FD" w:rsidP="00FA29FD">
      <w:pPr>
        <w:spacing w:after="120"/>
        <w:rPr>
          <w:lang w:val="bg-BG"/>
        </w:rPr>
      </w:pPr>
    </w:p>
    <w:p w14:paraId="6954F32F" w14:textId="77777777" w:rsidR="00FA29FD" w:rsidRPr="00FA29FD" w:rsidRDefault="00FA29FD" w:rsidP="00FA29FD">
      <w:pPr>
        <w:pStyle w:val="ListParagraph"/>
        <w:numPr>
          <w:ilvl w:val="0"/>
          <w:numId w:val="13"/>
        </w:numPr>
        <w:spacing w:after="120"/>
        <w:ind w:left="0"/>
        <w:rPr>
          <w:b/>
          <w:lang w:val="bg-BG"/>
        </w:rPr>
      </w:pPr>
      <w:r w:rsidRPr="00FA29FD">
        <w:rPr>
          <w:b/>
          <w:lang w:val="bg-BG"/>
        </w:rPr>
        <w:lastRenderedPageBreak/>
        <w:t>Кратка характеристика на вида</w:t>
      </w:r>
    </w:p>
    <w:p w14:paraId="7B02302E" w14:textId="77777777" w:rsidR="00FA29FD" w:rsidRPr="00FA29FD" w:rsidRDefault="00FA29FD" w:rsidP="00707045">
      <w:pPr>
        <w:spacing w:after="120"/>
        <w:jc w:val="both"/>
        <w:rPr>
          <w:lang w:val="bg-BG"/>
        </w:rPr>
      </w:pPr>
      <w:r w:rsidRPr="00FA29FD">
        <w:rPr>
          <w:lang w:val="bg-BG"/>
        </w:rPr>
        <w:t xml:space="preserve">Дължина на тялото: 140 – 175 </w:t>
      </w:r>
      <w:r w:rsidRPr="00FA29FD">
        <w:rPr>
          <w:lang w:val="en-GB"/>
        </w:rPr>
        <w:t>cm</w:t>
      </w:r>
      <w:r w:rsidRPr="00FA29FD">
        <w:rPr>
          <w:lang w:val="bg-BG"/>
        </w:rPr>
        <w:t xml:space="preserve">. Размах на крилата: 245 – 295 </w:t>
      </w:r>
      <w:r w:rsidRPr="00FA29FD">
        <w:rPr>
          <w:lang w:val="en-GB"/>
        </w:rPr>
        <w:t>cm</w:t>
      </w:r>
      <w:r w:rsidRPr="00FA29FD">
        <w:rPr>
          <w:lang w:val="bg-BG"/>
        </w:rPr>
        <w:t xml:space="preserve">. Една от най-едрите летящи птици. Оперението при възрастните е бяло, с розов оттенък през размножителния период. На тила с кичур от удължени пера. С голямо жълто петно на гушата. Клюнът е голям с яркожълто-оранжева „торба” през размножителния период. Ирисът е тъмен </w:t>
      </w:r>
      <w:r w:rsidRPr="00FA29FD">
        <w:rPr>
          <w:lang w:val="en-GB"/>
        </w:rPr>
        <w:t>(</w:t>
      </w:r>
      <w:r w:rsidRPr="00FA29FD">
        <w:rPr>
          <w:lang w:val="bg-BG"/>
        </w:rPr>
        <w:t>червен</w:t>
      </w:r>
      <w:r w:rsidRPr="00FA29FD">
        <w:rPr>
          <w:lang w:val="en-GB"/>
        </w:rPr>
        <w:t>)</w:t>
      </w:r>
      <w:r w:rsidRPr="00FA29FD">
        <w:rPr>
          <w:lang w:val="bg-BG"/>
        </w:rPr>
        <w:t xml:space="preserve">, обкръжен от розова гола кожа. Краката са жълто-розови, по-червени при гнездене. В полет черните махови пера отдолу рязко контрастират с белите подкрилия. Младите са предимно с тъмно-кафеникаво и сиво оперение, с жълтеникава „торба”, с розова орбитална кожа и жълтеникаворозови крака.  </w:t>
      </w:r>
    </w:p>
    <w:p w14:paraId="1DFF5A4F" w14:textId="77777777" w:rsidR="00FA29FD" w:rsidRPr="00FA29FD" w:rsidRDefault="00FA29FD" w:rsidP="00707045">
      <w:pPr>
        <w:spacing w:after="120"/>
        <w:jc w:val="both"/>
        <w:rPr>
          <w:i/>
          <w:lang w:val="bg-BG"/>
        </w:rPr>
      </w:pPr>
      <w:r w:rsidRPr="00FA29FD">
        <w:rPr>
          <w:i/>
          <w:lang w:val="bg-BG"/>
        </w:rPr>
        <w:t>Характер на пребиваване в страната</w:t>
      </w:r>
    </w:p>
    <w:p w14:paraId="68385D71" w14:textId="77777777" w:rsidR="00FA29FD" w:rsidRPr="00FA29FD" w:rsidRDefault="00FA29FD" w:rsidP="00707045">
      <w:pPr>
        <w:spacing w:after="120"/>
        <w:jc w:val="both"/>
        <w:rPr>
          <w:lang w:val="bg-BG"/>
        </w:rPr>
      </w:pPr>
      <w:r w:rsidRPr="00FA29FD">
        <w:rPr>
          <w:lang w:val="bg-BG"/>
        </w:rPr>
        <w:t xml:space="preserve">В миналото розовият пеликан е гнездящо-прелетен и преминаващ. Днес е преминаващ и по изключение зимуващ (Симеонов и др. 1990). С рядко непериодично гнездене през отделни години в езеро Сребърна и в Писченско блато на остров Персин. Последното успешно гнездене е на пет двойки в езерото Сребърна през 2018 г. У нас се среща ежегодно основно по време на миграция, когато между 15 000 и 23 000 птици са регистрирани по Черноморското крайбрежие, основно около Бургас. През август хиляди розови пеликани се събират за почивка и хранене в Бургаското езеро (Вая). Пролетната миграция е от средата на март до средата на април, а есенната – от началото на август до началото на ноември (Симеонов и др. 1990). Зимува в Африка. Отделни малки групи остават да зимуват в страната, основно по влажните зони в района на Южното Черноморско крайбрежие и Южна България.  </w:t>
      </w:r>
    </w:p>
    <w:p w14:paraId="5565A299" w14:textId="77777777" w:rsidR="00FA29FD" w:rsidRPr="00FA29FD" w:rsidRDefault="00FA29FD" w:rsidP="00707045">
      <w:pPr>
        <w:spacing w:after="120"/>
        <w:jc w:val="both"/>
        <w:rPr>
          <w:i/>
          <w:lang w:val="bg-BG"/>
        </w:rPr>
      </w:pPr>
      <w:r w:rsidRPr="00FA29FD">
        <w:rPr>
          <w:i/>
          <w:lang w:val="bg-BG"/>
        </w:rPr>
        <w:t>Характерно местообитание</w:t>
      </w:r>
    </w:p>
    <w:p w14:paraId="371BACA9" w14:textId="77777777" w:rsidR="00FA29FD" w:rsidRPr="00FA29FD" w:rsidRDefault="00FA29FD" w:rsidP="00707045">
      <w:pPr>
        <w:spacing w:after="120"/>
        <w:jc w:val="both"/>
        <w:rPr>
          <w:lang w:val="bg-BG"/>
        </w:rPr>
      </w:pPr>
      <w:r w:rsidRPr="00FA29FD">
        <w:rPr>
          <w:lang w:val="bg-BG"/>
        </w:rPr>
        <w:t xml:space="preserve">Обитава обширни блата и езера, обрасли с тръстика и папур, с открити водни огледала и богати на риба, рибарници, язовири и полусолени водоеми. Розовият пеликан гнезди в големи самостоятелни и смесени </w:t>
      </w:r>
      <w:r w:rsidRPr="00FA29FD">
        <w:rPr>
          <w:lang w:val="en-GB"/>
        </w:rPr>
        <w:t>(</w:t>
      </w:r>
      <w:r w:rsidRPr="00FA29FD">
        <w:rPr>
          <w:lang w:val="bg-BG"/>
        </w:rPr>
        <w:t>най-често с големи корморани и къдроглави пеликани</w:t>
      </w:r>
      <w:r w:rsidRPr="00FA29FD">
        <w:rPr>
          <w:lang w:val="en-GB"/>
        </w:rPr>
        <w:t>)</w:t>
      </w:r>
      <w:r w:rsidRPr="00FA29FD">
        <w:rPr>
          <w:lang w:val="bg-BG"/>
        </w:rPr>
        <w:t xml:space="preserve"> колонии, разположени на плаващи тръстикови острови, или изкуствени платформи. Пълното люпило е от 2-3 яйца. Мътят и двете птици, като имат едно поколение годишно в периода маю-юли. Предпочитаните местообитания са 1130, 1150, 1160, 3130, 3140 и 3150 според Директивата за хабитатите (Кавръкова и др. 2009).</w:t>
      </w:r>
    </w:p>
    <w:p w14:paraId="3BBBAA82" w14:textId="77777777" w:rsidR="00FA29FD" w:rsidRPr="00FA29FD" w:rsidRDefault="00FA29FD" w:rsidP="00707045">
      <w:pPr>
        <w:spacing w:after="120"/>
        <w:jc w:val="both"/>
        <w:rPr>
          <w:i/>
          <w:lang w:val="bg-BG"/>
        </w:rPr>
      </w:pPr>
      <w:r w:rsidRPr="00FA29FD">
        <w:rPr>
          <w:i/>
          <w:lang w:val="bg-BG"/>
        </w:rPr>
        <w:t>Хранене</w:t>
      </w:r>
    </w:p>
    <w:p w14:paraId="29891246" w14:textId="77777777" w:rsidR="00FA29FD" w:rsidRPr="00FA29FD" w:rsidRDefault="00FA29FD" w:rsidP="00707045">
      <w:pPr>
        <w:spacing w:after="120"/>
        <w:jc w:val="both"/>
        <w:rPr>
          <w:lang w:val="en-GB"/>
        </w:rPr>
      </w:pPr>
      <w:r w:rsidRPr="00FA29FD">
        <w:rPr>
          <w:lang w:val="bg-BG"/>
        </w:rPr>
        <w:t xml:space="preserve">Храни се с риба, предимно </w:t>
      </w:r>
      <w:r w:rsidRPr="00FA29FD">
        <w:rPr>
          <w:i/>
          <w:lang w:val="en-GB"/>
        </w:rPr>
        <w:t>Carassius spp., Cyprinus carpio</w:t>
      </w:r>
      <w:r w:rsidRPr="00FA29FD">
        <w:rPr>
          <w:lang w:val="en-GB"/>
        </w:rPr>
        <w:t>,</w:t>
      </w:r>
      <w:r w:rsidRPr="00FA29FD">
        <w:rPr>
          <w:i/>
          <w:lang w:val="en-GB"/>
        </w:rPr>
        <w:t xml:space="preserve"> Tinca tinca, Rutulus rutulus </w:t>
      </w:r>
      <w:r w:rsidRPr="00FA29FD">
        <w:rPr>
          <w:lang w:val="bg-BG"/>
        </w:rPr>
        <w:t>и др.</w:t>
      </w:r>
      <w:r w:rsidRPr="00FA29FD">
        <w:rPr>
          <w:lang w:val="en-GB"/>
        </w:rPr>
        <w:t xml:space="preserve">, </w:t>
      </w:r>
      <w:r w:rsidRPr="00FA29FD">
        <w:rPr>
          <w:lang w:val="bg-BG"/>
        </w:rPr>
        <w:t>която лови поединично или в групи. Зависим е от големи влажни зони, богати на риба.</w:t>
      </w:r>
      <w:r w:rsidRPr="00FA29FD">
        <w:rPr>
          <w:lang w:val="en-GB"/>
        </w:rPr>
        <w:t xml:space="preserve"> </w:t>
      </w:r>
    </w:p>
    <w:p w14:paraId="0A8EC121" w14:textId="77777777" w:rsidR="00FA29FD" w:rsidRPr="00FA29FD" w:rsidRDefault="00FA29FD" w:rsidP="00FA29FD">
      <w:pPr>
        <w:pStyle w:val="ListParagraph"/>
        <w:numPr>
          <w:ilvl w:val="0"/>
          <w:numId w:val="13"/>
        </w:numPr>
        <w:spacing w:after="120"/>
        <w:ind w:left="0"/>
        <w:rPr>
          <w:b/>
          <w:lang w:val="bg-BG"/>
        </w:rPr>
      </w:pPr>
      <w:r w:rsidRPr="00FA29FD">
        <w:rPr>
          <w:b/>
          <w:lang w:val="bg-BG"/>
        </w:rPr>
        <w:t>Разпространение, природозащитно състояние и тенденции в популацията на вида на национално ниво</w:t>
      </w:r>
    </w:p>
    <w:p w14:paraId="2193BD39" w14:textId="77777777" w:rsidR="00FA29FD" w:rsidRPr="00FA29FD" w:rsidRDefault="00FA29FD" w:rsidP="00707045">
      <w:pPr>
        <w:spacing w:after="120"/>
        <w:jc w:val="both"/>
        <w:rPr>
          <w:lang w:val="bg-BG"/>
        </w:rPr>
      </w:pPr>
      <w:r w:rsidRPr="00FA29FD">
        <w:rPr>
          <w:lang w:val="bg-BG"/>
        </w:rPr>
        <w:t xml:space="preserve">Рядък и малоброен гнездящ вид. Колиниален. Единични двойки гнездят непериодично в езерото Сребърна </w:t>
      </w:r>
      <w:r w:rsidRPr="00FA29FD">
        <w:rPr>
          <w:lang w:val="en-GB"/>
        </w:rPr>
        <w:t>(2018</w:t>
      </w:r>
      <w:r w:rsidRPr="00FA29FD">
        <w:rPr>
          <w:lang w:val="bg-BG"/>
        </w:rPr>
        <w:t xml:space="preserve"> г.</w:t>
      </w:r>
      <w:r w:rsidRPr="00FA29FD">
        <w:rPr>
          <w:lang w:val="en-GB"/>
        </w:rPr>
        <w:t>)</w:t>
      </w:r>
      <w:r w:rsidRPr="00FA29FD">
        <w:rPr>
          <w:lang w:val="bg-BG"/>
        </w:rPr>
        <w:t xml:space="preserve"> и в Писченско блато на остров Персин (2016). Неразмножаващи се индивиди и ята се задържат през целия гнездови сезон в Бургаските влажни зони и някои други водоеми (Янков отг. ред., 2007). В миналото розовият пеликан е гнездял в Мандренското езеро </w:t>
      </w:r>
      <w:r w:rsidRPr="00FA29FD">
        <w:rPr>
          <w:lang w:val="en-GB"/>
        </w:rPr>
        <w:t>(</w:t>
      </w:r>
      <w:r w:rsidRPr="00FA29FD">
        <w:rPr>
          <w:lang w:val="bg-BG"/>
        </w:rPr>
        <w:t>до около 1958 г.</w:t>
      </w:r>
      <w:r w:rsidRPr="00FA29FD">
        <w:rPr>
          <w:lang w:val="en-GB"/>
        </w:rPr>
        <w:t>)</w:t>
      </w:r>
      <w:r w:rsidRPr="00FA29FD">
        <w:rPr>
          <w:lang w:val="bg-BG"/>
        </w:rPr>
        <w:t xml:space="preserve"> и Стралджанското блато </w:t>
      </w:r>
      <w:r w:rsidRPr="00FA29FD">
        <w:rPr>
          <w:lang w:val="en-GB"/>
        </w:rPr>
        <w:t>(</w:t>
      </w:r>
      <w:r w:rsidRPr="00FA29FD">
        <w:rPr>
          <w:lang w:val="bg-BG"/>
        </w:rPr>
        <w:t>до към 1920 г.</w:t>
      </w:r>
      <w:r w:rsidRPr="00FA29FD">
        <w:rPr>
          <w:lang w:val="en-GB"/>
        </w:rPr>
        <w:t>)</w:t>
      </w:r>
      <w:r w:rsidRPr="00FA29FD">
        <w:rPr>
          <w:lang w:val="bg-BG"/>
        </w:rPr>
        <w:t xml:space="preserve">. </w:t>
      </w:r>
    </w:p>
    <w:p w14:paraId="3BCEE9F5" w14:textId="77777777" w:rsidR="00FA29FD" w:rsidRPr="00FA29FD" w:rsidRDefault="00FA29FD" w:rsidP="00707045">
      <w:pPr>
        <w:spacing w:after="120"/>
        <w:jc w:val="both"/>
        <w:rPr>
          <w:lang w:val="bg-BG"/>
        </w:rPr>
      </w:pPr>
      <w:r w:rsidRPr="00FA29FD">
        <w:rPr>
          <w:lang w:val="bg-BG"/>
        </w:rPr>
        <w:lastRenderedPageBreak/>
        <w:t xml:space="preserve">Природозащитният статус на розовият пеликан според </w:t>
      </w:r>
      <w:r w:rsidRPr="00FA29FD">
        <w:rPr>
          <w:lang w:val="en-GB"/>
        </w:rPr>
        <w:t xml:space="preserve">IUCN </w:t>
      </w:r>
      <w:r w:rsidRPr="00FA29FD">
        <w:rPr>
          <w:lang w:val="bg-BG"/>
        </w:rPr>
        <w:t>е</w:t>
      </w:r>
      <w:r w:rsidRPr="00FA29FD">
        <w:rPr>
          <w:lang w:val="en-GB"/>
        </w:rPr>
        <w:t xml:space="preserve"> LC</w:t>
      </w:r>
      <w:r w:rsidRPr="00FA29FD">
        <w:rPr>
          <w:lang w:val="bg-BG"/>
        </w:rPr>
        <w:t xml:space="preserve"> (</w:t>
      </w:r>
      <w:r w:rsidRPr="00FA29FD">
        <w:rPr>
          <w:lang w:val="en-GB"/>
        </w:rPr>
        <w:t>Least Concern)</w:t>
      </w:r>
      <w:r w:rsidRPr="00FA29FD">
        <w:rPr>
          <w:lang w:val="bg-BG"/>
        </w:rPr>
        <w:t xml:space="preserve">. Включен в Червената книга на Р България в категория „Изчезнал”. Включен в SPEC 3. Включен е в Приложение 1 на Директивата за птиците, както и в Приложения 2 и 3 на ЗБР.  </w:t>
      </w:r>
    </w:p>
    <w:p w14:paraId="0BF222F7" w14:textId="77777777" w:rsidR="00FA29FD" w:rsidRPr="00FA29FD" w:rsidRDefault="00FA29FD" w:rsidP="00707045">
      <w:pPr>
        <w:spacing w:after="120"/>
        <w:jc w:val="both"/>
        <w:rPr>
          <w:lang w:val="bg-BG"/>
        </w:rPr>
      </w:pPr>
      <w:r w:rsidRPr="00FA29FD">
        <w:rPr>
          <w:lang w:val="bg-BG"/>
        </w:rPr>
        <w:t xml:space="preserve">Съгласно Докладването от 2019 г. (за периода 2005 – 2018 г.) националната гнездяща популация на вида се оценя на 0 двойки. </w:t>
      </w:r>
    </w:p>
    <w:p w14:paraId="633411BB" w14:textId="77777777" w:rsidR="00FA29FD" w:rsidRPr="00FA29FD" w:rsidRDefault="00FA29FD" w:rsidP="00707045">
      <w:pPr>
        <w:spacing w:after="120"/>
        <w:jc w:val="both"/>
        <w:rPr>
          <w:lang w:val="bg-BG"/>
        </w:rPr>
      </w:pPr>
      <w:r w:rsidRPr="00FA29FD">
        <w:rPr>
          <w:lang w:val="bg-BG"/>
        </w:rPr>
        <w:t xml:space="preserve">Зимуващата популация е оценена на 1 – 20 индивида. Краткосрочната тенденция на популацията (за периода 2000 – 2018 г.) е стабилна, а дългосрочната (за периода 1980 – 2018 г.) - неизвестна. </w:t>
      </w:r>
    </w:p>
    <w:p w14:paraId="5F990F05" w14:textId="77777777" w:rsidR="00FA29FD" w:rsidRPr="00FA29FD" w:rsidRDefault="00FA29FD" w:rsidP="00707045">
      <w:pPr>
        <w:spacing w:after="120"/>
        <w:jc w:val="both"/>
        <w:rPr>
          <w:lang w:val="bg-BG"/>
        </w:rPr>
      </w:pPr>
      <w:r w:rsidRPr="00FA29FD">
        <w:rPr>
          <w:lang w:val="bg-BG"/>
        </w:rPr>
        <w:t xml:space="preserve">Мигриращата национална популация е оценена на 20 000 – 51 000 индивида. </w:t>
      </w:r>
    </w:p>
    <w:p w14:paraId="0DE215BA" w14:textId="77777777" w:rsidR="00FA29FD" w:rsidRPr="00FA29FD" w:rsidRDefault="00FA29FD" w:rsidP="00707045">
      <w:pPr>
        <w:spacing w:after="120"/>
        <w:jc w:val="both"/>
        <w:rPr>
          <w:lang w:val="bg-BG"/>
        </w:rPr>
      </w:pPr>
      <w:r w:rsidRPr="00FA29FD">
        <w:rPr>
          <w:lang w:val="bg-BG"/>
        </w:rPr>
        <w:t>За мигриращата и зимуващата популация са посочени следните заплахи и влияния: F05, J02, D02, C03,</w:t>
      </w:r>
      <w:r w:rsidRPr="00FA29FD">
        <w:t xml:space="preserve"> </w:t>
      </w:r>
      <w:r w:rsidRPr="00FA29FD">
        <w:rPr>
          <w:lang w:val="bg-BG"/>
        </w:rPr>
        <w:t>K04, G01 и</w:t>
      </w:r>
      <w:r w:rsidRPr="00FA29FD">
        <w:t xml:space="preserve"> </w:t>
      </w:r>
      <w:r w:rsidRPr="00FA29FD">
        <w:rPr>
          <w:lang w:val="bg-BG"/>
        </w:rPr>
        <w:t>G14.</w:t>
      </w:r>
    </w:p>
    <w:p w14:paraId="35682B0E" w14:textId="77777777" w:rsidR="00FA29FD" w:rsidRPr="00FA29FD" w:rsidRDefault="00FA29FD" w:rsidP="00FA29FD">
      <w:pPr>
        <w:pStyle w:val="ListParagraph"/>
        <w:numPr>
          <w:ilvl w:val="0"/>
          <w:numId w:val="13"/>
        </w:numPr>
        <w:spacing w:after="120"/>
        <w:ind w:left="0"/>
        <w:rPr>
          <w:lang w:val="bg-BG"/>
        </w:rPr>
      </w:pPr>
      <w:r w:rsidRPr="00FA29FD">
        <w:rPr>
          <w:b/>
          <w:lang w:val="bg-BG"/>
        </w:rPr>
        <w:t>Състояние в СЗЗ BG0002091 „Остров Лакът”</w:t>
      </w:r>
    </w:p>
    <w:p w14:paraId="7848918C" w14:textId="487DF1AA" w:rsidR="00FA29FD" w:rsidRPr="00FA29FD" w:rsidRDefault="00FA29FD" w:rsidP="00707045">
      <w:pPr>
        <w:spacing w:after="120"/>
        <w:jc w:val="both"/>
        <w:rPr>
          <w:lang w:val="bg-BG"/>
        </w:rPr>
      </w:pPr>
      <w:r w:rsidRPr="00FA29FD">
        <w:rPr>
          <w:lang w:val="bg-BG"/>
        </w:rPr>
        <w:t xml:space="preserve">Съгласно </w:t>
      </w:r>
      <w:r w:rsidR="006C6AD3">
        <w:rPr>
          <w:lang w:val="bg-BG"/>
        </w:rPr>
        <w:t>СФД</w:t>
      </w:r>
      <w:r w:rsidRPr="00FA29FD">
        <w:rPr>
          <w:lang w:val="bg-BG"/>
        </w:rPr>
        <w:t xml:space="preserve"> на зоната розовият пеликан е зимуващ вид. Според </w:t>
      </w:r>
      <w:r w:rsidR="006C6AD3">
        <w:rPr>
          <w:lang w:val="bg-BG"/>
        </w:rPr>
        <w:t>СФД</w:t>
      </w:r>
      <w:r w:rsidRPr="00FA29FD">
        <w:rPr>
          <w:lang w:val="bg-BG"/>
        </w:rPr>
        <w:t xml:space="preserve"> зимуващата популация се оценява на </w:t>
      </w:r>
      <w:r w:rsidRPr="00FA29FD">
        <w:rPr>
          <w:b/>
          <w:lang w:val="bg-BG"/>
        </w:rPr>
        <w:t>максимум 1 индивид</w:t>
      </w:r>
      <w:r w:rsidRPr="00FA29FD">
        <w:rPr>
          <w:lang w:val="bg-BG"/>
        </w:rPr>
        <w:t xml:space="preserve">, което е около </w:t>
      </w:r>
      <w:r w:rsidRPr="00FA29FD">
        <w:rPr>
          <w:b/>
          <w:lang w:val="bg-BG"/>
        </w:rPr>
        <w:t>5 % от националната зимуваща</w:t>
      </w:r>
      <w:r w:rsidRPr="00FA29FD">
        <w:rPr>
          <w:lang w:val="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1304A36B" w14:textId="77777777" w:rsidR="00FA29FD" w:rsidRPr="00FA29FD" w:rsidRDefault="00FA29FD" w:rsidP="00FA29FD">
      <w:pPr>
        <w:pStyle w:val="ListParagraph"/>
        <w:numPr>
          <w:ilvl w:val="0"/>
          <w:numId w:val="13"/>
        </w:numPr>
        <w:spacing w:after="120"/>
        <w:ind w:left="0"/>
        <w:rPr>
          <w:b/>
          <w:lang w:val="bg-BG"/>
        </w:rPr>
      </w:pPr>
      <w:r w:rsidRPr="00FA29FD">
        <w:rPr>
          <w:b/>
          <w:lang w:val="bg-BG"/>
        </w:rPr>
        <w:t>Анализ на наличната информация</w:t>
      </w:r>
    </w:p>
    <w:p w14:paraId="33FE0794" w14:textId="28952DA5" w:rsidR="00FA29FD" w:rsidRPr="00FA29FD" w:rsidRDefault="00FA29FD" w:rsidP="00707045">
      <w:pPr>
        <w:spacing w:after="120"/>
        <w:jc w:val="both"/>
        <w:rPr>
          <w:lang w:val="bg-BG"/>
        </w:rPr>
      </w:pPr>
      <w:r w:rsidRPr="00FA29FD">
        <w:rPr>
          <w:lang w:val="bg-BG"/>
        </w:rPr>
        <w:t>Розовият пеликан е изключително рядък вид за СЗЗ „Остров Лакът“. Единичните наблюдения на вида са от периода н</w:t>
      </w:r>
      <w:r w:rsidR="00551963">
        <w:rPr>
          <w:lang w:val="bg-BG"/>
        </w:rPr>
        <w:t>а есенната миграция и то при</w:t>
      </w:r>
      <w:r w:rsidRPr="00FA29FD">
        <w:rPr>
          <w:lang w:val="bg-BG"/>
        </w:rPr>
        <w:t xml:space="preserve"> ниски нива на р. Дунав и наличие на пясъчни коси. </w:t>
      </w:r>
      <w:r w:rsidRPr="00FA29FD">
        <w:rPr>
          <w:lang w:val="en-GB"/>
        </w:rPr>
        <w:t>22</w:t>
      </w:r>
      <w:r w:rsidRPr="00FA29FD">
        <w:rPr>
          <w:lang w:val="bg-BG"/>
        </w:rPr>
        <w:t xml:space="preserve"> инд. са регистрирани на пясъчна коса при носа на остров Лакът на 11.09.2021 г. </w:t>
      </w:r>
      <w:r w:rsidRPr="00FA29FD">
        <w:rPr>
          <w:lang w:val="en-GB"/>
        </w:rPr>
        <w:t>(</w:t>
      </w:r>
      <w:r w:rsidRPr="00FA29FD">
        <w:rPr>
          <w:lang w:val="bg-BG"/>
        </w:rPr>
        <w:t>Чешмеджиев, непубл. данни</w:t>
      </w:r>
      <w:r w:rsidRPr="00FA29FD">
        <w:rPr>
          <w:lang w:val="en-GB"/>
        </w:rPr>
        <w:t>)</w:t>
      </w:r>
      <w:r w:rsidRPr="00FA29FD">
        <w:rPr>
          <w:lang w:val="bg-BG"/>
        </w:rPr>
        <w:t xml:space="preserve">. На 16.09.2020 г. са наблюдавани 41 инд. почиващи на същата пясъчна коса до носа на острова </w:t>
      </w:r>
      <w:r w:rsidRPr="00FA29FD">
        <w:rPr>
          <w:lang w:val="en-GB"/>
        </w:rPr>
        <w:t>(</w:t>
      </w:r>
      <w:r w:rsidRPr="00FA29FD">
        <w:rPr>
          <w:lang w:val="bg-BG"/>
        </w:rPr>
        <w:t>Чешмеджиев, непубл. данни</w:t>
      </w:r>
      <w:r w:rsidRPr="00FA29FD">
        <w:rPr>
          <w:lang w:val="en-GB"/>
        </w:rPr>
        <w:t>)</w:t>
      </w:r>
      <w:r w:rsidRPr="00FA29FD">
        <w:rPr>
          <w:lang w:val="bg-BG"/>
        </w:rPr>
        <w:t xml:space="preserve">. По време на СЗП в периода 2015 – 2021 г. няма данни за наблюдение на зимуващи розови пеликани на територията на СЗЗ. Видът е по-чест основно през есенните месеци по време на миграция. </w:t>
      </w:r>
    </w:p>
    <w:p w14:paraId="33758C16" w14:textId="77777777" w:rsidR="00FA29FD" w:rsidRPr="00FA29FD" w:rsidRDefault="00FA29FD" w:rsidP="00707045">
      <w:pPr>
        <w:spacing w:after="120"/>
        <w:jc w:val="both"/>
        <w:rPr>
          <w:lang w:val="bg-BG"/>
        </w:rPr>
      </w:pPr>
      <w:r w:rsidRPr="00FA29FD">
        <w:rPr>
          <w:lang w:val="bg-BG"/>
        </w:rPr>
        <w:t>По време на теренното проучване през 2021 г. не бяха установени розови пеликани, както и заплахи за вида в границата на зоната.</w:t>
      </w:r>
    </w:p>
    <w:p w14:paraId="3F8C013B" w14:textId="77777777" w:rsidR="00FA29FD" w:rsidRPr="00FA29FD" w:rsidRDefault="00FA29FD" w:rsidP="00FA29FD">
      <w:pPr>
        <w:pStyle w:val="ListParagraph"/>
        <w:numPr>
          <w:ilvl w:val="0"/>
          <w:numId w:val="13"/>
        </w:numPr>
        <w:spacing w:after="120"/>
        <w:ind w:left="0"/>
        <w:rPr>
          <w:b/>
          <w:lang w:val="bg-BG"/>
        </w:rPr>
      </w:pPr>
      <w:r w:rsidRPr="00FA29FD">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7"/>
        <w:gridCol w:w="1140"/>
        <w:gridCol w:w="1471"/>
        <w:gridCol w:w="3388"/>
        <w:gridCol w:w="2240"/>
      </w:tblGrid>
      <w:tr w:rsidR="00FA29FD" w:rsidRPr="00FA29FD" w14:paraId="7C4B9503" w14:textId="77777777" w:rsidTr="00FA29FD">
        <w:trPr>
          <w:tblHeader/>
          <w:jc w:val="center"/>
        </w:trPr>
        <w:tc>
          <w:tcPr>
            <w:tcW w:w="0" w:type="auto"/>
            <w:shd w:val="clear" w:color="auto" w:fill="B6DDE8"/>
            <w:vAlign w:val="center"/>
          </w:tcPr>
          <w:p w14:paraId="79181B15" w14:textId="77777777" w:rsidR="00FA29FD" w:rsidRPr="00FA29FD" w:rsidRDefault="00FA29FD" w:rsidP="00FA29FD">
            <w:pPr>
              <w:spacing w:after="0"/>
              <w:jc w:val="center"/>
              <w:rPr>
                <w:b/>
                <w:bCs/>
                <w:sz w:val="22"/>
                <w:szCs w:val="22"/>
                <w:lang w:val="bg-BG"/>
              </w:rPr>
            </w:pPr>
            <w:r w:rsidRPr="00FA29FD">
              <w:rPr>
                <w:b/>
                <w:bCs/>
                <w:sz w:val="22"/>
                <w:szCs w:val="22"/>
                <w:lang w:val="bg-BG"/>
              </w:rPr>
              <w:t>Параметър</w:t>
            </w:r>
          </w:p>
        </w:tc>
        <w:tc>
          <w:tcPr>
            <w:tcW w:w="0" w:type="auto"/>
            <w:shd w:val="clear" w:color="auto" w:fill="B6DDE8"/>
            <w:vAlign w:val="center"/>
          </w:tcPr>
          <w:p w14:paraId="2CD3EEFD" w14:textId="77777777" w:rsidR="00FA29FD" w:rsidRPr="00FA29FD" w:rsidRDefault="00FA29FD" w:rsidP="00FA29FD">
            <w:pPr>
              <w:spacing w:after="0"/>
              <w:jc w:val="center"/>
              <w:rPr>
                <w:b/>
                <w:bCs/>
                <w:sz w:val="22"/>
                <w:szCs w:val="22"/>
                <w:lang w:val="bg-BG"/>
              </w:rPr>
            </w:pPr>
            <w:r w:rsidRPr="00FA29FD">
              <w:rPr>
                <w:b/>
                <w:bCs/>
                <w:sz w:val="22"/>
                <w:szCs w:val="22"/>
                <w:lang w:val="bg-BG"/>
              </w:rPr>
              <w:t>Мерна единица</w:t>
            </w:r>
          </w:p>
        </w:tc>
        <w:tc>
          <w:tcPr>
            <w:tcW w:w="0" w:type="auto"/>
            <w:shd w:val="clear" w:color="auto" w:fill="B6DDE8"/>
            <w:vAlign w:val="center"/>
          </w:tcPr>
          <w:p w14:paraId="59842B36" w14:textId="77777777" w:rsidR="00FA29FD" w:rsidRPr="00FA29FD" w:rsidRDefault="00FA29FD" w:rsidP="00FA29FD">
            <w:pPr>
              <w:spacing w:after="0"/>
              <w:jc w:val="center"/>
              <w:rPr>
                <w:b/>
                <w:bCs/>
                <w:sz w:val="22"/>
                <w:szCs w:val="22"/>
                <w:lang w:val="bg-BG"/>
              </w:rPr>
            </w:pPr>
            <w:r w:rsidRPr="00FA29FD">
              <w:rPr>
                <w:b/>
                <w:bCs/>
                <w:sz w:val="22"/>
                <w:szCs w:val="22"/>
                <w:lang w:val="bg-BG"/>
              </w:rPr>
              <w:t>Целева стойност</w:t>
            </w:r>
          </w:p>
        </w:tc>
        <w:tc>
          <w:tcPr>
            <w:tcW w:w="3388" w:type="dxa"/>
            <w:shd w:val="clear" w:color="auto" w:fill="B6DDE8"/>
            <w:vAlign w:val="center"/>
          </w:tcPr>
          <w:p w14:paraId="3E7AA583" w14:textId="77777777" w:rsidR="00FA29FD" w:rsidRPr="00FA29FD" w:rsidRDefault="00FA29FD" w:rsidP="00FA29FD">
            <w:pPr>
              <w:spacing w:after="0"/>
              <w:jc w:val="center"/>
              <w:rPr>
                <w:b/>
                <w:bCs/>
                <w:sz w:val="22"/>
                <w:szCs w:val="22"/>
                <w:lang w:val="bg-BG"/>
              </w:rPr>
            </w:pPr>
            <w:r w:rsidRPr="00FA29FD">
              <w:rPr>
                <w:b/>
                <w:bCs/>
                <w:sz w:val="22"/>
                <w:szCs w:val="22"/>
                <w:lang w:val="bg-BG"/>
              </w:rPr>
              <w:t>Допълнителна информация</w:t>
            </w:r>
          </w:p>
        </w:tc>
        <w:tc>
          <w:tcPr>
            <w:tcW w:w="2240" w:type="dxa"/>
            <w:shd w:val="clear" w:color="auto" w:fill="B6DDE8"/>
            <w:vAlign w:val="center"/>
          </w:tcPr>
          <w:p w14:paraId="022C65D7" w14:textId="77777777" w:rsidR="00FA29FD" w:rsidRPr="00FA29FD" w:rsidRDefault="00FA29FD" w:rsidP="00FA29FD">
            <w:pPr>
              <w:spacing w:after="0"/>
              <w:jc w:val="center"/>
              <w:rPr>
                <w:b/>
                <w:bCs/>
                <w:sz w:val="22"/>
                <w:szCs w:val="22"/>
                <w:lang w:val="bg-BG"/>
              </w:rPr>
            </w:pPr>
            <w:r w:rsidRPr="00FA29FD">
              <w:rPr>
                <w:b/>
                <w:bCs/>
                <w:sz w:val="22"/>
                <w:szCs w:val="22"/>
                <w:lang w:val="bg-BG"/>
              </w:rPr>
              <w:t>Специфични за зоната цели</w:t>
            </w:r>
          </w:p>
        </w:tc>
      </w:tr>
      <w:tr w:rsidR="00FA29FD" w:rsidRPr="00FA29FD" w14:paraId="291C93B9" w14:textId="77777777" w:rsidTr="00FA29FD">
        <w:trPr>
          <w:jc w:val="center"/>
        </w:trPr>
        <w:tc>
          <w:tcPr>
            <w:tcW w:w="0" w:type="auto"/>
            <w:shd w:val="clear" w:color="auto" w:fill="auto"/>
          </w:tcPr>
          <w:p w14:paraId="7AA07EDD" w14:textId="77777777" w:rsidR="00FA29FD" w:rsidRPr="00FA29FD" w:rsidRDefault="00FA29FD" w:rsidP="00FA29FD">
            <w:pPr>
              <w:spacing w:after="0"/>
              <w:rPr>
                <w:bCs/>
                <w:sz w:val="22"/>
                <w:szCs w:val="22"/>
                <w:lang w:val="bg-BG"/>
              </w:rPr>
            </w:pPr>
            <w:r w:rsidRPr="00FA29FD">
              <w:rPr>
                <w:b/>
                <w:sz w:val="22"/>
                <w:szCs w:val="22"/>
                <w:lang w:val="bg-BG"/>
              </w:rPr>
              <w:t xml:space="preserve">Популация: </w:t>
            </w:r>
            <w:r w:rsidRPr="00FA29FD">
              <w:rPr>
                <w:bCs/>
                <w:sz w:val="22"/>
                <w:szCs w:val="22"/>
                <w:lang w:val="bg-BG"/>
              </w:rPr>
              <w:t>Размер на мигриращата популация</w:t>
            </w:r>
          </w:p>
        </w:tc>
        <w:tc>
          <w:tcPr>
            <w:tcW w:w="0" w:type="auto"/>
            <w:shd w:val="clear" w:color="auto" w:fill="auto"/>
          </w:tcPr>
          <w:p w14:paraId="7A2FCEE8" w14:textId="77777777" w:rsidR="00FA29FD" w:rsidRPr="00FA29FD" w:rsidRDefault="00FA29FD" w:rsidP="00FA29FD">
            <w:pPr>
              <w:spacing w:after="0"/>
              <w:rPr>
                <w:sz w:val="22"/>
                <w:szCs w:val="22"/>
                <w:lang w:val="bg-BG"/>
              </w:rPr>
            </w:pPr>
            <w:r w:rsidRPr="00FA29FD">
              <w:rPr>
                <w:sz w:val="22"/>
                <w:szCs w:val="22"/>
                <w:lang w:val="bg-BG"/>
              </w:rPr>
              <w:t>Брой индивиди</w:t>
            </w:r>
          </w:p>
        </w:tc>
        <w:tc>
          <w:tcPr>
            <w:tcW w:w="0" w:type="auto"/>
            <w:shd w:val="clear" w:color="auto" w:fill="auto"/>
          </w:tcPr>
          <w:p w14:paraId="17218668" w14:textId="52E9518C" w:rsidR="00FA29FD" w:rsidRPr="00FA29FD" w:rsidRDefault="0077515B" w:rsidP="00FA29FD">
            <w:pPr>
              <w:spacing w:after="0"/>
              <w:rPr>
                <w:sz w:val="22"/>
                <w:szCs w:val="22"/>
                <w:lang w:val="bg-BG"/>
              </w:rPr>
            </w:pPr>
            <w:r>
              <w:rPr>
                <w:sz w:val="22"/>
                <w:szCs w:val="22"/>
                <w:lang w:val="bg-BG"/>
              </w:rPr>
              <w:t>Най-малко</w:t>
            </w:r>
            <w:r w:rsidR="00FA29FD" w:rsidRPr="00FA29FD">
              <w:rPr>
                <w:sz w:val="22"/>
                <w:szCs w:val="22"/>
                <w:lang w:val="bg-BG"/>
              </w:rPr>
              <w:t xml:space="preserve"> 20 инд.</w:t>
            </w:r>
          </w:p>
        </w:tc>
        <w:tc>
          <w:tcPr>
            <w:tcW w:w="3388" w:type="dxa"/>
            <w:shd w:val="clear" w:color="auto" w:fill="auto"/>
          </w:tcPr>
          <w:p w14:paraId="7C2DFB73" w14:textId="77777777" w:rsidR="00FA29FD" w:rsidRPr="00FA29FD" w:rsidRDefault="00FA29FD" w:rsidP="00FA29FD">
            <w:pPr>
              <w:spacing w:after="0"/>
              <w:rPr>
                <w:sz w:val="22"/>
                <w:szCs w:val="22"/>
                <w:lang w:val="bg-BG"/>
              </w:rPr>
            </w:pPr>
            <w:r w:rsidRPr="00FA29FD">
              <w:rPr>
                <w:sz w:val="22"/>
                <w:szCs w:val="22"/>
                <w:lang w:val="bg-BG"/>
              </w:rPr>
              <w:t>Количеството на мигриращите/концентриращите се птици силно ще зависи от наличието на пясъчни коси в зоната.</w:t>
            </w:r>
          </w:p>
        </w:tc>
        <w:tc>
          <w:tcPr>
            <w:tcW w:w="2240" w:type="dxa"/>
          </w:tcPr>
          <w:p w14:paraId="34865AA0" w14:textId="77777777" w:rsidR="0077515B" w:rsidRDefault="0077515B" w:rsidP="00FA29FD">
            <w:pPr>
              <w:spacing w:after="0"/>
              <w:rPr>
                <w:sz w:val="22"/>
                <w:szCs w:val="22"/>
                <w:lang w:val="bg-BG"/>
              </w:rPr>
            </w:pPr>
            <w:r>
              <w:rPr>
                <w:sz w:val="22"/>
                <w:szCs w:val="22"/>
                <w:lang w:val="bg-BG"/>
              </w:rPr>
              <w:t>Поддържане на популацията в размер най-малко 20 инд.</w:t>
            </w:r>
          </w:p>
          <w:p w14:paraId="0B146969" w14:textId="214F7D93" w:rsidR="00FA29FD" w:rsidRPr="00FA29FD" w:rsidRDefault="00FA29FD" w:rsidP="00FA29FD">
            <w:pPr>
              <w:spacing w:after="0"/>
              <w:rPr>
                <w:sz w:val="22"/>
                <w:szCs w:val="22"/>
                <w:lang w:val="bg-BG"/>
              </w:rPr>
            </w:pPr>
            <w:r w:rsidRPr="00FA29FD">
              <w:rPr>
                <w:sz w:val="22"/>
                <w:szCs w:val="22"/>
                <w:lang w:val="bg-BG"/>
              </w:rPr>
              <w:t xml:space="preserve">Извършване на редовен мониторинг по време на пролетната и </w:t>
            </w:r>
            <w:r w:rsidRPr="00FA29FD">
              <w:rPr>
                <w:sz w:val="22"/>
                <w:szCs w:val="22"/>
                <w:lang w:val="bg-BG"/>
              </w:rPr>
              <w:lastRenderedPageBreak/>
              <w:t>есенната миграция.</w:t>
            </w:r>
          </w:p>
        </w:tc>
      </w:tr>
      <w:tr w:rsidR="00FA29FD" w:rsidRPr="00FA29FD" w14:paraId="0E00B9EC" w14:textId="77777777" w:rsidTr="00FA29F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485BEAFC" w14:textId="77777777" w:rsidR="00FA29FD" w:rsidRPr="00FA29FD" w:rsidRDefault="00FA29FD" w:rsidP="00FA29FD">
            <w:pPr>
              <w:spacing w:after="0"/>
              <w:rPr>
                <w:b/>
                <w:sz w:val="22"/>
                <w:szCs w:val="22"/>
                <w:lang w:val="bg-BG"/>
              </w:rPr>
            </w:pPr>
            <w:r w:rsidRPr="00FA29FD">
              <w:rPr>
                <w:b/>
                <w:sz w:val="22"/>
                <w:szCs w:val="22"/>
                <w:lang w:val="bg-BG"/>
              </w:rPr>
              <w:lastRenderedPageBreak/>
              <w:t xml:space="preserve">Популация: </w:t>
            </w:r>
            <w:r w:rsidRPr="00FA29FD">
              <w:rPr>
                <w:sz w:val="22"/>
                <w:szCs w:val="22"/>
                <w:lang w:val="bg-BG"/>
              </w:rPr>
              <w:t>Размер на зимуващата популация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952AA08" w14:textId="77777777" w:rsidR="00FA29FD" w:rsidRPr="00FA29FD" w:rsidRDefault="00FA29FD" w:rsidP="00FA29FD">
            <w:pPr>
              <w:spacing w:after="0"/>
              <w:rPr>
                <w:sz w:val="22"/>
                <w:szCs w:val="22"/>
                <w:lang w:val="bg-BG"/>
              </w:rPr>
            </w:pPr>
            <w:r w:rsidRPr="00FA29FD">
              <w:rPr>
                <w:sz w:val="22"/>
                <w:szCs w:val="22"/>
                <w:lang w:val="bg-BG"/>
              </w:rPr>
              <w:t>Брой индивиди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3519846" w14:textId="7A3DACDD" w:rsidR="00FA29FD" w:rsidRPr="00FA29FD" w:rsidRDefault="00954D28" w:rsidP="00FA29FD">
            <w:pPr>
              <w:spacing w:after="0"/>
              <w:rPr>
                <w:sz w:val="22"/>
                <w:szCs w:val="22"/>
                <w:lang w:val="bg-BG"/>
              </w:rPr>
            </w:pPr>
            <w:r>
              <w:rPr>
                <w:sz w:val="22"/>
                <w:szCs w:val="22"/>
                <w:lang w:val="bg-BG"/>
              </w:rPr>
              <w:t xml:space="preserve">Най-малко </w:t>
            </w:r>
            <w:r w:rsidR="00FA29FD" w:rsidRPr="00FA29FD">
              <w:rPr>
                <w:sz w:val="22"/>
                <w:szCs w:val="22"/>
                <w:lang w:val="bg-BG"/>
              </w:rPr>
              <w:t>1 инд.</w:t>
            </w:r>
            <w:r>
              <w:rPr>
                <w:sz w:val="22"/>
                <w:szCs w:val="22"/>
                <w:lang w:val="bg-BG"/>
              </w:rPr>
              <w:t xml:space="preserve"> (спорадична)</w:t>
            </w:r>
          </w:p>
        </w:tc>
        <w:tc>
          <w:tcPr>
            <w:tcW w:w="3388" w:type="dxa"/>
            <w:tcBorders>
              <w:top w:val="single" w:sz="4" w:space="0" w:color="auto"/>
              <w:left w:val="single" w:sz="4" w:space="0" w:color="auto"/>
              <w:bottom w:val="single" w:sz="4" w:space="0" w:color="auto"/>
              <w:right w:val="single" w:sz="4" w:space="0" w:color="auto"/>
            </w:tcBorders>
            <w:shd w:val="clear" w:color="auto" w:fill="auto"/>
          </w:tcPr>
          <w:p w14:paraId="2C4B8514" w14:textId="5F4AA711" w:rsidR="00FA29FD" w:rsidRPr="00FA29FD" w:rsidRDefault="00FA29FD" w:rsidP="00FA29FD">
            <w:pPr>
              <w:spacing w:after="0"/>
              <w:rPr>
                <w:sz w:val="22"/>
                <w:szCs w:val="22"/>
                <w:lang w:val="bg-BG"/>
              </w:rPr>
            </w:pPr>
            <w:r w:rsidRPr="00FA29FD">
              <w:rPr>
                <w:sz w:val="22"/>
                <w:szCs w:val="22"/>
                <w:lang w:val="bg-BG"/>
              </w:rPr>
              <w:t xml:space="preserve">Видът не е установяван в СЗЗ като зимуващ последните близо 10 години. Поради липса на данни за зимуване на розов пеликан в зоната, като целева стойност е приета тази в </w:t>
            </w:r>
            <w:r w:rsidR="006C6AD3">
              <w:rPr>
                <w:sz w:val="22"/>
                <w:szCs w:val="22"/>
                <w:lang w:val="bg-BG"/>
              </w:rPr>
              <w:t>СФД</w:t>
            </w:r>
            <w:r w:rsidRPr="00FA29FD">
              <w:rPr>
                <w:sz w:val="22"/>
                <w:szCs w:val="22"/>
                <w:lang w:val="bg-BG"/>
              </w:rPr>
              <w:t>.</w:t>
            </w:r>
          </w:p>
        </w:tc>
        <w:tc>
          <w:tcPr>
            <w:tcW w:w="2240" w:type="dxa"/>
            <w:tcBorders>
              <w:top w:val="single" w:sz="4" w:space="0" w:color="auto"/>
              <w:left w:val="single" w:sz="4" w:space="0" w:color="auto"/>
              <w:bottom w:val="single" w:sz="4" w:space="0" w:color="auto"/>
              <w:right w:val="single" w:sz="4" w:space="0" w:color="auto"/>
            </w:tcBorders>
          </w:tcPr>
          <w:p w14:paraId="683D2D53" w14:textId="77777777" w:rsidR="00FA29FD" w:rsidRPr="00FA29FD" w:rsidRDefault="00FA29FD" w:rsidP="00FA29FD">
            <w:pPr>
              <w:spacing w:after="0"/>
              <w:rPr>
                <w:sz w:val="22"/>
                <w:szCs w:val="22"/>
                <w:lang w:val="bg-BG"/>
              </w:rPr>
            </w:pPr>
            <w:r w:rsidRPr="00FA29FD">
              <w:rPr>
                <w:sz w:val="22"/>
                <w:szCs w:val="22"/>
                <w:lang w:val="bg-BG"/>
              </w:rPr>
              <w:t>Поддържане на популацията. Извършване на редовен мониторинг.</w:t>
            </w:r>
          </w:p>
        </w:tc>
      </w:tr>
      <w:tr w:rsidR="00FA29FD" w:rsidRPr="00FA29FD" w14:paraId="43150250" w14:textId="77777777" w:rsidTr="00FA29FD">
        <w:trPr>
          <w:jc w:val="center"/>
        </w:trPr>
        <w:tc>
          <w:tcPr>
            <w:tcW w:w="0" w:type="auto"/>
            <w:shd w:val="clear" w:color="auto" w:fill="auto"/>
          </w:tcPr>
          <w:p w14:paraId="4CE9545F" w14:textId="77777777" w:rsidR="00FA29FD" w:rsidRPr="00FA29FD" w:rsidRDefault="00FA29FD" w:rsidP="00FA29FD">
            <w:pPr>
              <w:spacing w:after="0"/>
              <w:rPr>
                <w:sz w:val="22"/>
                <w:szCs w:val="22"/>
                <w:lang w:val="bg-BG"/>
              </w:rPr>
            </w:pPr>
            <w:r w:rsidRPr="00FA29FD">
              <w:rPr>
                <w:b/>
                <w:sz w:val="22"/>
                <w:szCs w:val="22"/>
                <w:lang w:val="bg-BG"/>
              </w:rPr>
              <w:t>Местообитание на вида</w:t>
            </w:r>
            <w:r w:rsidRPr="00FA29FD">
              <w:rPr>
                <w:sz w:val="22"/>
                <w:szCs w:val="22"/>
                <w:lang w:val="bg-BG"/>
              </w:rPr>
              <w:t xml:space="preserve">: Площ на подходящите хранителни местообитания на вида </w:t>
            </w:r>
          </w:p>
        </w:tc>
        <w:tc>
          <w:tcPr>
            <w:tcW w:w="0" w:type="auto"/>
            <w:shd w:val="clear" w:color="auto" w:fill="auto"/>
          </w:tcPr>
          <w:p w14:paraId="2E569ED9" w14:textId="77777777" w:rsidR="00FA29FD" w:rsidRPr="00FA29FD" w:rsidRDefault="00FA29FD" w:rsidP="00FA29FD">
            <w:pPr>
              <w:spacing w:after="0"/>
              <w:rPr>
                <w:sz w:val="22"/>
                <w:szCs w:val="22"/>
                <w:lang w:val="bg-BG"/>
              </w:rPr>
            </w:pPr>
            <w:r w:rsidRPr="00FA29FD">
              <w:rPr>
                <w:sz w:val="22"/>
                <w:szCs w:val="22"/>
                <w:lang w:val="bg-BG"/>
              </w:rPr>
              <w:t>ha</w:t>
            </w:r>
          </w:p>
        </w:tc>
        <w:tc>
          <w:tcPr>
            <w:tcW w:w="0" w:type="auto"/>
            <w:shd w:val="clear" w:color="auto" w:fill="auto"/>
          </w:tcPr>
          <w:p w14:paraId="4C18B89B" w14:textId="77777777" w:rsidR="00FA29FD" w:rsidRPr="00FA29FD" w:rsidRDefault="00FA29FD" w:rsidP="00FA29FD">
            <w:pPr>
              <w:spacing w:after="0"/>
              <w:rPr>
                <w:sz w:val="22"/>
                <w:szCs w:val="22"/>
                <w:lang w:val="bg-BG"/>
              </w:rPr>
            </w:pPr>
            <w:r w:rsidRPr="00FA29FD">
              <w:rPr>
                <w:sz w:val="22"/>
                <w:szCs w:val="22"/>
                <w:lang w:val="bg-BG"/>
              </w:rPr>
              <w:t>Най-малко 781,8 ha</w:t>
            </w:r>
          </w:p>
        </w:tc>
        <w:tc>
          <w:tcPr>
            <w:tcW w:w="3388" w:type="dxa"/>
            <w:shd w:val="clear" w:color="auto" w:fill="auto"/>
          </w:tcPr>
          <w:p w14:paraId="6B6F00FA" w14:textId="45DEBC81" w:rsidR="00FA29FD" w:rsidRPr="00FA29FD" w:rsidRDefault="00FA29FD" w:rsidP="00FA29FD">
            <w:pPr>
              <w:spacing w:after="0"/>
              <w:rPr>
                <w:sz w:val="22"/>
                <w:szCs w:val="22"/>
                <w:lang w:val="bg-BG"/>
              </w:rPr>
            </w:pPr>
            <w:r w:rsidRPr="00FA29FD">
              <w:rPr>
                <w:sz w:val="22"/>
                <w:szCs w:val="22"/>
                <w:lang w:val="bg-BG"/>
              </w:rPr>
              <w:t xml:space="preserve">Изчислена на база откритите водни площи по р. Дунав в рамките на СЗЗ. Данните са взети от </w:t>
            </w:r>
            <w:r w:rsidR="006C6AD3">
              <w:rPr>
                <w:sz w:val="22"/>
                <w:szCs w:val="22"/>
                <w:lang w:val="bg-BG"/>
              </w:rPr>
              <w:t>СФД</w:t>
            </w:r>
            <w:r w:rsidRPr="00FA29FD">
              <w:rPr>
                <w:sz w:val="22"/>
                <w:szCs w:val="22"/>
                <w:lang w:val="bg-BG"/>
              </w:rPr>
              <w:t xml:space="preserve"> като % на местообитание N06 – континентални водни тела. Видът рядко се храни в територията на зоната. Най-вероятно птиците от района се хранят в румънското езеро Сухая. </w:t>
            </w:r>
          </w:p>
        </w:tc>
        <w:tc>
          <w:tcPr>
            <w:tcW w:w="2240" w:type="dxa"/>
          </w:tcPr>
          <w:p w14:paraId="1C855B87" w14:textId="77777777" w:rsidR="00FA29FD" w:rsidRPr="00FA29FD" w:rsidRDefault="00FA29FD" w:rsidP="00FA29FD">
            <w:pPr>
              <w:spacing w:after="0"/>
              <w:rPr>
                <w:sz w:val="22"/>
                <w:szCs w:val="22"/>
                <w:lang w:val="bg-BG"/>
              </w:rPr>
            </w:pPr>
            <w:r w:rsidRPr="00FA29FD">
              <w:rPr>
                <w:sz w:val="22"/>
                <w:szCs w:val="22"/>
                <w:lang w:val="bg-BG"/>
              </w:rPr>
              <w:t>Поддържане на площта на подходящите хранителни местообитания на вида в размер най-малко 781,8 ha.</w:t>
            </w:r>
          </w:p>
        </w:tc>
      </w:tr>
      <w:tr w:rsidR="00FA29FD" w:rsidRPr="00FA29FD" w14:paraId="2B32CEE6" w14:textId="77777777" w:rsidTr="00FA29F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1806A0B7" w14:textId="77777777" w:rsidR="00FA29FD" w:rsidRPr="00FA29FD" w:rsidRDefault="00FA29FD" w:rsidP="00FA29FD">
            <w:pPr>
              <w:spacing w:after="0"/>
              <w:rPr>
                <w:b/>
                <w:sz w:val="22"/>
                <w:szCs w:val="22"/>
                <w:lang w:val="bg-BG"/>
              </w:rPr>
            </w:pPr>
            <w:r w:rsidRPr="00FA29FD">
              <w:rPr>
                <w:b/>
                <w:sz w:val="22"/>
                <w:szCs w:val="22"/>
                <w:lang w:val="bg-BG"/>
              </w:rPr>
              <w:t xml:space="preserve">Местообитание на вида: </w:t>
            </w:r>
            <w:r w:rsidRPr="00FA29FD">
              <w:rPr>
                <w:sz w:val="22"/>
                <w:szCs w:val="22"/>
                <w:lang w:val="bg-BG"/>
              </w:rPr>
              <w:t>Екологично състояние на водните тела с местообитания на вида, по биологичен елемент риби (JDS4-Fish)</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150444D" w14:textId="77777777" w:rsidR="00FA29FD" w:rsidRPr="00FA29FD" w:rsidRDefault="00FA29FD" w:rsidP="00FA29FD">
            <w:pPr>
              <w:spacing w:after="0"/>
              <w:rPr>
                <w:sz w:val="22"/>
                <w:szCs w:val="22"/>
                <w:lang w:val="bg-BG"/>
              </w:rPr>
            </w:pPr>
            <w:r w:rsidRPr="00FA29FD">
              <w:rPr>
                <w:sz w:val="22"/>
                <w:szCs w:val="22"/>
                <w:lang w:val="bg-BG"/>
              </w:rPr>
              <w:t>5 степенна скала</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F59242E" w14:textId="77777777" w:rsidR="00FA29FD" w:rsidRPr="00FA29FD" w:rsidRDefault="00FA29FD" w:rsidP="00FA29FD">
            <w:pPr>
              <w:spacing w:after="0"/>
              <w:rPr>
                <w:sz w:val="22"/>
                <w:szCs w:val="22"/>
                <w:lang w:val="bg-BG"/>
              </w:rPr>
            </w:pPr>
            <w:r w:rsidRPr="00FA29FD">
              <w:rPr>
                <w:sz w:val="22"/>
                <w:szCs w:val="22"/>
                <w:lang w:val="bg-BG"/>
              </w:rPr>
              <w:t>2-Добро или 1-Отлично</w:t>
            </w:r>
          </w:p>
        </w:tc>
        <w:tc>
          <w:tcPr>
            <w:tcW w:w="3388" w:type="dxa"/>
            <w:tcBorders>
              <w:top w:val="single" w:sz="4" w:space="0" w:color="auto"/>
              <w:left w:val="single" w:sz="4" w:space="0" w:color="auto"/>
              <w:bottom w:val="single" w:sz="4" w:space="0" w:color="auto"/>
              <w:right w:val="single" w:sz="4" w:space="0" w:color="auto"/>
            </w:tcBorders>
            <w:shd w:val="clear" w:color="auto" w:fill="auto"/>
          </w:tcPr>
          <w:tbl>
            <w:tblPr>
              <w:tblW w:w="2633" w:type="dxa"/>
              <w:jc w:val="center"/>
              <w:tblCellMar>
                <w:left w:w="70" w:type="dxa"/>
                <w:right w:w="70" w:type="dxa"/>
              </w:tblCellMar>
              <w:tblLook w:val="04A0" w:firstRow="1" w:lastRow="0" w:firstColumn="1" w:lastColumn="0" w:noHBand="0" w:noVBand="1"/>
            </w:tblPr>
            <w:tblGrid>
              <w:gridCol w:w="2633"/>
            </w:tblGrid>
            <w:tr w:rsidR="00FA29FD" w:rsidRPr="00FA29FD" w14:paraId="10EF0F26" w14:textId="77777777" w:rsidTr="00FA29FD">
              <w:trPr>
                <w:trHeight w:val="300"/>
                <w:jc w:val="center"/>
              </w:trPr>
              <w:tc>
                <w:tcPr>
                  <w:tcW w:w="2633" w:type="dxa"/>
                  <w:tcBorders>
                    <w:top w:val="single" w:sz="4" w:space="0" w:color="auto"/>
                    <w:left w:val="single" w:sz="4" w:space="0" w:color="auto"/>
                    <w:bottom w:val="single" w:sz="4" w:space="0" w:color="auto"/>
                    <w:right w:val="nil"/>
                  </w:tcBorders>
                  <w:shd w:val="clear" w:color="000000" w:fill="BFBFBF"/>
                  <w:noWrap/>
                  <w:vAlign w:val="bottom"/>
                  <w:hideMark/>
                </w:tcPr>
                <w:p w14:paraId="69CDA2E5" w14:textId="77777777" w:rsidR="00FA29FD" w:rsidRPr="00FA29FD" w:rsidRDefault="00FA29FD" w:rsidP="00FA29FD">
                  <w:pPr>
                    <w:spacing w:after="0"/>
                    <w:rPr>
                      <w:b/>
                      <w:bCs/>
                      <w:sz w:val="22"/>
                      <w:szCs w:val="22"/>
                      <w:lang w:val="bg-BG"/>
                    </w:rPr>
                  </w:pPr>
                  <w:r w:rsidRPr="00FA29FD">
                    <w:rPr>
                      <w:b/>
                      <w:bCs/>
                      <w:sz w:val="22"/>
                      <w:szCs w:val="22"/>
                      <w:lang w:val="bg-BG"/>
                    </w:rPr>
                    <w:t>Екологично състояние</w:t>
                  </w:r>
                </w:p>
              </w:tc>
            </w:tr>
            <w:tr w:rsidR="00FA29FD" w:rsidRPr="00FA29FD" w14:paraId="28503F65" w14:textId="77777777" w:rsidTr="00FA29FD">
              <w:trPr>
                <w:trHeight w:val="300"/>
                <w:jc w:val="center"/>
              </w:trPr>
              <w:tc>
                <w:tcPr>
                  <w:tcW w:w="263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3E24E41F" w14:textId="77777777" w:rsidR="00FA29FD" w:rsidRPr="00FA29FD" w:rsidRDefault="00FA29FD" w:rsidP="00FA29FD">
                  <w:pPr>
                    <w:spacing w:after="0"/>
                    <w:rPr>
                      <w:sz w:val="22"/>
                      <w:szCs w:val="22"/>
                      <w:lang w:val="bg-BG"/>
                    </w:rPr>
                  </w:pPr>
                  <w:r w:rsidRPr="00FA29FD">
                    <w:rPr>
                      <w:sz w:val="22"/>
                      <w:szCs w:val="22"/>
                      <w:lang w:val="bg-BG"/>
                    </w:rPr>
                    <w:t>1-Отлично - High</w:t>
                  </w:r>
                </w:p>
              </w:tc>
            </w:tr>
            <w:tr w:rsidR="00FA29FD" w:rsidRPr="00FA29FD" w14:paraId="024F350C" w14:textId="77777777" w:rsidTr="00FA29FD">
              <w:trPr>
                <w:trHeight w:val="300"/>
                <w:jc w:val="center"/>
              </w:trPr>
              <w:tc>
                <w:tcPr>
                  <w:tcW w:w="263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299CE022" w14:textId="77777777" w:rsidR="00FA29FD" w:rsidRPr="00FA29FD" w:rsidRDefault="00FA29FD" w:rsidP="00FA29FD">
                  <w:pPr>
                    <w:spacing w:after="0"/>
                    <w:rPr>
                      <w:sz w:val="22"/>
                      <w:szCs w:val="22"/>
                      <w:lang w:val="bg-BG"/>
                    </w:rPr>
                  </w:pPr>
                  <w:r w:rsidRPr="00FA29FD">
                    <w:rPr>
                      <w:sz w:val="22"/>
                      <w:szCs w:val="22"/>
                      <w:lang w:val="bg-BG"/>
                    </w:rPr>
                    <w:t>2-Добро - Good</w:t>
                  </w:r>
                </w:p>
              </w:tc>
            </w:tr>
            <w:tr w:rsidR="00FA29FD" w:rsidRPr="00FA29FD" w14:paraId="6C5A5AE1" w14:textId="77777777" w:rsidTr="00FA29FD">
              <w:trPr>
                <w:trHeight w:val="300"/>
                <w:jc w:val="center"/>
              </w:trPr>
              <w:tc>
                <w:tcPr>
                  <w:tcW w:w="263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3B2C5C8" w14:textId="77777777" w:rsidR="00FA29FD" w:rsidRPr="00FA29FD" w:rsidRDefault="00FA29FD" w:rsidP="00FA29FD">
                  <w:pPr>
                    <w:spacing w:after="0"/>
                    <w:rPr>
                      <w:sz w:val="22"/>
                      <w:szCs w:val="22"/>
                      <w:lang w:val="bg-BG"/>
                    </w:rPr>
                  </w:pPr>
                  <w:r w:rsidRPr="00FA29FD">
                    <w:rPr>
                      <w:sz w:val="22"/>
                      <w:szCs w:val="22"/>
                      <w:lang w:val="bg-BG"/>
                    </w:rPr>
                    <w:t>3-Умерено - Moderate</w:t>
                  </w:r>
                </w:p>
              </w:tc>
            </w:tr>
            <w:tr w:rsidR="00FA29FD" w:rsidRPr="00FA29FD" w14:paraId="54D3559C" w14:textId="77777777" w:rsidTr="00FA29FD">
              <w:trPr>
                <w:trHeight w:val="300"/>
                <w:jc w:val="center"/>
              </w:trPr>
              <w:tc>
                <w:tcPr>
                  <w:tcW w:w="263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615D56AF" w14:textId="77777777" w:rsidR="00FA29FD" w:rsidRPr="00FA29FD" w:rsidRDefault="00FA29FD" w:rsidP="00FA29FD">
                  <w:pPr>
                    <w:spacing w:after="0"/>
                    <w:rPr>
                      <w:sz w:val="22"/>
                      <w:szCs w:val="22"/>
                      <w:lang w:val="bg-BG"/>
                    </w:rPr>
                  </w:pPr>
                  <w:r w:rsidRPr="00FA29FD">
                    <w:rPr>
                      <w:sz w:val="22"/>
                      <w:szCs w:val="22"/>
                      <w:lang w:val="bg-BG"/>
                    </w:rPr>
                    <w:t>4-Лошо - Poor</w:t>
                  </w:r>
                </w:p>
              </w:tc>
            </w:tr>
            <w:tr w:rsidR="00FA29FD" w:rsidRPr="00FA29FD" w14:paraId="6257E4FA" w14:textId="77777777" w:rsidTr="00FA29FD">
              <w:trPr>
                <w:trHeight w:val="300"/>
                <w:jc w:val="center"/>
              </w:trPr>
              <w:tc>
                <w:tcPr>
                  <w:tcW w:w="263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4A8819F0" w14:textId="77777777" w:rsidR="00FA29FD" w:rsidRPr="00FA29FD" w:rsidRDefault="00FA29FD" w:rsidP="00FA29FD">
                  <w:pPr>
                    <w:spacing w:after="0"/>
                    <w:rPr>
                      <w:sz w:val="22"/>
                      <w:szCs w:val="22"/>
                      <w:lang w:val="bg-BG"/>
                    </w:rPr>
                  </w:pPr>
                  <w:r w:rsidRPr="00FA29FD">
                    <w:rPr>
                      <w:sz w:val="22"/>
                      <w:szCs w:val="22"/>
                      <w:lang w:val="bg-BG"/>
                    </w:rPr>
                    <w:t>5-Много лошо - Bad</w:t>
                  </w:r>
                </w:p>
              </w:tc>
            </w:tr>
          </w:tbl>
          <w:p w14:paraId="60F82E06" w14:textId="77777777" w:rsidR="00FA29FD" w:rsidRPr="00FA29FD" w:rsidRDefault="00FA29FD" w:rsidP="00FA29FD">
            <w:pPr>
              <w:spacing w:after="0"/>
              <w:rPr>
                <w:sz w:val="22"/>
                <w:szCs w:val="22"/>
                <w:lang w:val="bg-BG"/>
              </w:rPr>
            </w:pPr>
            <w:r w:rsidRPr="00FA29FD">
              <w:rPr>
                <w:sz w:val="22"/>
                <w:szCs w:val="22"/>
                <w:lang w:val="bg-BG"/>
              </w:rPr>
              <w:t>Екологичното състояние на водите по р. Дунав по показател риби (пункт устието на Искър и устието на Янтра) е оценено на добро (2) според доклада на JDS4 (2019-2020, Табл. 5, стр. 51).</w:t>
            </w:r>
          </w:p>
        </w:tc>
        <w:tc>
          <w:tcPr>
            <w:tcW w:w="2240" w:type="dxa"/>
            <w:tcBorders>
              <w:top w:val="single" w:sz="4" w:space="0" w:color="auto"/>
              <w:left w:val="single" w:sz="4" w:space="0" w:color="auto"/>
              <w:bottom w:val="single" w:sz="4" w:space="0" w:color="auto"/>
              <w:right w:val="single" w:sz="4" w:space="0" w:color="auto"/>
            </w:tcBorders>
          </w:tcPr>
          <w:p w14:paraId="2C0A88E7" w14:textId="77777777" w:rsidR="00FA29FD" w:rsidRPr="00FA29FD" w:rsidRDefault="00FA29FD" w:rsidP="00FA29FD">
            <w:pPr>
              <w:spacing w:after="0"/>
              <w:rPr>
                <w:sz w:val="22"/>
                <w:szCs w:val="22"/>
                <w:lang w:val="bg-BG"/>
              </w:rPr>
            </w:pPr>
            <w:r w:rsidRPr="00FA29FD">
              <w:rPr>
                <w:sz w:val="22"/>
                <w:szCs w:val="22"/>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14:paraId="5738243F" w14:textId="77777777" w:rsidR="00FA29FD" w:rsidRPr="00FA29FD" w:rsidRDefault="00FA29FD" w:rsidP="00FA29FD">
      <w:pPr>
        <w:spacing w:after="120"/>
        <w:rPr>
          <w:lang w:val="bg-BG"/>
        </w:rPr>
      </w:pPr>
    </w:p>
    <w:p w14:paraId="1FD364CC" w14:textId="50091E27" w:rsidR="00FA29FD" w:rsidRPr="00FA29FD" w:rsidRDefault="00FA29FD" w:rsidP="00FA29FD">
      <w:pPr>
        <w:pStyle w:val="ListParagraph"/>
        <w:numPr>
          <w:ilvl w:val="0"/>
          <w:numId w:val="13"/>
        </w:numPr>
        <w:spacing w:after="120"/>
        <w:ind w:left="0"/>
        <w:rPr>
          <w:b/>
          <w:bCs/>
          <w:lang w:val="bg-BG"/>
        </w:rPr>
      </w:pPr>
      <w:r w:rsidRPr="00FA29FD">
        <w:rPr>
          <w:b/>
          <w:bCs/>
          <w:lang w:val="bg-BG"/>
        </w:rPr>
        <w:t xml:space="preserve">Необходимост от промени в </w:t>
      </w:r>
      <w:r w:rsidR="006C6AD3">
        <w:rPr>
          <w:b/>
          <w:bCs/>
          <w:lang w:val="bg-BG"/>
        </w:rPr>
        <w:t>СФД</w:t>
      </w:r>
      <w:r w:rsidRPr="00FA29FD">
        <w:rPr>
          <w:b/>
          <w:bCs/>
          <w:lang w:val="bg-BG"/>
        </w:rPr>
        <w:t xml:space="preserve"> за </w:t>
      </w:r>
      <w:r w:rsidRPr="00FA29FD">
        <w:rPr>
          <w:b/>
          <w:lang w:val="bg-BG"/>
        </w:rPr>
        <w:t>СЗЗ BG0002091 „Остров Лакът“</w:t>
      </w:r>
    </w:p>
    <w:p w14:paraId="0BCEACC5" w14:textId="2D612194" w:rsidR="00FA29FD" w:rsidRPr="00FA29FD" w:rsidRDefault="00FA29FD" w:rsidP="00707045">
      <w:pPr>
        <w:spacing w:after="120"/>
        <w:jc w:val="both"/>
        <w:rPr>
          <w:lang w:val="bg-BG"/>
        </w:rPr>
      </w:pPr>
      <w:r w:rsidRPr="00FA29FD">
        <w:rPr>
          <w:lang w:val="bg-BG"/>
        </w:rPr>
        <w:t xml:space="preserve">Предвид наличната публикувана и непубликувана информация за опазването на концентриращата се по време на миграция и зимуване популация на розовия пеликан в зоната, предвиждаме следните промени в </w:t>
      </w:r>
      <w:r w:rsidR="006C6AD3">
        <w:rPr>
          <w:lang w:val="bg-BG"/>
        </w:rPr>
        <w:t>СФД</w:t>
      </w:r>
      <w:r w:rsidRPr="00FA29FD">
        <w:rPr>
          <w:lang w:val="bg-BG"/>
        </w:rPr>
        <w:t xml:space="preserve"> </w:t>
      </w:r>
      <w:r w:rsidRPr="00FA29FD">
        <w:rPr>
          <w:lang w:val="en-GB"/>
        </w:rPr>
        <w:t>(</w:t>
      </w:r>
      <w:r w:rsidRPr="00FA29FD">
        <w:rPr>
          <w:lang w:val="bg-BG"/>
        </w:rPr>
        <w:t>в червено</w:t>
      </w:r>
      <w:r w:rsidRPr="00FA29FD">
        <w:rPr>
          <w:lang w:val="en-GB"/>
        </w:rPr>
        <w:t>)</w:t>
      </w:r>
      <w:r w:rsidRPr="00FA29FD">
        <w:rPr>
          <w:lang w:val="bg-BG"/>
        </w:rPr>
        <w:t>:</w:t>
      </w:r>
    </w:p>
    <w:p w14:paraId="12C6C00F" w14:textId="1F325AE3" w:rsidR="00FA29FD" w:rsidRPr="00551963" w:rsidRDefault="00FA29FD" w:rsidP="00551963">
      <w:pPr>
        <w:pStyle w:val="ListParagraph"/>
        <w:numPr>
          <w:ilvl w:val="0"/>
          <w:numId w:val="14"/>
        </w:numPr>
        <w:spacing w:after="120"/>
        <w:ind w:left="993"/>
        <w:rPr>
          <w:lang w:val="bg-BG"/>
        </w:rPr>
      </w:pPr>
      <w:r w:rsidRPr="00551963">
        <w:rPr>
          <w:lang w:val="bg-BG"/>
        </w:rPr>
        <w:t>Включване на данни за концентриращата се популац</w:t>
      </w:r>
      <w:r w:rsidR="00551963">
        <w:rPr>
          <w:lang w:val="bg-BG"/>
        </w:rPr>
        <w:t>ия на вида по време на миграция;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2044"/>
        <w:gridCol w:w="328"/>
        <w:gridCol w:w="483"/>
        <w:gridCol w:w="181"/>
        <w:gridCol w:w="181"/>
        <w:gridCol w:w="572"/>
        <w:gridCol w:w="605"/>
        <w:gridCol w:w="594"/>
        <w:gridCol w:w="578"/>
        <w:gridCol w:w="839"/>
        <w:gridCol w:w="475"/>
        <w:gridCol w:w="475"/>
        <w:gridCol w:w="622"/>
        <w:gridCol w:w="522"/>
        <w:gridCol w:w="578"/>
      </w:tblGrid>
      <w:tr w:rsidR="00FA29FD" w:rsidRPr="00551963" w14:paraId="64A134EB" w14:textId="77777777" w:rsidTr="00707045">
        <w:trPr>
          <w:jc w:val="center"/>
        </w:trPr>
        <w:tc>
          <w:tcPr>
            <w:tcW w:w="0" w:type="auto"/>
            <w:gridSpan w:val="6"/>
            <w:shd w:val="clear" w:color="auto" w:fill="D9D9D9" w:themeFill="background1" w:themeFillShade="D9"/>
            <w:vAlign w:val="center"/>
          </w:tcPr>
          <w:p w14:paraId="6DC2C5A8" w14:textId="77777777" w:rsidR="00FA29FD" w:rsidRPr="00551963" w:rsidRDefault="00FA29FD" w:rsidP="00551963">
            <w:pPr>
              <w:spacing w:after="0"/>
              <w:rPr>
                <w:b/>
                <w:sz w:val="20"/>
                <w:szCs w:val="20"/>
                <w:lang w:val="bg-BG"/>
              </w:rPr>
            </w:pPr>
            <w:r w:rsidRPr="00551963">
              <w:rPr>
                <w:b/>
                <w:sz w:val="20"/>
                <w:szCs w:val="20"/>
                <w:lang w:val="bg-BG"/>
              </w:rPr>
              <w:t>Species</w:t>
            </w:r>
          </w:p>
        </w:tc>
        <w:tc>
          <w:tcPr>
            <w:tcW w:w="0" w:type="auto"/>
            <w:gridSpan w:val="7"/>
            <w:shd w:val="clear" w:color="auto" w:fill="D9D9D9" w:themeFill="background1" w:themeFillShade="D9"/>
            <w:vAlign w:val="center"/>
          </w:tcPr>
          <w:p w14:paraId="64259F70" w14:textId="77777777" w:rsidR="00FA29FD" w:rsidRPr="00551963" w:rsidRDefault="00FA29FD" w:rsidP="00551963">
            <w:pPr>
              <w:spacing w:after="0"/>
              <w:rPr>
                <w:b/>
                <w:sz w:val="20"/>
                <w:szCs w:val="20"/>
                <w:lang w:val="bg-BG"/>
              </w:rPr>
            </w:pPr>
            <w:r w:rsidRPr="00551963">
              <w:rPr>
                <w:b/>
                <w:sz w:val="20"/>
                <w:szCs w:val="20"/>
                <w:lang w:val="bg-BG"/>
              </w:rPr>
              <w:t>Population in the site</w:t>
            </w:r>
          </w:p>
        </w:tc>
        <w:tc>
          <w:tcPr>
            <w:tcW w:w="0" w:type="auto"/>
            <w:gridSpan w:val="4"/>
            <w:shd w:val="clear" w:color="auto" w:fill="D9D9D9" w:themeFill="background1" w:themeFillShade="D9"/>
            <w:vAlign w:val="center"/>
          </w:tcPr>
          <w:p w14:paraId="12626AA0" w14:textId="77777777" w:rsidR="00FA29FD" w:rsidRPr="00551963" w:rsidRDefault="00FA29FD" w:rsidP="00551963">
            <w:pPr>
              <w:spacing w:after="0"/>
              <w:rPr>
                <w:b/>
                <w:sz w:val="20"/>
                <w:szCs w:val="20"/>
                <w:lang w:val="bg-BG"/>
              </w:rPr>
            </w:pPr>
            <w:r w:rsidRPr="00551963">
              <w:rPr>
                <w:b/>
                <w:sz w:val="20"/>
                <w:szCs w:val="20"/>
                <w:lang w:val="bg-BG"/>
              </w:rPr>
              <w:t>Site assessment</w:t>
            </w:r>
          </w:p>
        </w:tc>
      </w:tr>
      <w:tr w:rsidR="00FA29FD" w:rsidRPr="00551963" w14:paraId="2B57B5BA" w14:textId="77777777" w:rsidTr="00707045">
        <w:trPr>
          <w:jc w:val="center"/>
        </w:trPr>
        <w:tc>
          <w:tcPr>
            <w:tcW w:w="0" w:type="auto"/>
            <w:vMerge w:val="restart"/>
            <w:shd w:val="clear" w:color="auto" w:fill="D9D9D9" w:themeFill="background1" w:themeFillShade="D9"/>
            <w:vAlign w:val="center"/>
          </w:tcPr>
          <w:p w14:paraId="17780F70" w14:textId="77777777" w:rsidR="00FA29FD" w:rsidRPr="00551963" w:rsidRDefault="00FA29FD" w:rsidP="00551963">
            <w:pPr>
              <w:spacing w:after="0"/>
              <w:rPr>
                <w:b/>
                <w:sz w:val="20"/>
                <w:szCs w:val="20"/>
                <w:lang w:val="bg-BG"/>
              </w:rPr>
            </w:pPr>
            <w:r w:rsidRPr="00551963">
              <w:rPr>
                <w:b/>
                <w:sz w:val="20"/>
                <w:szCs w:val="20"/>
                <w:lang w:val="bg-BG"/>
              </w:rPr>
              <w:t>G</w:t>
            </w:r>
          </w:p>
        </w:tc>
        <w:tc>
          <w:tcPr>
            <w:tcW w:w="0" w:type="auto"/>
            <w:vMerge w:val="restart"/>
            <w:shd w:val="clear" w:color="auto" w:fill="D9D9D9" w:themeFill="background1" w:themeFillShade="D9"/>
            <w:vAlign w:val="center"/>
          </w:tcPr>
          <w:p w14:paraId="73F4FD06" w14:textId="77777777" w:rsidR="00FA29FD" w:rsidRPr="00551963" w:rsidRDefault="00FA29FD" w:rsidP="00551963">
            <w:pPr>
              <w:spacing w:after="0"/>
              <w:rPr>
                <w:b/>
                <w:sz w:val="20"/>
                <w:szCs w:val="20"/>
                <w:lang w:val="bg-BG"/>
              </w:rPr>
            </w:pPr>
            <w:r w:rsidRPr="00551963">
              <w:rPr>
                <w:b/>
                <w:sz w:val="20"/>
                <w:szCs w:val="20"/>
                <w:lang w:val="bg-BG"/>
              </w:rPr>
              <w:t>Code</w:t>
            </w:r>
          </w:p>
        </w:tc>
        <w:tc>
          <w:tcPr>
            <w:tcW w:w="0" w:type="auto"/>
            <w:vMerge w:val="restart"/>
            <w:shd w:val="clear" w:color="auto" w:fill="D9D9D9" w:themeFill="background1" w:themeFillShade="D9"/>
            <w:vAlign w:val="center"/>
          </w:tcPr>
          <w:p w14:paraId="189BB802" w14:textId="77777777" w:rsidR="00FA29FD" w:rsidRPr="00551963" w:rsidRDefault="00FA29FD" w:rsidP="00551963">
            <w:pPr>
              <w:spacing w:after="0"/>
              <w:rPr>
                <w:b/>
                <w:sz w:val="20"/>
                <w:szCs w:val="20"/>
                <w:lang w:val="bg-BG"/>
              </w:rPr>
            </w:pPr>
            <w:r w:rsidRPr="00551963">
              <w:rPr>
                <w:b/>
                <w:sz w:val="20"/>
                <w:szCs w:val="20"/>
                <w:lang w:val="bg-BG"/>
              </w:rPr>
              <w:t>Scientific Name</w:t>
            </w:r>
          </w:p>
        </w:tc>
        <w:tc>
          <w:tcPr>
            <w:tcW w:w="0" w:type="auto"/>
            <w:vMerge w:val="restart"/>
            <w:shd w:val="clear" w:color="auto" w:fill="D9D9D9" w:themeFill="background1" w:themeFillShade="D9"/>
            <w:vAlign w:val="center"/>
          </w:tcPr>
          <w:p w14:paraId="28EEDCB3" w14:textId="77777777" w:rsidR="00FA29FD" w:rsidRPr="00551963" w:rsidRDefault="00FA29FD" w:rsidP="00551963">
            <w:pPr>
              <w:spacing w:after="0"/>
              <w:rPr>
                <w:b/>
                <w:sz w:val="20"/>
                <w:szCs w:val="20"/>
                <w:lang w:val="bg-BG"/>
              </w:rPr>
            </w:pPr>
            <w:r w:rsidRPr="00551963">
              <w:rPr>
                <w:b/>
                <w:sz w:val="20"/>
                <w:szCs w:val="20"/>
                <w:lang w:val="bg-BG"/>
              </w:rPr>
              <w:t>S</w:t>
            </w:r>
          </w:p>
        </w:tc>
        <w:tc>
          <w:tcPr>
            <w:tcW w:w="0" w:type="auto"/>
            <w:vMerge w:val="restart"/>
            <w:shd w:val="clear" w:color="auto" w:fill="D9D9D9" w:themeFill="background1" w:themeFillShade="D9"/>
            <w:vAlign w:val="center"/>
          </w:tcPr>
          <w:p w14:paraId="6E958CCD" w14:textId="77777777" w:rsidR="00FA29FD" w:rsidRPr="00551963" w:rsidRDefault="00FA29FD" w:rsidP="00551963">
            <w:pPr>
              <w:spacing w:after="0"/>
              <w:rPr>
                <w:b/>
                <w:sz w:val="20"/>
                <w:szCs w:val="20"/>
                <w:lang w:val="bg-BG"/>
              </w:rPr>
            </w:pPr>
            <w:r w:rsidRPr="00551963">
              <w:rPr>
                <w:b/>
                <w:sz w:val="20"/>
                <w:szCs w:val="20"/>
                <w:lang w:val="bg-BG"/>
              </w:rPr>
              <w:t>NP</w:t>
            </w:r>
          </w:p>
        </w:tc>
        <w:tc>
          <w:tcPr>
            <w:tcW w:w="0" w:type="auto"/>
            <w:gridSpan w:val="2"/>
            <w:vMerge w:val="restart"/>
            <w:shd w:val="clear" w:color="auto" w:fill="D9D9D9" w:themeFill="background1" w:themeFillShade="D9"/>
            <w:vAlign w:val="center"/>
          </w:tcPr>
          <w:p w14:paraId="7A478323" w14:textId="77777777" w:rsidR="00FA29FD" w:rsidRPr="00551963" w:rsidRDefault="00FA29FD" w:rsidP="00551963">
            <w:pPr>
              <w:spacing w:after="0"/>
              <w:rPr>
                <w:b/>
                <w:sz w:val="20"/>
                <w:szCs w:val="20"/>
                <w:lang w:val="bg-BG"/>
              </w:rPr>
            </w:pPr>
            <w:r w:rsidRPr="00551963">
              <w:rPr>
                <w:b/>
                <w:sz w:val="20"/>
                <w:szCs w:val="20"/>
                <w:lang w:val="bg-BG"/>
              </w:rPr>
              <w:t>T</w:t>
            </w:r>
          </w:p>
        </w:tc>
        <w:tc>
          <w:tcPr>
            <w:tcW w:w="0" w:type="auto"/>
            <w:gridSpan w:val="2"/>
            <w:shd w:val="clear" w:color="auto" w:fill="D9D9D9" w:themeFill="background1" w:themeFillShade="D9"/>
            <w:vAlign w:val="center"/>
          </w:tcPr>
          <w:p w14:paraId="247EE0DC" w14:textId="77777777" w:rsidR="00FA29FD" w:rsidRPr="00551963" w:rsidRDefault="00FA29FD" w:rsidP="00551963">
            <w:pPr>
              <w:spacing w:after="0"/>
              <w:rPr>
                <w:b/>
                <w:sz w:val="20"/>
                <w:szCs w:val="20"/>
                <w:lang w:val="bg-BG"/>
              </w:rPr>
            </w:pPr>
            <w:r w:rsidRPr="00551963">
              <w:rPr>
                <w:b/>
                <w:sz w:val="20"/>
                <w:szCs w:val="20"/>
                <w:lang w:val="bg-BG"/>
              </w:rPr>
              <w:t>Size</w:t>
            </w:r>
          </w:p>
        </w:tc>
        <w:tc>
          <w:tcPr>
            <w:tcW w:w="0" w:type="auto"/>
            <w:vMerge w:val="restart"/>
            <w:shd w:val="clear" w:color="auto" w:fill="D9D9D9" w:themeFill="background1" w:themeFillShade="D9"/>
            <w:vAlign w:val="center"/>
          </w:tcPr>
          <w:p w14:paraId="3285173D" w14:textId="77777777" w:rsidR="00FA29FD" w:rsidRPr="00551963" w:rsidRDefault="00FA29FD" w:rsidP="00551963">
            <w:pPr>
              <w:spacing w:after="0"/>
              <w:rPr>
                <w:b/>
                <w:sz w:val="20"/>
                <w:szCs w:val="20"/>
                <w:lang w:val="bg-BG"/>
              </w:rPr>
            </w:pPr>
            <w:r w:rsidRPr="00551963">
              <w:rPr>
                <w:b/>
                <w:sz w:val="20"/>
                <w:szCs w:val="20"/>
                <w:lang w:val="bg-BG"/>
              </w:rPr>
              <w:t>Unit</w:t>
            </w:r>
          </w:p>
        </w:tc>
        <w:tc>
          <w:tcPr>
            <w:tcW w:w="0" w:type="auto"/>
            <w:vMerge w:val="restart"/>
            <w:shd w:val="clear" w:color="auto" w:fill="D9D9D9" w:themeFill="background1" w:themeFillShade="D9"/>
            <w:vAlign w:val="center"/>
          </w:tcPr>
          <w:p w14:paraId="36D9454B" w14:textId="77777777" w:rsidR="00FA29FD" w:rsidRPr="00551963" w:rsidRDefault="00FA29FD" w:rsidP="00551963">
            <w:pPr>
              <w:spacing w:after="0"/>
              <w:rPr>
                <w:b/>
                <w:sz w:val="20"/>
                <w:szCs w:val="20"/>
                <w:lang w:val="bg-BG"/>
              </w:rPr>
            </w:pPr>
            <w:r w:rsidRPr="00551963">
              <w:rPr>
                <w:b/>
                <w:sz w:val="20"/>
                <w:szCs w:val="20"/>
                <w:lang w:val="bg-BG"/>
              </w:rPr>
              <w:t>Cat.</w:t>
            </w:r>
          </w:p>
        </w:tc>
        <w:tc>
          <w:tcPr>
            <w:tcW w:w="0" w:type="auto"/>
            <w:vMerge w:val="restart"/>
            <w:shd w:val="clear" w:color="auto" w:fill="D9D9D9" w:themeFill="background1" w:themeFillShade="D9"/>
            <w:vAlign w:val="center"/>
          </w:tcPr>
          <w:p w14:paraId="484428AF" w14:textId="77777777" w:rsidR="00FA29FD" w:rsidRPr="00551963" w:rsidRDefault="00FA29FD" w:rsidP="00551963">
            <w:pPr>
              <w:spacing w:after="0"/>
              <w:rPr>
                <w:b/>
                <w:sz w:val="20"/>
                <w:szCs w:val="20"/>
                <w:lang w:val="bg-BG"/>
              </w:rPr>
            </w:pPr>
            <w:r w:rsidRPr="00551963">
              <w:rPr>
                <w:b/>
                <w:sz w:val="20"/>
                <w:szCs w:val="20"/>
                <w:lang w:val="bg-BG"/>
              </w:rPr>
              <w:t>D.qual.</w:t>
            </w:r>
          </w:p>
        </w:tc>
        <w:tc>
          <w:tcPr>
            <w:tcW w:w="0" w:type="auto"/>
            <w:gridSpan w:val="2"/>
            <w:shd w:val="clear" w:color="auto" w:fill="D9D9D9" w:themeFill="background1" w:themeFillShade="D9"/>
            <w:vAlign w:val="center"/>
          </w:tcPr>
          <w:p w14:paraId="79D9A4A0" w14:textId="77777777" w:rsidR="00FA29FD" w:rsidRPr="00551963" w:rsidRDefault="00FA29FD" w:rsidP="00551963">
            <w:pPr>
              <w:spacing w:after="0"/>
              <w:rPr>
                <w:b/>
                <w:sz w:val="20"/>
                <w:szCs w:val="20"/>
                <w:lang w:val="bg-BG"/>
              </w:rPr>
            </w:pPr>
            <w:r w:rsidRPr="00551963">
              <w:rPr>
                <w:b/>
                <w:sz w:val="20"/>
                <w:szCs w:val="20"/>
                <w:lang w:val="bg-BG"/>
              </w:rPr>
              <w:t>A/B/C/D</w:t>
            </w:r>
          </w:p>
        </w:tc>
        <w:tc>
          <w:tcPr>
            <w:tcW w:w="0" w:type="auto"/>
            <w:gridSpan w:val="3"/>
            <w:shd w:val="clear" w:color="auto" w:fill="D9D9D9" w:themeFill="background1" w:themeFillShade="D9"/>
            <w:vAlign w:val="center"/>
          </w:tcPr>
          <w:p w14:paraId="2D8D9346" w14:textId="77777777" w:rsidR="00FA29FD" w:rsidRPr="00551963" w:rsidRDefault="00FA29FD" w:rsidP="00551963">
            <w:pPr>
              <w:spacing w:after="0"/>
              <w:rPr>
                <w:b/>
                <w:sz w:val="20"/>
                <w:szCs w:val="20"/>
                <w:lang w:val="bg-BG"/>
              </w:rPr>
            </w:pPr>
            <w:r w:rsidRPr="00551963">
              <w:rPr>
                <w:b/>
                <w:sz w:val="20"/>
                <w:szCs w:val="20"/>
                <w:lang w:val="bg-BG"/>
              </w:rPr>
              <w:t>A/B/C</w:t>
            </w:r>
          </w:p>
        </w:tc>
      </w:tr>
      <w:tr w:rsidR="00FA29FD" w:rsidRPr="00551963" w14:paraId="69299631" w14:textId="77777777" w:rsidTr="00707045">
        <w:trPr>
          <w:jc w:val="center"/>
        </w:trPr>
        <w:tc>
          <w:tcPr>
            <w:tcW w:w="0" w:type="auto"/>
            <w:vMerge/>
            <w:shd w:val="clear" w:color="auto" w:fill="D9D9D9" w:themeFill="background1" w:themeFillShade="D9"/>
            <w:vAlign w:val="center"/>
          </w:tcPr>
          <w:p w14:paraId="5EE37D7B" w14:textId="77777777" w:rsidR="00FA29FD" w:rsidRPr="00551963" w:rsidRDefault="00FA29FD" w:rsidP="00551963">
            <w:pPr>
              <w:spacing w:after="0"/>
              <w:rPr>
                <w:sz w:val="20"/>
                <w:szCs w:val="20"/>
                <w:lang w:val="bg-BG"/>
              </w:rPr>
            </w:pPr>
          </w:p>
        </w:tc>
        <w:tc>
          <w:tcPr>
            <w:tcW w:w="0" w:type="auto"/>
            <w:vMerge/>
            <w:shd w:val="clear" w:color="auto" w:fill="D9D9D9" w:themeFill="background1" w:themeFillShade="D9"/>
            <w:vAlign w:val="center"/>
          </w:tcPr>
          <w:p w14:paraId="5851BA83" w14:textId="77777777" w:rsidR="00FA29FD" w:rsidRPr="00551963" w:rsidRDefault="00FA29FD" w:rsidP="00551963">
            <w:pPr>
              <w:spacing w:after="0"/>
              <w:rPr>
                <w:sz w:val="20"/>
                <w:szCs w:val="20"/>
                <w:lang w:val="bg-BG"/>
              </w:rPr>
            </w:pPr>
          </w:p>
        </w:tc>
        <w:tc>
          <w:tcPr>
            <w:tcW w:w="0" w:type="auto"/>
            <w:vMerge/>
            <w:shd w:val="clear" w:color="auto" w:fill="D9D9D9" w:themeFill="background1" w:themeFillShade="D9"/>
            <w:vAlign w:val="center"/>
          </w:tcPr>
          <w:p w14:paraId="526D23D5" w14:textId="77777777" w:rsidR="00FA29FD" w:rsidRPr="00551963" w:rsidRDefault="00FA29FD" w:rsidP="00551963">
            <w:pPr>
              <w:spacing w:after="0"/>
              <w:rPr>
                <w:sz w:val="20"/>
                <w:szCs w:val="20"/>
                <w:lang w:val="bg-BG"/>
              </w:rPr>
            </w:pPr>
          </w:p>
        </w:tc>
        <w:tc>
          <w:tcPr>
            <w:tcW w:w="0" w:type="auto"/>
            <w:vMerge/>
            <w:shd w:val="clear" w:color="auto" w:fill="D9D9D9" w:themeFill="background1" w:themeFillShade="D9"/>
            <w:vAlign w:val="center"/>
          </w:tcPr>
          <w:p w14:paraId="40047FF7" w14:textId="77777777" w:rsidR="00FA29FD" w:rsidRPr="00551963" w:rsidRDefault="00FA29FD" w:rsidP="00551963">
            <w:pPr>
              <w:spacing w:after="0"/>
              <w:rPr>
                <w:sz w:val="20"/>
                <w:szCs w:val="20"/>
                <w:lang w:val="bg-BG"/>
              </w:rPr>
            </w:pPr>
          </w:p>
        </w:tc>
        <w:tc>
          <w:tcPr>
            <w:tcW w:w="0" w:type="auto"/>
            <w:vMerge/>
            <w:shd w:val="clear" w:color="auto" w:fill="D9D9D9" w:themeFill="background1" w:themeFillShade="D9"/>
            <w:vAlign w:val="center"/>
          </w:tcPr>
          <w:p w14:paraId="07ADFB8E" w14:textId="77777777" w:rsidR="00FA29FD" w:rsidRPr="00551963" w:rsidRDefault="00FA29FD" w:rsidP="00551963">
            <w:pPr>
              <w:spacing w:after="0"/>
              <w:rPr>
                <w:b/>
                <w:sz w:val="20"/>
                <w:szCs w:val="20"/>
                <w:lang w:val="bg-BG"/>
              </w:rPr>
            </w:pPr>
          </w:p>
        </w:tc>
        <w:tc>
          <w:tcPr>
            <w:tcW w:w="0" w:type="auto"/>
            <w:gridSpan w:val="2"/>
            <w:vMerge/>
            <w:shd w:val="clear" w:color="auto" w:fill="D9D9D9" w:themeFill="background1" w:themeFillShade="D9"/>
            <w:vAlign w:val="center"/>
          </w:tcPr>
          <w:p w14:paraId="38981B60" w14:textId="77777777" w:rsidR="00FA29FD" w:rsidRPr="00551963" w:rsidRDefault="00FA29FD" w:rsidP="00551963">
            <w:pPr>
              <w:spacing w:after="0"/>
              <w:rPr>
                <w:b/>
                <w:sz w:val="20"/>
                <w:szCs w:val="20"/>
                <w:lang w:val="bg-BG"/>
              </w:rPr>
            </w:pPr>
          </w:p>
        </w:tc>
        <w:tc>
          <w:tcPr>
            <w:tcW w:w="0" w:type="auto"/>
            <w:shd w:val="clear" w:color="auto" w:fill="D9D9D9" w:themeFill="background1" w:themeFillShade="D9"/>
            <w:vAlign w:val="center"/>
          </w:tcPr>
          <w:p w14:paraId="3E5F12D5" w14:textId="77777777" w:rsidR="00FA29FD" w:rsidRPr="00551963" w:rsidRDefault="00FA29FD" w:rsidP="00551963">
            <w:pPr>
              <w:spacing w:after="0"/>
              <w:rPr>
                <w:b/>
                <w:sz w:val="20"/>
                <w:szCs w:val="20"/>
                <w:lang w:val="bg-BG"/>
              </w:rPr>
            </w:pPr>
            <w:r w:rsidRPr="00551963">
              <w:rPr>
                <w:b/>
                <w:sz w:val="20"/>
                <w:szCs w:val="20"/>
                <w:lang w:val="bg-BG"/>
              </w:rPr>
              <w:t>Min</w:t>
            </w:r>
          </w:p>
        </w:tc>
        <w:tc>
          <w:tcPr>
            <w:tcW w:w="0" w:type="auto"/>
            <w:shd w:val="clear" w:color="auto" w:fill="D9D9D9" w:themeFill="background1" w:themeFillShade="D9"/>
            <w:vAlign w:val="center"/>
          </w:tcPr>
          <w:p w14:paraId="606250DD" w14:textId="77777777" w:rsidR="00FA29FD" w:rsidRPr="00551963" w:rsidRDefault="00FA29FD" w:rsidP="00551963">
            <w:pPr>
              <w:spacing w:after="0"/>
              <w:rPr>
                <w:b/>
                <w:sz w:val="20"/>
                <w:szCs w:val="20"/>
                <w:lang w:val="bg-BG"/>
              </w:rPr>
            </w:pPr>
            <w:r w:rsidRPr="00551963">
              <w:rPr>
                <w:b/>
                <w:sz w:val="20"/>
                <w:szCs w:val="20"/>
                <w:lang w:val="bg-BG"/>
              </w:rPr>
              <w:t>Max</w:t>
            </w:r>
          </w:p>
        </w:tc>
        <w:tc>
          <w:tcPr>
            <w:tcW w:w="0" w:type="auto"/>
            <w:vMerge/>
            <w:shd w:val="clear" w:color="auto" w:fill="D9D9D9" w:themeFill="background1" w:themeFillShade="D9"/>
            <w:vAlign w:val="center"/>
          </w:tcPr>
          <w:p w14:paraId="36C5262C" w14:textId="77777777" w:rsidR="00FA29FD" w:rsidRPr="00551963" w:rsidRDefault="00FA29FD" w:rsidP="00551963">
            <w:pPr>
              <w:spacing w:after="0"/>
              <w:rPr>
                <w:b/>
                <w:sz w:val="20"/>
                <w:szCs w:val="20"/>
                <w:lang w:val="bg-BG"/>
              </w:rPr>
            </w:pPr>
          </w:p>
        </w:tc>
        <w:tc>
          <w:tcPr>
            <w:tcW w:w="0" w:type="auto"/>
            <w:vMerge/>
            <w:shd w:val="clear" w:color="auto" w:fill="D9D9D9" w:themeFill="background1" w:themeFillShade="D9"/>
            <w:vAlign w:val="center"/>
          </w:tcPr>
          <w:p w14:paraId="44563170" w14:textId="77777777" w:rsidR="00FA29FD" w:rsidRPr="00551963" w:rsidRDefault="00FA29FD" w:rsidP="00551963">
            <w:pPr>
              <w:spacing w:after="0"/>
              <w:rPr>
                <w:b/>
                <w:sz w:val="20"/>
                <w:szCs w:val="20"/>
                <w:lang w:val="bg-BG"/>
              </w:rPr>
            </w:pPr>
          </w:p>
        </w:tc>
        <w:tc>
          <w:tcPr>
            <w:tcW w:w="0" w:type="auto"/>
            <w:vMerge/>
            <w:shd w:val="clear" w:color="auto" w:fill="D9D9D9" w:themeFill="background1" w:themeFillShade="D9"/>
            <w:vAlign w:val="center"/>
          </w:tcPr>
          <w:p w14:paraId="39B36C28" w14:textId="77777777" w:rsidR="00FA29FD" w:rsidRPr="00551963" w:rsidRDefault="00FA29FD" w:rsidP="00551963">
            <w:pPr>
              <w:spacing w:after="0"/>
              <w:rPr>
                <w:b/>
                <w:sz w:val="20"/>
                <w:szCs w:val="20"/>
                <w:lang w:val="bg-BG"/>
              </w:rPr>
            </w:pPr>
          </w:p>
        </w:tc>
        <w:tc>
          <w:tcPr>
            <w:tcW w:w="0" w:type="auto"/>
            <w:gridSpan w:val="2"/>
            <w:shd w:val="clear" w:color="auto" w:fill="D9D9D9" w:themeFill="background1" w:themeFillShade="D9"/>
            <w:vAlign w:val="center"/>
          </w:tcPr>
          <w:p w14:paraId="33490589" w14:textId="77777777" w:rsidR="00FA29FD" w:rsidRPr="00551963" w:rsidRDefault="00FA29FD" w:rsidP="00551963">
            <w:pPr>
              <w:spacing w:after="0"/>
              <w:rPr>
                <w:b/>
                <w:sz w:val="20"/>
                <w:szCs w:val="20"/>
                <w:lang w:val="bg-BG"/>
              </w:rPr>
            </w:pPr>
            <w:r w:rsidRPr="00551963">
              <w:rPr>
                <w:b/>
                <w:sz w:val="20"/>
                <w:szCs w:val="20"/>
                <w:lang w:val="bg-BG"/>
              </w:rPr>
              <w:t>Pop.</w:t>
            </w:r>
          </w:p>
        </w:tc>
        <w:tc>
          <w:tcPr>
            <w:tcW w:w="0" w:type="auto"/>
            <w:shd w:val="clear" w:color="auto" w:fill="D9D9D9" w:themeFill="background1" w:themeFillShade="D9"/>
            <w:vAlign w:val="center"/>
          </w:tcPr>
          <w:p w14:paraId="13662BCB" w14:textId="77777777" w:rsidR="00FA29FD" w:rsidRPr="00551963" w:rsidRDefault="00FA29FD" w:rsidP="00551963">
            <w:pPr>
              <w:spacing w:after="0"/>
              <w:rPr>
                <w:b/>
                <w:sz w:val="20"/>
                <w:szCs w:val="20"/>
                <w:lang w:val="bg-BG"/>
              </w:rPr>
            </w:pPr>
            <w:r w:rsidRPr="00551963">
              <w:rPr>
                <w:b/>
                <w:sz w:val="20"/>
                <w:szCs w:val="20"/>
                <w:lang w:val="bg-BG"/>
              </w:rPr>
              <w:t>Con.</w:t>
            </w:r>
          </w:p>
        </w:tc>
        <w:tc>
          <w:tcPr>
            <w:tcW w:w="0" w:type="auto"/>
            <w:shd w:val="clear" w:color="auto" w:fill="D9D9D9" w:themeFill="background1" w:themeFillShade="D9"/>
            <w:vAlign w:val="center"/>
          </w:tcPr>
          <w:p w14:paraId="51AAC81D" w14:textId="77777777" w:rsidR="00FA29FD" w:rsidRPr="00551963" w:rsidRDefault="00FA29FD" w:rsidP="00551963">
            <w:pPr>
              <w:spacing w:after="0"/>
              <w:rPr>
                <w:b/>
                <w:sz w:val="20"/>
                <w:szCs w:val="20"/>
                <w:lang w:val="bg-BG"/>
              </w:rPr>
            </w:pPr>
            <w:r w:rsidRPr="00551963">
              <w:rPr>
                <w:b/>
                <w:sz w:val="20"/>
                <w:szCs w:val="20"/>
                <w:lang w:val="bg-BG"/>
              </w:rPr>
              <w:t>Iso.</w:t>
            </w:r>
          </w:p>
        </w:tc>
        <w:tc>
          <w:tcPr>
            <w:tcW w:w="0" w:type="auto"/>
            <w:shd w:val="clear" w:color="auto" w:fill="D9D9D9" w:themeFill="background1" w:themeFillShade="D9"/>
            <w:vAlign w:val="center"/>
          </w:tcPr>
          <w:p w14:paraId="1FCBD14F" w14:textId="77777777" w:rsidR="00FA29FD" w:rsidRPr="00551963" w:rsidRDefault="00FA29FD" w:rsidP="00551963">
            <w:pPr>
              <w:spacing w:after="0"/>
              <w:rPr>
                <w:b/>
                <w:sz w:val="20"/>
                <w:szCs w:val="20"/>
                <w:lang w:val="bg-BG"/>
              </w:rPr>
            </w:pPr>
            <w:r w:rsidRPr="00551963">
              <w:rPr>
                <w:b/>
                <w:sz w:val="20"/>
                <w:szCs w:val="20"/>
                <w:lang w:val="bg-BG"/>
              </w:rPr>
              <w:t>Glo.</w:t>
            </w:r>
          </w:p>
        </w:tc>
      </w:tr>
      <w:tr w:rsidR="00FA29FD" w:rsidRPr="00551963" w14:paraId="591CA8D3" w14:textId="77777777" w:rsidTr="00551963">
        <w:trPr>
          <w:jc w:val="center"/>
        </w:trPr>
        <w:tc>
          <w:tcPr>
            <w:tcW w:w="0" w:type="auto"/>
            <w:shd w:val="clear" w:color="auto" w:fill="auto"/>
            <w:vAlign w:val="center"/>
          </w:tcPr>
          <w:p w14:paraId="7B73D57A" w14:textId="77777777" w:rsidR="00FA29FD" w:rsidRPr="00551963" w:rsidRDefault="00FA29FD" w:rsidP="00551963">
            <w:pPr>
              <w:spacing w:after="0"/>
              <w:rPr>
                <w:color w:val="FF0000"/>
                <w:sz w:val="20"/>
                <w:szCs w:val="20"/>
                <w:lang w:val="bg-BG"/>
              </w:rPr>
            </w:pPr>
            <w:r w:rsidRPr="00551963">
              <w:rPr>
                <w:color w:val="FF0000"/>
                <w:sz w:val="20"/>
                <w:szCs w:val="20"/>
                <w:lang w:val="bg-BG"/>
              </w:rPr>
              <w:t>В</w:t>
            </w:r>
          </w:p>
        </w:tc>
        <w:tc>
          <w:tcPr>
            <w:tcW w:w="0" w:type="auto"/>
            <w:shd w:val="clear" w:color="auto" w:fill="auto"/>
            <w:vAlign w:val="center"/>
          </w:tcPr>
          <w:p w14:paraId="25D196F1" w14:textId="77777777" w:rsidR="00FA29FD" w:rsidRPr="00551963" w:rsidRDefault="00FA29FD" w:rsidP="00551963">
            <w:pPr>
              <w:spacing w:after="0"/>
              <w:rPr>
                <w:color w:val="FF0000"/>
                <w:sz w:val="20"/>
                <w:szCs w:val="20"/>
                <w:lang w:val="bg-BG"/>
              </w:rPr>
            </w:pPr>
            <w:r w:rsidRPr="00551963">
              <w:rPr>
                <w:color w:val="FF0000"/>
                <w:sz w:val="20"/>
                <w:szCs w:val="20"/>
              </w:rPr>
              <w:t>A</w:t>
            </w:r>
            <w:r w:rsidRPr="00551963">
              <w:rPr>
                <w:color w:val="FF0000"/>
                <w:sz w:val="20"/>
                <w:szCs w:val="20"/>
                <w:lang w:val="bg-BG"/>
              </w:rPr>
              <w:t>019</w:t>
            </w:r>
          </w:p>
        </w:tc>
        <w:tc>
          <w:tcPr>
            <w:tcW w:w="0" w:type="auto"/>
            <w:shd w:val="clear" w:color="auto" w:fill="auto"/>
            <w:vAlign w:val="center"/>
          </w:tcPr>
          <w:p w14:paraId="74986B7F" w14:textId="77777777" w:rsidR="00FA29FD" w:rsidRPr="00551963" w:rsidRDefault="00FA29FD" w:rsidP="00551963">
            <w:pPr>
              <w:spacing w:after="0"/>
              <w:rPr>
                <w:i/>
                <w:color w:val="FF0000"/>
                <w:sz w:val="20"/>
                <w:szCs w:val="20"/>
                <w:lang w:val="bg-BG"/>
              </w:rPr>
            </w:pPr>
            <w:r w:rsidRPr="00551963">
              <w:rPr>
                <w:i/>
                <w:color w:val="FF0000"/>
                <w:sz w:val="20"/>
                <w:szCs w:val="20"/>
              </w:rPr>
              <w:t>Pelecanus onocrotalus</w:t>
            </w:r>
          </w:p>
        </w:tc>
        <w:tc>
          <w:tcPr>
            <w:tcW w:w="0" w:type="auto"/>
            <w:shd w:val="clear" w:color="auto" w:fill="auto"/>
            <w:vAlign w:val="center"/>
          </w:tcPr>
          <w:p w14:paraId="1660E013" w14:textId="77777777" w:rsidR="00FA29FD" w:rsidRPr="00551963" w:rsidRDefault="00FA29FD" w:rsidP="00551963">
            <w:pPr>
              <w:spacing w:after="0"/>
              <w:rPr>
                <w:color w:val="FF0000"/>
                <w:sz w:val="20"/>
                <w:szCs w:val="20"/>
                <w:lang w:val="bg-BG"/>
              </w:rPr>
            </w:pPr>
          </w:p>
        </w:tc>
        <w:tc>
          <w:tcPr>
            <w:tcW w:w="0" w:type="auto"/>
            <w:shd w:val="clear" w:color="auto" w:fill="auto"/>
            <w:vAlign w:val="center"/>
          </w:tcPr>
          <w:p w14:paraId="1D80F2F9" w14:textId="77777777" w:rsidR="00FA29FD" w:rsidRPr="00551963" w:rsidRDefault="00FA29FD" w:rsidP="00551963">
            <w:pPr>
              <w:spacing w:after="0"/>
              <w:rPr>
                <w:b/>
                <w:color w:val="FF0000"/>
                <w:sz w:val="20"/>
                <w:szCs w:val="20"/>
                <w:lang w:val="bg-BG"/>
              </w:rPr>
            </w:pPr>
          </w:p>
        </w:tc>
        <w:tc>
          <w:tcPr>
            <w:tcW w:w="0" w:type="auto"/>
            <w:gridSpan w:val="2"/>
            <w:shd w:val="clear" w:color="auto" w:fill="auto"/>
            <w:vAlign w:val="center"/>
          </w:tcPr>
          <w:p w14:paraId="76F60B87" w14:textId="77777777" w:rsidR="00FA29FD" w:rsidRPr="00551963" w:rsidRDefault="00FA29FD" w:rsidP="00551963">
            <w:pPr>
              <w:spacing w:after="0"/>
              <w:rPr>
                <w:color w:val="FF0000"/>
                <w:sz w:val="20"/>
                <w:szCs w:val="20"/>
              </w:rPr>
            </w:pPr>
            <w:r w:rsidRPr="00551963">
              <w:rPr>
                <w:color w:val="FF0000"/>
                <w:sz w:val="20"/>
                <w:szCs w:val="20"/>
              </w:rPr>
              <w:t>c</w:t>
            </w:r>
          </w:p>
        </w:tc>
        <w:tc>
          <w:tcPr>
            <w:tcW w:w="0" w:type="auto"/>
            <w:shd w:val="clear" w:color="auto" w:fill="auto"/>
            <w:vAlign w:val="center"/>
          </w:tcPr>
          <w:p w14:paraId="58252869" w14:textId="77777777" w:rsidR="00FA29FD" w:rsidRPr="00551963" w:rsidRDefault="00FA29FD" w:rsidP="00551963">
            <w:pPr>
              <w:spacing w:after="0"/>
              <w:rPr>
                <w:b/>
                <w:color w:val="FF0000"/>
                <w:sz w:val="20"/>
                <w:szCs w:val="20"/>
                <w:lang w:val="en-GB"/>
              </w:rPr>
            </w:pPr>
          </w:p>
        </w:tc>
        <w:tc>
          <w:tcPr>
            <w:tcW w:w="0" w:type="auto"/>
            <w:shd w:val="clear" w:color="auto" w:fill="auto"/>
            <w:vAlign w:val="center"/>
          </w:tcPr>
          <w:p w14:paraId="248C336A" w14:textId="77777777" w:rsidR="00FA29FD" w:rsidRPr="00551963" w:rsidRDefault="00FA29FD" w:rsidP="00551963">
            <w:pPr>
              <w:spacing w:after="0"/>
              <w:rPr>
                <w:b/>
                <w:color w:val="FF0000"/>
                <w:sz w:val="20"/>
                <w:szCs w:val="20"/>
                <w:lang w:val="bg-BG"/>
              </w:rPr>
            </w:pPr>
            <w:r w:rsidRPr="00551963">
              <w:rPr>
                <w:color w:val="FF0000"/>
                <w:sz w:val="20"/>
                <w:szCs w:val="20"/>
              </w:rPr>
              <w:t>41</w:t>
            </w:r>
          </w:p>
        </w:tc>
        <w:tc>
          <w:tcPr>
            <w:tcW w:w="0" w:type="auto"/>
            <w:shd w:val="clear" w:color="auto" w:fill="auto"/>
            <w:vAlign w:val="center"/>
          </w:tcPr>
          <w:p w14:paraId="319D393C" w14:textId="77777777" w:rsidR="00FA29FD" w:rsidRPr="00551963" w:rsidRDefault="00FA29FD" w:rsidP="00551963">
            <w:pPr>
              <w:spacing w:after="0"/>
              <w:rPr>
                <w:bCs/>
                <w:color w:val="FF0000"/>
                <w:sz w:val="20"/>
                <w:szCs w:val="20"/>
                <w:lang w:val="en-GB"/>
              </w:rPr>
            </w:pPr>
            <w:r w:rsidRPr="00551963">
              <w:rPr>
                <w:color w:val="FF0000"/>
                <w:sz w:val="20"/>
                <w:szCs w:val="20"/>
                <w:lang w:val="en-GB"/>
              </w:rPr>
              <w:t>i</w:t>
            </w:r>
          </w:p>
        </w:tc>
        <w:tc>
          <w:tcPr>
            <w:tcW w:w="0" w:type="auto"/>
            <w:shd w:val="clear" w:color="auto" w:fill="auto"/>
            <w:vAlign w:val="center"/>
          </w:tcPr>
          <w:p w14:paraId="77A97076" w14:textId="77777777" w:rsidR="00FA29FD" w:rsidRPr="00551963" w:rsidRDefault="00FA29FD" w:rsidP="00551963">
            <w:pPr>
              <w:spacing w:after="0"/>
              <w:rPr>
                <w:b/>
                <w:color w:val="FF0000"/>
                <w:sz w:val="20"/>
                <w:szCs w:val="20"/>
                <w:lang w:val="bg-BG"/>
              </w:rPr>
            </w:pPr>
          </w:p>
        </w:tc>
        <w:tc>
          <w:tcPr>
            <w:tcW w:w="0" w:type="auto"/>
            <w:shd w:val="clear" w:color="auto" w:fill="auto"/>
            <w:vAlign w:val="center"/>
          </w:tcPr>
          <w:p w14:paraId="3A4C4B84" w14:textId="77777777" w:rsidR="00FA29FD" w:rsidRPr="00551963" w:rsidRDefault="00FA29FD" w:rsidP="00551963">
            <w:pPr>
              <w:spacing w:after="0"/>
              <w:rPr>
                <w:b/>
                <w:color w:val="FF0000"/>
                <w:sz w:val="20"/>
                <w:szCs w:val="20"/>
                <w:lang w:val="bg-BG"/>
              </w:rPr>
            </w:pPr>
            <w:r w:rsidRPr="00551963">
              <w:rPr>
                <w:color w:val="FF0000"/>
                <w:sz w:val="20"/>
                <w:szCs w:val="20"/>
              </w:rPr>
              <w:t>G</w:t>
            </w:r>
          </w:p>
        </w:tc>
        <w:tc>
          <w:tcPr>
            <w:tcW w:w="0" w:type="auto"/>
            <w:gridSpan w:val="2"/>
            <w:shd w:val="clear" w:color="auto" w:fill="auto"/>
            <w:vAlign w:val="center"/>
          </w:tcPr>
          <w:p w14:paraId="1BF9C91E" w14:textId="77777777" w:rsidR="00FA29FD" w:rsidRPr="00551963" w:rsidRDefault="00FA29FD" w:rsidP="00551963">
            <w:pPr>
              <w:spacing w:after="0"/>
              <w:rPr>
                <w:b/>
                <w:color w:val="FF0000"/>
                <w:sz w:val="20"/>
                <w:szCs w:val="20"/>
                <w:lang w:val="bg-BG"/>
              </w:rPr>
            </w:pPr>
            <w:r w:rsidRPr="00551963">
              <w:rPr>
                <w:color w:val="FF0000"/>
                <w:sz w:val="20"/>
                <w:szCs w:val="20"/>
              </w:rPr>
              <w:t>C</w:t>
            </w:r>
          </w:p>
        </w:tc>
        <w:tc>
          <w:tcPr>
            <w:tcW w:w="0" w:type="auto"/>
            <w:shd w:val="clear" w:color="auto" w:fill="auto"/>
            <w:vAlign w:val="center"/>
          </w:tcPr>
          <w:p w14:paraId="58A54649" w14:textId="77777777" w:rsidR="00FA29FD" w:rsidRPr="00551963" w:rsidRDefault="00FA29FD" w:rsidP="00551963">
            <w:pPr>
              <w:spacing w:after="0"/>
              <w:rPr>
                <w:b/>
                <w:color w:val="FF0000"/>
                <w:sz w:val="20"/>
                <w:szCs w:val="20"/>
                <w:lang w:val="bg-BG"/>
              </w:rPr>
            </w:pPr>
            <w:r w:rsidRPr="00551963">
              <w:rPr>
                <w:color w:val="FF0000"/>
                <w:sz w:val="20"/>
                <w:szCs w:val="20"/>
              </w:rPr>
              <w:t>A</w:t>
            </w:r>
          </w:p>
        </w:tc>
        <w:tc>
          <w:tcPr>
            <w:tcW w:w="0" w:type="auto"/>
            <w:shd w:val="clear" w:color="auto" w:fill="auto"/>
            <w:vAlign w:val="center"/>
          </w:tcPr>
          <w:p w14:paraId="578635CF" w14:textId="77777777" w:rsidR="00FA29FD" w:rsidRPr="00551963" w:rsidRDefault="00FA29FD" w:rsidP="00551963">
            <w:pPr>
              <w:spacing w:after="0"/>
              <w:rPr>
                <w:b/>
                <w:color w:val="FF0000"/>
                <w:sz w:val="20"/>
                <w:szCs w:val="20"/>
                <w:lang w:val="bg-BG"/>
              </w:rPr>
            </w:pPr>
            <w:r w:rsidRPr="00551963">
              <w:rPr>
                <w:color w:val="FF0000"/>
                <w:sz w:val="20"/>
                <w:szCs w:val="20"/>
              </w:rPr>
              <w:t>C</w:t>
            </w:r>
          </w:p>
        </w:tc>
        <w:tc>
          <w:tcPr>
            <w:tcW w:w="0" w:type="auto"/>
            <w:shd w:val="clear" w:color="auto" w:fill="auto"/>
            <w:vAlign w:val="center"/>
          </w:tcPr>
          <w:p w14:paraId="52CB377D" w14:textId="77777777" w:rsidR="00FA29FD" w:rsidRPr="00551963" w:rsidRDefault="00FA29FD" w:rsidP="00551963">
            <w:pPr>
              <w:spacing w:after="0"/>
              <w:rPr>
                <w:b/>
                <w:color w:val="FF0000"/>
                <w:sz w:val="20"/>
                <w:szCs w:val="20"/>
                <w:lang w:val="bg-BG"/>
              </w:rPr>
            </w:pPr>
            <w:r w:rsidRPr="00551963">
              <w:rPr>
                <w:color w:val="FF0000"/>
                <w:sz w:val="20"/>
                <w:szCs w:val="20"/>
              </w:rPr>
              <w:t>C</w:t>
            </w:r>
          </w:p>
        </w:tc>
      </w:tr>
      <w:tr w:rsidR="00FA29FD" w:rsidRPr="00551963" w14:paraId="051919B0" w14:textId="77777777" w:rsidTr="00551963">
        <w:trPr>
          <w:jc w:val="center"/>
        </w:trPr>
        <w:tc>
          <w:tcPr>
            <w:tcW w:w="0" w:type="auto"/>
            <w:shd w:val="clear" w:color="auto" w:fill="auto"/>
            <w:vAlign w:val="center"/>
          </w:tcPr>
          <w:p w14:paraId="3B858E81" w14:textId="77777777" w:rsidR="00FA29FD" w:rsidRPr="00551963" w:rsidRDefault="00FA29FD" w:rsidP="00551963">
            <w:pPr>
              <w:spacing w:after="0"/>
              <w:rPr>
                <w:sz w:val="20"/>
                <w:szCs w:val="20"/>
                <w:lang w:val="en-GB"/>
              </w:rPr>
            </w:pPr>
            <w:r w:rsidRPr="00551963">
              <w:rPr>
                <w:sz w:val="20"/>
                <w:szCs w:val="20"/>
                <w:lang w:val="en-GB"/>
              </w:rPr>
              <w:t>B</w:t>
            </w:r>
          </w:p>
        </w:tc>
        <w:tc>
          <w:tcPr>
            <w:tcW w:w="0" w:type="auto"/>
            <w:shd w:val="clear" w:color="auto" w:fill="auto"/>
            <w:vAlign w:val="center"/>
          </w:tcPr>
          <w:p w14:paraId="0DB8BB44" w14:textId="77777777" w:rsidR="00FA29FD" w:rsidRPr="00551963" w:rsidRDefault="00FA29FD" w:rsidP="00551963">
            <w:pPr>
              <w:spacing w:after="0"/>
              <w:rPr>
                <w:sz w:val="20"/>
                <w:szCs w:val="20"/>
              </w:rPr>
            </w:pPr>
            <w:r w:rsidRPr="00551963">
              <w:rPr>
                <w:sz w:val="20"/>
                <w:szCs w:val="20"/>
              </w:rPr>
              <w:t>A019</w:t>
            </w:r>
          </w:p>
        </w:tc>
        <w:tc>
          <w:tcPr>
            <w:tcW w:w="0" w:type="auto"/>
            <w:shd w:val="clear" w:color="auto" w:fill="auto"/>
            <w:vAlign w:val="center"/>
          </w:tcPr>
          <w:p w14:paraId="02F4CF5D" w14:textId="77777777" w:rsidR="00FA29FD" w:rsidRPr="00551963" w:rsidRDefault="00FA29FD" w:rsidP="00551963">
            <w:pPr>
              <w:spacing w:after="0"/>
              <w:rPr>
                <w:i/>
                <w:sz w:val="20"/>
                <w:szCs w:val="20"/>
              </w:rPr>
            </w:pPr>
            <w:r w:rsidRPr="00551963">
              <w:rPr>
                <w:i/>
                <w:sz w:val="20"/>
                <w:szCs w:val="20"/>
              </w:rPr>
              <w:t>Pelecanus onocortalus</w:t>
            </w:r>
          </w:p>
        </w:tc>
        <w:tc>
          <w:tcPr>
            <w:tcW w:w="0" w:type="auto"/>
            <w:shd w:val="clear" w:color="auto" w:fill="auto"/>
            <w:vAlign w:val="center"/>
          </w:tcPr>
          <w:p w14:paraId="04C3C3FB" w14:textId="77777777" w:rsidR="00FA29FD" w:rsidRPr="00551963" w:rsidRDefault="00FA29FD" w:rsidP="00551963">
            <w:pPr>
              <w:spacing w:after="0"/>
              <w:rPr>
                <w:sz w:val="20"/>
                <w:szCs w:val="20"/>
                <w:lang w:val="bg-BG"/>
              </w:rPr>
            </w:pPr>
          </w:p>
        </w:tc>
        <w:tc>
          <w:tcPr>
            <w:tcW w:w="0" w:type="auto"/>
            <w:shd w:val="clear" w:color="auto" w:fill="auto"/>
            <w:vAlign w:val="center"/>
          </w:tcPr>
          <w:p w14:paraId="65423991" w14:textId="77777777" w:rsidR="00FA29FD" w:rsidRPr="00551963" w:rsidRDefault="00FA29FD" w:rsidP="00551963">
            <w:pPr>
              <w:spacing w:after="0"/>
              <w:rPr>
                <w:b/>
                <w:sz w:val="20"/>
                <w:szCs w:val="20"/>
                <w:lang w:val="bg-BG"/>
              </w:rPr>
            </w:pPr>
          </w:p>
        </w:tc>
        <w:tc>
          <w:tcPr>
            <w:tcW w:w="0" w:type="auto"/>
            <w:gridSpan w:val="2"/>
            <w:shd w:val="clear" w:color="auto" w:fill="auto"/>
            <w:vAlign w:val="center"/>
          </w:tcPr>
          <w:p w14:paraId="38A76827" w14:textId="77777777" w:rsidR="00FA29FD" w:rsidRPr="00551963" w:rsidRDefault="00FA29FD" w:rsidP="00551963">
            <w:pPr>
              <w:spacing w:after="0"/>
              <w:rPr>
                <w:sz w:val="20"/>
                <w:szCs w:val="20"/>
              </w:rPr>
            </w:pPr>
            <w:r w:rsidRPr="00551963">
              <w:rPr>
                <w:sz w:val="20"/>
                <w:szCs w:val="20"/>
              </w:rPr>
              <w:t>w</w:t>
            </w:r>
          </w:p>
        </w:tc>
        <w:tc>
          <w:tcPr>
            <w:tcW w:w="0" w:type="auto"/>
            <w:shd w:val="clear" w:color="auto" w:fill="auto"/>
            <w:vAlign w:val="center"/>
          </w:tcPr>
          <w:p w14:paraId="09536DB9" w14:textId="77777777" w:rsidR="00FA29FD" w:rsidRPr="00551963" w:rsidRDefault="00FA29FD" w:rsidP="00551963">
            <w:pPr>
              <w:spacing w:after="0"/>
              <w:rPr>
                <w:sz w:val="20"/>
                <w:szCs w:val="20"/>
                <w:lang w:val="bg-BG"/>
              </w:rPr>
            </w:pPr>
          </w:p>
        </w:tc>
        <w:tc>
          <w:tcPr>
            <w:tcW w:w="0" w:type="auto"/>
            <w:shd w:val="clear" w:color="auto" w:fill="auto"/>
            <w:vAlign w:val="center"/>
          </w:tcPr>
          <w:p w14:paraId="60A5059B" w14:textId="77777777" w:rsidR="00FA29FD" w:rsidRPr="00551963" w:rsidRDefault="00FA29FD" w:rsidP="00551963">
            <w:pPr>
              <w:spacing w:after="0"/>
              <w:rPr>
                <w:sz w:val="20"/>
                <w:szCs w:val="20"/>
              </w:rPr>
            </w:pPr>
            <w:r w:rsidRPr="00551963">
              <w:rPr>
                <w:sz w:val="20"/>
                <w:szCs w:val="20"/>
              </w:rPr>
              <w:t>1</w:t>
            </w:r>
          </w:p>
        </w:tc>
        <w:tc>
          <w:tcPr>
            <w:tcW w:w="0" w:type="auto"/>
            <w:shd w:val="clear" w:color="auto" w:fill="auto"/>
            <w:vAlign w:val="center"/>
          </w:tcPr>
          <w:p w14:paraId="35D4FC60" w14:textId="77777777" w:rsidR="00FA29FD" w:rsidRPr="00551963" w:rsidRDefault="00FA29FD" w:rsidP="00551963">
            <w:pPr>
              <w:spacing w:after="0"/>
              <w:rPr>
                <w:sz w:val="20"/>
                <w:szCs w:val="20"/>
                <w:lang w:val="en-GB"/>
              </w:rPr>
            </w:pPr>
            <w:r w:rsidRPr="00551963">
              <w:rPr>
                <w:sz w:val="20"/>
                <w:szCs w:val="20"/>
                <w:lang w:val="en-GB"/>
              </w:rPr>
              <w:t>i</w:t>
            </w:r>
          </w:p>
        </w:tc>
        <w:tc>
          <w:tcPr>
            <w:tcW w:w="0" w:type="auto"/>
            <w:shd w:val="clear" w:color="auto" w:fill="auto"/>
            <w:vAlign w:val="center"/>
          </w:tcPr>
          <w:p w14:paraId="46E2CC63" w14:textId="77777777" w:rsidR="00FA29FD" w:rsidRPr="00551963" w:rsidRDefault="00FA29FD" w:rsidP="00551963">
            <w:pPr>
              <w:spacing w:after="0"/>
              <w:rPr>
                <w:b/>
                <w:sz w:val="20"/>
                <w:szCs w:val="20"/>
                <w:lang w:val="bg-BG"/>
              </w:rPr>
            </w:pPr>
          </w:p>
        </w:tc>
        <w:tc>
          <w:tcPr>
            <w:tcW w:w="0" w:type="auto"/>
            <w:shd w:val="clear" w:color="auto" w:fill="auto"/>
            <w:vAlign w:val="center"/>
          </w:tcPr>
          <w:p w14:paraId="05C7BFD2" w14:textId="77777777" w:rsidR="00FA29FD" w:rsidRPr="00551963" w:rsidRDefault="00FA29FD" w:rsidP="00551963">
            <w:pPr>
              <w:spacing w:after="0"/>
              <w:rPr>
                <w:sz w:val="20"/>
                <w:szCs w:val="20"/>
              </w:rPr>
            </w:pPr>
            <w:r w:rsidRPr="00551963">
              <w:rPr>
                <w:sz w:val="20"/>
                <w:szCs w:val="20"/>
              </w:rPr>
              <w:t>G</w:t>
            </w:r>
          </w:p>
        </w:tc>
        <w:tc>
          <w:tcPr>
            <w:tcW w:w="0" w:type="auto"/>
            <w:gridSpan w:val="2"/>
            <w:shd w:val="clear" w:color="auto" w:fill="auto"/>
            <w:vAlign w:val="center"/>
          </w:tcPr>
          <w:p w14:paraId="5B168433" w14:textId="77777777" w:rsidR="00FA29FD" w:rsidRPr="00551963" w:rsidRDefault="00FA29FD" w:rsidP="00551963">
            <w:pPr>
              <w:spacing w:after="0"/>
              <w:rPr>
                <w:sz w:val="20"/>
                <w:szCs w:val="20"/>
              </w:rPr>
            </w:pPr>
            <w:r w:rsidRPr="00551963">
              <w:rPr>
                <w:sz w:val="20"/>
                <w:szCs w:val="20"/>
              </w:rPr>
              <w:t>C</w:t>
            </w:r>
          </w:p>
        </w:tc>
        <w:tc>
          <w:tcPr>
            <w:tcW w:w="0" w:type="auto"/>
            <w:shd w:val="clear" w:color="auto" w:fill="auto"/>
            <w:vAlign w:val="center"/>
          </w:tcPr>
          <w:p w14:paraId="09DA791D" w14:textId="77777777" w:rsidR="00FA29FD" w:rsidRPr="00551963" w:rsidRDefault="00FA29FD" w:rsidP="00551963">
            <w:pPr>
              <w:spacing w:after="0"/>
              <w:rPr>
                <w:sz w:val="20"/>
                <w:szCs w:val="20"/>
              </w:rPr>
            </w:pPr>
            <w:r w:rsidRPr="00551963">
              <w:rPr>
                <w:sz w:val="20"/>
                <w:szCs w:val="20"/>
              </w:rPr>
              <w:t>A</w:t>
            </w:r>
          </w:p>
        </w:tc>
        <w:tc>
          <w:tcPr>
            <w:tcW w:w="0" w:type="auto"/>
            <w:shd w:val="clear" w:color="auto" w:fill="auto"/>
            <w:vAlign w:val="center"/>
          </w:tcPr>
          <w:p w14:paraId="1D65062F" w14:textId="77777777" w:rsidR="00FA29FD" w:rsidRPr="00551963" w:rsidRDefault="00FA29FD" w:rsidP="00551963">
            <w:pPr>
              <w:spacing w:after="0"/>
              <w:rPr>
                <w:sz w:val="20"/>
                <w:szCs w:val="20"/>
              </w:rPr>
            </w:pPr>
            <w:r w:rsidRPr="00551963">
              <w:rPr>
                <w:sz w:val="20"/>
                <w:szCs w:val="20"/>
              </w:rPr>
              <w:t>C</w:t>
            </w:r>
          </w:p>
        </w:tc>
        <w:tc>
          <w:tcPr>
            <w:tcW w:w="0" w:type="auto"/>
            <w:shd w:val="clear" w:color="auto" w:fill="auto"/>
            <w:vAlign w:val="center"/>
          </w:tcPr>
          <w:p w14:paraId="47AAF8D7" w14:textId="77777777" w:rsidR="00FA29FD" w:rsidRPr="00551963" w:rsidRDefault="00FA29FD" w:rsidP="00551963">
            <w:pPr>
              <w:spacing w:after="0"/>
              <w:rPr>
                <w:sz w:val="20"/>
                <w:szCs w:val="20"/>
              </w:rPr>
            </w:pPr>
            <w:r w:rsidRPr="00551963">
              <w:rPr>
                <w:sz w:val="20"/>
                <w:szCs w:val="20"/>
              </w:rPr>
              <w:t>C</w:t>
            </w:r>
          </w:p>
        </w:tc>
      </w:tr>
    </w:tbl>
    <w:p w14:paraId="35AD22B1" w14:textId="77777777" w:rsidR="00FA29FD" w:rsidRDefault="00FA29FD" w:rsidP="006E3F5A">
      <w:pPr>
        <w:spacing w:after="120"/>
        <w:rPr>
          <w:lang w:val="bg-BG"/>
        </w:rPr>
      </w:pPr>
    </w:p>
    <w:p w14:paraId="4BD93BE3" w14:textId="00CD257F" w:rsidR="0059498D" w:rsidRPr="0059498D" w:rsidRDefault="0059498D" w:rsidP="00E74C59">
      <w:pPr>
        <w:pStyle w:val="Heading1"/>
        <w:jc w:val="center"/>
        <w:rPr>
          <w:lang w:val="bg-BG"/>
        </w:rPr>
      </w:pPr>
      <w:bookmarkStart w:id="15" w:name="_Toc89339924"/>
      <w:r w:rsidRPr="0059498D">
        <w:rPr>
          <w:lang w:val="bg-BG"/>
        </w:rPr>
        <w:lastRenderedPageBreak/>
        <w:t>Специфични цели за А0</w:t>
      </w:r>
      <w:r w:rsidRPr="0059498D">
        <w:rPr>
          <w:lang w:val="en-GB"/>
        </w:rPr>
        <w:t>20</w:t>
      </w:r>
      <w:r w:rsidRPr="0059498D">
        <w:rPr>
          <w:lang w:val="bg-BG"/>
        </w:rPr>
        <w:t xml:space="preserve"> </w:t>
      </w:r>
      <w:r w:rsidRPr="0059498D">
        <w:rPr>
          <w:i/>
          <w:lang w:val="en-GB"/>
        </w:rPr>
        <w:t>Pelecanus crispus</w:t>
      </w:r>
      <w:r w:rsidR="00E74C59">
        <w:rPr>
          <w:lang w:val="bg-BG"/>
        </w:rPr>
        <w:t xml:space="preserve"> (к</w:t>
      </w:r>
      <w:r w:rsidRPr="0059498D">
        <w:rPr>
          <w:lang w:val="bg-BG"/>
        </w:rPr>
        <w:t>ъдроглав пеликан)</w:t>
      </w:r>
      <w:bookmarkEnd w:id="15"/>
    </w:p>
    <w:p w14:paraId="5968305D" w14:textId="77777777" w:rsidR="00E74C59" w:rsidRDefault="00E74C59" w:rsidP="0059498D">
      <w:pPr>
        <w:spacing w:after="120"/>
        <w:rPr>
          <w:b/>
          <w:lang w:val="bg-BG"/>
        </w:rPr>
      </w:pPr>
    </w:p>
    <w:p w14:paraId="67DB63C8" w14:textId="494E3C32" w:rsidR="0059498D" w:rsidRPr="00E74C59" w:rsidRDefault="0059498D" w:rsidP="00E74C59">
      <w:pPr>
        <w:pStyle w:val="ListParagraph"/>
        <w:numPr>
          <w:ilvl w:val="0"/>
          <w:numId w:val="15"/>
        </w:numPr>
        <w:spacing w:after="120"/>
        <w:ind w:left="0"/>
        <w:rPr>
          <w:b/>
          <w:lang w:val="bg-BG"/>
        </w:rPr>
      </w:pPr>
      <w:r w:rsidRPr="00E74C59">
        <w:rPr>
          <w:b/>
          <w:lang w:val="bg-BG"/>
        </w:rPr>
        <w:t>Кратка характеристика на вида</w:t>
      </w:r>
    </w:p>
    <w:p w14:paraId="36CCEC51" w14:textId="546567E2" w:rsidR="0059498D" w:rsidRPr="0059498D" w:rsidRDefault="00E74C59" w:rsidP="00707045">
      <w:pPr>
        <w:spacing w:after="120"/>
        <w:jc w:val="both"/>
        <w:rPr>
          <w:lang w:val="bg-BG"/>
        </w:rPr>
      </w:pPr>
      <w:r>
        <w:rPr>
          <w:lang w:val="bg-BG"/>
        </w:rPr>
        <w:t xml:space="preserve">Дължина на тялото: 160 – 180 </w:t>
      </w:r>
      <w:r>
        <w:rPr>
          <w:lang w:val="en-GB"/>
        </w:rPr>
        <w:t>cm</w:t>
      </w:r>
      <w:r w:rsidR="0059498D" w:rsidRPr="0059498D">
        <w:rPr>
          <w:lang w:val="bg-BG"/>
        </w:rPr>
        <w:t>.</w:t>
      </w:r>
      <w:r>
        <w:rPr>
          <w:lang w:val="bg-BG"/>
        </w:rPr>
        <w:t xml:space="preserve"> Размах на крилата: 270 – 320 cm</w:t>
      </w:r>
      <w:r w:rsidR="0059498D" w:rsidRPr="0059498D">
        <w:rPr>
          <w:lang w:val="bg-BG"/>
        </w:rPr>
        <w:t xml:space="preserve">. Една от най-едрите летящи птици. Оперението при възрастните през размножителния период е сиво-бяло, перата на главата са къдрави, клюнът е голям с яркочервена „торба“ и с жълто петно на гушата. Ирисът на очите е сив. Краката са оловносиви. През зимата на темето имат слабо удължени пера, </w:t>
      </w:r>
      <w:r w:rsidRPr="0059498D">
        <w:rPr>
          <w:lang w:val="bg-BG"/>
        </w:rPr>
        <w:t>образуващи</w:t>
      </w:r>
      <w:r w:rsidR="0059498D" w:rsidRPr="0059498D">
        <w:rPr>
          <w:lang w:val="bg-BG"/>
        </w:rPr>
        <w:t xml:space="preserve"> ръб, нямат жълто петно на гушата и цветът на кожената „торба“ е жълт. Младите са с умерено бледокафяво до сиво оперение в горната част на тялото и мръснобяло оперение в долната част. По-едър от розовият пеликан.    </w:t>
      </w:r>
    </w:p>
    <w:p w14:paraId="6E92AAF3" w14:textId="77777777" w:rsidR="0059498D" w:rsidRPr="0059498D" w:rsidRDefault="0059498D" w:rsidP="00707045">
      <w:pPr>
        <w:spacing w:after="120"/>
        <w:jc w:val="both"/>
        <w:rPr>
          <w:i/>
          <w:lang w:val="bg-BG"/>
        </w:rPr>
      </w:pPr>
      <w:r w:rsidRPr="0059498D">
        <w:rPr>
          <w:i/>
          <w:lang w:val="bg-BG"/>
        </w:rPr>
        <w:t>Характер на пребиваване в страната</w:t>
      </w:r>
    </w:p>
    <w:p w14:paraId="0BB53014" w14:textId="77777777" w:rsidR="0059498D" w:rsidRPr="0059498D" w:rsidRDefault="0059498D" w:rsidP="00707045">
      <w:pPr>
        <w:spacing w:after="120"/>
        <w:jc w:val="both"/>
        <w:rPr>
          <w:lang w:val="bg-BG"/>
        </w:rPr>
      </w:pPr>
      <w:r w:rsidRPr="0059498D">
        <w:rPr>
          <w:lang w:val="bg-BG"/>
        </w:rPr>
        <w:t xml:space="preserve">Къдроглавият пеликан е гнездящ, прелетен, преминаващ и зимуващ във в нашата страна (Симеонов и др. 1990). Птиците от Черноморското-средиземноморската популация са близки мигранти. Пролетната миграция на вида е от края на февруари до края на март, а есенната протича от началото на октомври до ноември (Симеонов и др. 1990). У нас гнезди в езерото Сребърна, в блато Песчина и Мъртво блато на остров Персин, както и в Защитена местност „Калимок-Бръшлен“ </w:t>
      </w:r>
      <w:r w:rsidRPr="0059498D">
        <w:rPr>
          <w:lang w:val="en-GB"/>
        </w:rPr>
        <w:t>(</w:t>
      </w:r>
      <w:r w:rsidRPr="0059498D">
        <w:rPr>
          <w:lang w:val="bg-BG"/>
        </w:rPr>
        <w:t>Чешмеджиев, непубл. данни, 2021</w:t>
      </w:r>
      <w:r w:rsidRPr="0059498D">
        <w:rPr>
          <w:lang w:val="en-GB"/>
        </w:rPr>
        <w:t>)</w:t>
      </w:r>
      <w:r w:rsidRPr="0059498D">
        <w:rPr>
          <w:lang w:val="bg-BG"/>
        </w:rPr>
        <w:t xml:space="preserve">. По време на миграция и през зимата се среща предимно по поречието на река Дунав, Черноморското крайбрежие и големите язовири в Южна България.    </w:t>
      </w:r>
    </w:p>
    <w:p w14:paraId="41023639" w14:textId="77777777" w:rsidR="0059498D" w:rsidRPr="0059498D" w:rsidRDefault="0059498D" w:rsidP="00707045">
      <w:pPr>
        <w:spacing w:after="120"/>
        <w:jc w:val="both"/>
        <w:rPr>
          <w:i/>
          <w:lang w:val="bg-BG"/>
        </w:rPr>
      </w:pPr>
      <w:r w:rsidRPr="0059498D">
        <w:rPr>
          <w:i/>
          <w:lang w:val="bg-BG"/>
        </w:rPr>
        <w:t>Характерно местообитание</w:t>
      </w:r>
    </w:p>
    <w:p w14:paraId="0CE70313" w14:textId="77777777" w:rsidR="0059498D" w:rsidRPr="0059498D" w:rsidRDefault="0059498D" w:rsidP="00707045">
      <w:pPr>
        <w:spacing w:after="120"/>
        <w:jc w:val="both"/>
        <w:rPr>
          <w:lang w:val="bg-BG"/>
        </w:rPr>
      </w:pPr>
      <w:r w:rsidRPr="0059498D">
        <w:rPr>
          <w:lang w:val="bg-BG"/>
        </w:rPr>
        <w:t>Обитава обширни сладководни и полусолени блата и езера, обрасли с обширни тръстикови масиви, с открити водни огледала и богати на риба. По време на миграция и зимуване се среща и в разнородни влажни зони – язовири, рибарници, солници, утайници, пясъчни коси и др. Къдроглавият пеликан гнезди в самостоятелни колонии, разположени в труднодостъпни и изолирани тръстикови масиви по плаващи острови от тръстика, както и по изкуствени платформи. Пълното люпило е 2-3 яйца. Мътят и двете птици. Предпочитаните местообитания са 1130, 1150, 1160, 3130, 3140 и 3150 според Директивата за хабитатите (Кавръкова и др. 2009).</w:t>
      </w:r>
    </w:p>
    <w:p w14:paraId="156DA5A1" w14:textId="77777777" w:rsidR="0059498D" w:rsidRPr="0059498D" w:rsidRDefault="0059498D" w:rsidP="00707045">
      <w:pPr>
        <w:spacing w:after="120"/>
        <w:jc w:val="both"/>
        <w:rPr>
          <w:i/>
          <w:lang w:val="bg-BG"/>
        </w:rPr>
      </w:pPr>
      <w:r w:rsidRPr="0059498D">
        <w:rPr>
          <w:i/>
          <w:lang w:val="bg-BG"/>
        </w:rPr>
        <w:t>Хранене</w:t>
      </w:r>
    </w:p>
    <w:p w14:paraId="2A77CE08" w14:textId="77777777" w:rsidR="0059498D" w:rsidRPr="0059498D" w:rsidRDefault="0059498D" w:rsidP="00707045">
      <w:pPr>
        <w:spacing w:after="120"/>
        <w:jc w:val="both"/>
        <w:rPr>
          <w:lang w:val="bg-BG"/>
        </w:rPr>
      </w:pPr>
      <w:r w:rsidRPr="0059498D">
        <w:rPr>
          <w:lang w:val="bg-BG"/>
        </w:rPr>
        <w:t xml:space="preserve">Храни се с риба, като хранителният спектър </w:t>
      </w:r>
      <w:r w:rsidRPr="0059498D">
        <w:t xml:space="preserve">се състои от </w:t>
      </w:r>
      <w:r w:rsidRPr="0059498D">
        <w:rPr>
          <w:i/>
        </w:rPr>
        <w:t>Carassius carassius</w:t>
      </w:r>
      <w:r w:rsidRPr="0059498D">
        <w:t xml:space="preserve">, </w:t>
      </w:r>
      <w:r w:rsidRPr="0059498D">
        <w:rPr>
          <w:i/>
        </w:rPr>
        <w:t>Cyprinus carpio</w:t>
      </w:r>
      <w:r w:rsidRPr="0059498D">
        <w:t xml:space="preserve">, </w:t>
      </w:r>
      <w:r w:rsidRPr="0059498D">
        <w:rPr>
          <w:i/>
        </w:rPr>
        <w:t>Тinca tinca</w:t>
      </w:r>
      <w:r w:rsidRPr="0059498D">
        <w:t xml:space="preserve">, </w:t>
      </w:r>
      <w:r w:rsidRPr="0059498D">
        <w:rPr>
          <w:i/>
        </w:rPr>
        <w:t>Rutilus rutilus</w:t>
      </w:r>
      <w:r w:rsidRPr="0059498D">
        <w:t xml:space="preserve">, </w:t>
      </w:r>
      <w:r w:rsidRPr="0059498D">
        <w:rPr>
          <w:i/>
        </w:rPr>
        <w:t xml:space="preserve">Leuciscus idus, </w:t>
      </w:r>
      <w:r w:rsidRPr="0059498D">
        <w:rPr>
          <w:i/>
          <w:lang w:val="bg-BG"/>
        </w:rPr>
        <w:t>Scardinius  erythrophthalmus</w:t>
      </w:r>
      <w:r w:rsidRPr="0059498D">
        <w:rPr>
          <w:lang w:val="en-GB"/>
        </w:rPr>
        <w:t xml:space="preserve">, </w:t>
      </w:r>
      <w:r w:rsidRPr="0059498D">
        <w:rPr>
          <w:i/>
          <w:lang w:val="en-GB"/>
        </w:rPr>
        <w:t>Esox lucius</w:t>
      </w:r>
      <w:r w:rsidRPr="0059498D">
        <w:rPr>
          <w:lang w:val="en-GB"/>
        </w:rPr>
        <w:t xml:space="preserve"> </w:t>
      </w:r>
      <w:r w:rsidRPr="0059498D">
        <w:rPr>
          <w:lang w:val="bg-BG"/>
        </w:rPr>
        <w:t xml:space="preserve">и др. </w:t>
      </w:r>
      <w:r w:rsidRPr="0059498D">
        <w:rPr>
          <w:lang w:val="en-GB"/>
        </w:rPr>
        <w:t>(Michev&amp;Kamburova</w:t>
      </w:r>
      <w:r w:rsidRPr="0059498D">
        <w:rPr>
          <w:lang w:val="bg-BG"/>
        </w:rPr>
        <w:t>, 2012</w:t>
      </w:r>
      <w:r w:rsidRPr="0059498D">
        <w:rPr>
          <w:lang w:val="en-GB"/>
        </w:rPr>
        <w:t>)</w:t>
      </w:r>
      <w:r w:rsidRPr="0059498D">
        <w:rPr>
          <w:lang w:val="bg-BG"/>
        </w:rPr>
        <w:t>. Зависим е от големи влажни зони, богати на риба.</w:t>
      </w:r>
      <w:r w:rsidRPr="0059498D">
        <w:rPr>
          <w:lang w:val="en-GB"/>
        </w:rPr>
        <w:t xml:space="preserve"> </w:t>
      </w:r>
      <w:r w:rsidRPr="0059498D">
        <w:rPr>
          <w:lang w:val="bg-BG"/>
        </w:rPr>
        <w:t xml:space="preserve">При търсене на храна може да се отдалечи до 20-30 км. от гнездовите колонии. </w:t>
      </w:r>
    </w:p>
    <w:p w14:paraId="5127D9C1" w14:textId="77777777" w:rsidR="0059498D" w:rsidRPr="00E74C59" w:rsidRDefault="0059498D" w:rsidP="00E74C59">
      <w:pPr>
        <w:pStyle w:val="ListParagraph"/>
        <w:numPr>
          <w:ilvl w:val="0"/>
          <w:numId w:val="15"/>
        </w:numPr>
        <w:spacing w:after="120"/>
        <w:ind w:left="0"/>
        <w:rPr>
          <w:b/>
          <w:lang w:val="bg-BG"/>
        </w:rPr>
      </w:pPr>
      <w:r w:rsidRPr="00E74C59">
        <w:rPr>
          <w:b/>
          <w:lang w:val="bg-BG"/>
        </w:rPr>
        <w:t>Разпространение, природозащитно състояние и тенденции в популацията на вида на национално ниво</w:t>
      </w:r>
    </w:p>
    <w:p w14:paraId="00D99A95" w14:textId="77777777" w:rsidR="0059498D" w:rsidRPr="0059498D" w:rsidRDefault="0059498D" w:rsidP="00707045">
      <w:pPr>
        <w:spacing w:after="120"/>
        <w:jc w:val="both"/>
        <w:rPr>
          <w:lang w:val="bg-BG"/>
        </w:rPr>
      </w:pPr>
      <w:r w:rsidRPr="0059498D">
        <w:rPr>
          <w:lang w:val="bg-BG"/>
        </w:rPr>
        <w:t xml:space="preserve">Рядък и малоброен гнездящ вид. Колиниален. Къдроглавият пеликан гнезди в езерото Сребъра </w:t>
      </w:r>
      <w:r w:rsidRPr="0059498D">
        <w:rPr>
          <w:lang w:val="en-GB"/>
        </w:rPr>
        <w:t>(</w:t>
      </w:r>
      <w:r w:rsidRPr="0059498D">
        <w:rPr>
          <w:lang w:val="bg-BG"/>
        </w:rPr>
        <w:t>колонията е известна от 1882 г.</w:t>
      </w:r>
      <w:r w:rsidRPr="0059498D">
        <w:rPr>
          <w:lang w:val="en-GB"/>
        </w:rPr>
        <w:t>)</w:t>
      </w:r>
      <w:r w:rsidRPr="0059498D">
        <w:rPr>
          <w:lang w:val="bg-BG"/>
        </w:rPr>
        <w:t xml:space="preserve">, блато Песчина </w:t>
      </w:r>
      <w:r w:rsidRPr="0059498D">
        <w:rPr>
          <w:lang w:val="en-GB"/>
        </w:rPr>
        <w:t>(</w:t>
      </w:r>
      <w:r w:rsidRPr="0059498D">
        <w:rPr>
          <w:lang w:val="bg-BG"/>
        </w:rPr>
        <w:t>от 2016 г.</w:t>
      </w:r>
      <w:r w:rsidRPr="0059498D">
        <w:rPr>
          <w:lang w:val="en-GB"/>
        </w:rPr>
        <w:t>)</w:t>
      </w:r>
      <w:r w:rsidRPr="0059498D">
        <w:rPr>
          <w:lang w:val="bg-BG"/>
        </w:rPr>
        <w:t xml:space="preserve"> и Мъртво блато</w:t>
      </w:r>
      <w:r w:rsidRPr="0059498D">
        <w:rPr>
          <w:lang w:val="en-GB"/>
        </w:rPr>
        <w:t xml:space="preserve"> (</w:t>
      </w:r>
      <w:r w:rsidRPr="0059498D">
        <w:rPr>
          <w:lang w:val="bg-BG"/>
        </w:rPr>
        <w:t>от 2020 г.</w:t>
      </w:r>
      <w:r w:rsidRPr="0059498D">
        <w:rPr>
          <w:lang w:val="en-GB"/>
        </w:rPr>
        <w:t>)</w:t>
      </w:r>
      <w:r w:rsidRPr="0059498D">
        <w:rPr>
          <w:lang w:val="bg-BG"/>
        </w:rPr>
        <w:t xml:space="preserve"> на остров Персин и в Защитена местност „Калимок-Бръшлен“ </w:t>
      </w:r>
      <w:r w:rsidRPr="0059498D">
        <w:rPr>
          <w:lang w:val="en-GB"/>
        </w:rPr>
        <w:t>(</w:t>
      </w:r>
      <w:r w:rsidRPr="0059498D">
        <w:rPr>
          <w:lang w:val="bg-BG"/>
        </w:rPr>
        <w:t>от 2021 г.</w:t>
      </w:r>
      <w:r w:rsidRPr="0059498D">
        <w:rPr>
          <w:lang w:val="en-GB"/>
        </w:rPr>
        <w:t>)</w:t>
      </w:r>
      <w:r w:rsidRPr="0059498D">
        <w:rPr>
          <w:lang w:val="bg-BG"/>
        </w:rPr>
        <w:t xml:space="preserve">. През гнездовия период малки ята от неразмножаващи се птици са наблюдавани на редица места по поречието на река </w:t>
      </w:r>
      <w:r w:rsidRPr="0059498D">
        <w:rPr>
          <w:lang w:val="bg-BG"/>
        </w:rPr>
        <w:lastRenderedPageBreak/>
        <w:t xml:space="preserve">Дунав, в Бургаските влажни зони, както и в някои водоеми във вътрешността на страната (Янков отг. ред., 2007). </w:t>
      </w:r>
    </w:p>
    <w:p w14:paraId="370BF4F6" w14:textId="77777777" w:rsidR="0059498D" w:rsidRPr="0059498D" w:rsidRDefault="0059498D" w:rsidP="00707045">
      <w:pPr>
        <w:spacing w:after="120"/>
        <w:jc w:val="both"/>
        <w:rPr>
          <w:lang w:val="bg-BG"/>
        </w:rPr>
      </w:pPr>
      <w:r w:rsidRPr="0059498D">
        <w:rPr>
          <w:lang w:val="bg-BG"/>
        </w:rPr>
        <w:t xml:space="preserve">Природозащитният статус на къдроглавия пеликан според </w:t>
      </w:r>
      <w:r w:rsidRPr="0059498D">
        <w:rPr>
          <w:lang w:val="en-GB"/>
        </w:rPr>
        <w:t xml:space="preserve">IUCN </w:t>
      </w:r>
      <w:r w:rsidRPr="0059498D">
        <w:rPr>
          <w:lang w:val="bg-BG"/>
        </w:rPr>
        <w:t>е</w:t>
      </w:r>
      <w:r w:rsidRPr="0059498D">
        <w:rPr>
          <w:lang w:val="en-GB"/>
        </w:rPr>
        <w:t xml:space="preserve"> NT</w:t>
      </w:r>
      <w:r w:rsidRPr="0059498D">
        <w:rPr>
          <w:lang w:val="bg-BG"/>
        </w:rPr>
        <w:t xml:space="preserve"> (</w:t>
      </w:r>
      <w:r w:rsidRPr="0059498D">
        <w:rPr>
          <w:lang w:val="en-GB"/>
        </w:rPr>
        <w:t>Near Threatened)</w:t>
      </w:r>
      <w:r w:rsidRPr="0059498D">
        <w:rPr>
          <w:lang w:val="bg-BG"/>
        </w:rPr>
        <w:t xml:space="preserve">. Включен в Червената книга на Р България в категория „Критично застрашен“. Включен в SPEC 1. Включен е в Приложение 1 на Директивата за птиците, както и в Приложения 2 и 3 на ЗБР.  </w:t>
      </w:r>
    </w:p>
    <w:p w14:paraId="60C14900" w14:textId="77777777" w:rsidR="0059498D" w:rsidRPr="0059498D" w:rsidRDefault="0059498D" w:rsidP="00707045">
      <w:pPr>
        <w:spacing w:after="120"/>
        <w:jc w:val="both"/>
        <w:rPr>
          <w:lang w:val="bg-BG"/>
        </w:rPr>
      </w:pPr>
      <w:r w:rsidRPr="0059498D">
        <w:rPr>
          <w:lang w:val="bg-BG"/>
        </w:rPr>
        <w:t>Съгласно Докладването от 2019 г. (за периода 2013 – 2018 г.) националната гнездяща популация на вида се оценя на 80-150 двойки. Краткосрочната тенденция на популацията (за периода 2001 – 2018 г.) е флуктуираща, а дългосрочната (за периода 1980 – 2018 г.) – нарастваща.</w:t>
      </w:r>
    </w:p>
    <w:p w14:paraId="721A5CD0" w14:textId="77777777" w:rsidR="0059498D" w:rsidRPr="0059498D" w:rsidRDefault="0059498D" w:rsidP="00707045">
      <w:pPr>
        <w:spacing w:after="120"/>
        <w:jc w:val="both"/>
        <w:rPr>
          <w:lang w:val="bg-BG"/>
        </w:rPr>
      </w:pPr>
      <w:r w:rsidRPr="0059498D">
        <w:rPr>
          <w:lang w:val="bg-BG"/>
        </w:rPr>
        <w:t xml:space="preserve">Зимуващата популация е оценена на 700 – 880 индивида. Краткосрочната тенденция на популацията (за периода 1999 – 2018 г.) е стабилна, а дългосрочната (за периода 1980 – 2018 г.) - нарастваща. </w:t>
      </w:r>
    </w:p>
    <w:p w14:paraId="78679344" w14:textId="77777777" w:rsidR="0059498D" w:rsidRPr="0059498D" w:rsidRDefault="0059498D" w:rsidP="00707045">
      <w:pPr>
        <w:spacing w:after="120"/>
        <w:jc w:val="both"/>
        <w:rPr>
          <w:lang w:val="bg-BG"/>
        </w:rPr>
      </w:pPr>
      <w:r w:rsidRPr="0059498D">
        <w:rPr>
          <w:lang w:val="bg-BG"/>
        </w:rPr>
        <w:t xml:space="preserve">Мигриращата национална популация е оценена на 600 – 1800 индивида. </w:t>
      </w:r>
    </w:p>
    <w:p w14:paraId="388993B6" w14:textId="77777777" w:rsidR="0059498D" w:rsidRPr="0059498D" w:rsidRDefault="0059498D" w:rsidP="00707045">
      <w:pPr>
        <w:spacing w:after="120"/>
        <w:jc w:val="both"/>
        <w:rPr>
          <w:lang w:val="bg-BG"/>
        </w:rPr>
      </w:pPr>
      <w:r w:rsidRPr="0059498D">
        <w:rPr>
          <w:lang w:val="bg-BG"/>
        </w:rPr>
        <w:t xml:space="preserve">За гнездящата, мигриращата и зимуващата популация са посочени следните заплахи и влияния: K03, F02, F05, J02, J03, D02, C03. </w:t>
      </w:r>
    </w:p>
    <w:p w14:paraId="10F47846" w14:textId="110C640C" w:rsidR="0059498D" w:rsidRPr="00E74C59" w:rsidRDefault="0059498D" w:rsidP="00E74C59">
      <w:pPr>
        <w:pStyle w:val="ListParagraph"/>
        <w:numPr>
          <w:ilvl w:val="0"/>
          <w:numId w:val="15"/>
        </w:numPr>
        <w:spacing w:after="120"/>
        <w:ind w:left="0"/>
        <w:rPr>
          <w:lang w:val="bg-BG"/>
        </w:rPr>
      </w:pPr>
      <w:r w:rsidRPr="00E74C59">
        <w:rPr>
          <w:b/>
          <w:lang w:val="bg-BG"/>
        </w:rPr>
        <w:t>Състояние в СЗЗ BG00020</w:t>
      </w:r>
      <w:r w:rsidRPr="00E74C59">
        <w:rPr>
          <w:b/>
          <w:lang w:val="en-GB"/>
        </w:rPr>
        <w:t>91</w:t>
      </w:r>
      <w:r w:rsidRPr="00E74C59">
        <w:rPr>
          <w:b/>
          <w:lang w:val="bg-BG"/>
        </w:rPr>
        <w:t xml:space="preserve"> „Остров Лакът“</w:t>
      </w:r>
    </w:p>
    <w:p w14:paraId="0DB6D007" w14:textId="7F5451CB" w:rsidR="0059498D" w:rsidRPr="0059498D" w:rsidRDefault="0059498D" w:rsidP="00707045">
      <w:pPr>
        <w:spacing w:after="120"/>
        <w:jc w:val="both"/>
        <w:rPr>
          <w:lang w:val="bg-BG"/>
        </w:rPr>
      </w:pPr>
      <w:r w:rsidRPr="0059498D">
        <w:rPr>
          <w:lang w:val="bg-BG"/>
        </w:rPr>
        <w:t xml:space="preserve">Съгласно стандартния формуляр за данни </w:t>
      </w:r>
      <w:r w:rsidRPr="0059498D">
        <w:rPr>
          <w:lang w:val="en-GB"/>
        </w:rPr>
        <w:t>(</w:t>
      </w:r>
      <w:r w:rsidR="006C6AD3">
        <w:rPr>
          <w:lang w:val="bg-BG"/>
        </w:rPr>
        <w:t>СФД</w:t>
      </w:r>
      <w:r w:rsidRPr="0059498D">
        <w:rPr>
          <w:lang w:val="en-GB"/>
        </w:rPr>
        <w:t>)</w:t>
      </w:r>
      <w:r w:rsidRPr="0059498D">
        <w:rPr>
          <w:lang w:val="bg-BG"/>
        </w:rPr>
        <w:t xml:space="preserve"> на зоната къдроглавият пеликан е зимуващ вид. Според </w:t>
      </w:r>
      <w:r w:rsidR="006C6AD3">
        <w:rPr>
          <w:lang w:val="bg-BG"/>
        </w:rPr>
        <w:t>СФД</w:t>
      </w:r>
      <w:r w:rsidRPr="0059498D">
        <w:rPr>
          <w:lang w:val="bg-BG"/>
        </w:rPr>
        <w:t xml:space="preserve"> зимуващата популация на видът се оценява на максимум до </w:t>
      </w:r>
      <w:r w:rsidRPr="0059498D">
        <w:rPr>
          <w:b/>
          <w:lang w:val="bg-BG"/>
        </w:rPr>
        <w:t>36 индивида</w:t>
      </w:r>
      <w:r w:rsidRPr="0059498D">
        <w:rPr>
          <w:lang w:val="bg-BG"/>
        </w:rPr>
        <w:t xml:space="preserve">, което е </w:t>
      </w:r>
      <w:r w:rsidRPr="0059498D">
        <w:rPr>
          <w:b/>
          <w:lang w:val="bg-BG"/>
        </w:rPr>
        <w:t>4,1 % от националната зимуваща</w:t>
      </w:r>
      <w:r w:rsidRPr="0059498D">
        <w:rPr>
          <w:lang w:val="bg-BG"/>
        </w:rPr>
        <w:t xml:space="preserve"> популация (оценка „В“). Опазването на вида е отлично (оценка „А“), популацията не е изолирана в рамките на разширен ареал (оценка „В“). Общата оценка на стойността на зоната за съхранение на вида е „А“ – отлична стойност.</w:t>
      </w:r>
    </w:p>
    <w:p w14:paraId="395751AB" w14:textId="77777777" w:rsidR="0059498D" w:rsidRPr="00297BD8" w:rsidRDefault="0059498D" w:rsidP="00297BD8">
      <w:pPr>
        <w:pStyle w:val="ListParagraph"/>
        <w:numPr>
          <w:ilvl w:val="0"/>
          <w:numId w:val="15"/>
        </w:numPr>
        <w:spacing w:after="120"/>
        <w:ind w:left="0"/>
        <w:rPr>
          <w:b/>
          <w:lang w:val="bg-BG"/>
        </w:rPr>
      </w:pPr>
      <w:r w:rsidRPr="00297BD8">
        <w:rPr>
          <w:b/>
          <w:lang w:val="bg-BG"/>
        </w:rPr>
        <w:t xml:space="preserve">Анализ на наличната информация </w:t>
      </w:r>
    </w:p>
    <w:p w14:paraId="65E4DEA4" w14:textId="5AFE0DEA" w:rsidR="0059498D" w:rsidRPr="0059498D" w:rsidRDefault="0059498D" w:rsidP="00707045">
      <w:pPr>
        <w:spacing w:after="120"/>
        <w:jc w:val="both"/>
        <w:rPr>
          <w:lang w:val="bg-BG"/>
        </w:rPr>
      </w:pPr>
      <w:r w:rsidRPr="0059498D">
        <w:rPr>
          <w:lang w:val="bg-BG"/>
        </w:rPr>
        <w:t xml:space="preserve">Къдроглавият пеликан </w:t>
      </w:r>
      <w:r w:rsidR="00297BD8">
        <w:rPr>
          <w:lang w:val="bg-BG"/>
        </w:rPr>
        <w:t>се среща</w:t>
      </w:r>
      <w:r w:rsidRPr="0059498D">
        <w:rPr>
          <w:lang w:val="bg-BG"/>
        </w:rPr>
        <w:t xml:space="preserve"> нередовно по време на зимуване в границите на СЗЗ „Остров Лакът“. В миналото, по време на СЗП, (за периода 1977 – 2001 г.) видът е с не много голяма концентрация по р. Дунав – средно 28 инд. годишно (Michev &amp; Profirov, 2003). За цялото българско поречие на р. Дунав по време на СЗП 2019 г. са отчетени 344 инд., а през 2020 г. – 119 инд., което е значително повече, сравнено с данните от 1977 – 2001 г. Предвид по-студената зима през 2019 г. (stringmeteo.com), количеството на зимуващите птици е било почти три пъти повече в сравнение на 2020 г. По данни от СЗП през 2019, 2020 и 2021 г. е установена 1 птица от вида през 2019 г. По време на СЗП през 2012 г. са наблюдавани 21 инд. в зоната, а по време на СЗП през 2009 г. – 23 инд. По време на теренните проучвания през 2021 г. са регистр</w:t>
      </w:r>
      <w:r w:rsidR="00297BD8">
        <w:rPr>
          <w:lang w:val="bg-BG"/>
        </w:rPr>
        <w:t>ирани 5 инд. къдроглави пеликана</w:t>
      </w:r>
      <w:r w:rsidRPr="0059498D">
        <w:rPr>
          <w:lang w:val="bg-BG"/>
        </w:rPr>
        <w:t xml:space="preserve"> на пясъчна коса при носа на острова на 05.07.2021 г. </w:t>
      </w:r>
    </w:p>
    <w:p w14:paraId="183E2B66" w14:textId="77777777" w:rsidR="0059498D" w:rsidRPr="0059498D" w:rsidRDefault="0059498D" w:rsidP="00707045">
      <w:pPr>
        <w:spacing w:after="120"/>
        <w:jc w:val="both"/>
        <w:rPr>
          <w:lang w:val="bg-BG"/>
        </w:rPr>
      </w:pPr>
      <w:r w:rsidRPr="0059498D">
        <w:rPr>
          <w:lang w:val="bg-BG"/>
        </w:rPr>
        <w:t xml:space="preserve">Видът се среща доста по-често по време на есенната миграция. При ниски нива на р. Дунав къдроглавите пеликани често използват пясъчните коси при носа и опашката на остров Лакът, като място за почивка и нощувка. Най – високата численост е регистрирана на 16.09.2020 г. – общо 113 инд., кацнали на пясъчната коса при носа на острова </w:t>
      </w:r>
      <w:r w:rsidRPr="0059498D">
        <w:rPr>
          <w:lang w:val="en-GB"/>
        </w:rPr>
        <w:t>(</w:t>
      </w:r>
      <w:r w:rsidRPr="0059498D">
        <w:rPr>
          <w:lang w:val="bg-BG"/>
        </w:rPr>
        <w:t>Чешмеджиев, непубл. данни</w:t>
      </w:r>
      <w:r w:rsidRPr="0059498D">
        <w:rPr>
          <w:lang w:val="en-GB"/>
        </w:rPr>
        <w:t>)</w:t>
      </w:r>
      <w:r w:rsidRPr="0059498D">
        <w:rPr>
          <w:lang w:val="bg-BG"/>
        </w:rPr>
        <w:t xml:space="preserve">. На 11.09.2021 г. са наблюдавани 39 къдроглави пеликана на пясъчни коси при носа и опашката на острова </w:t>
      </w:r>
      <w:r w:rsidRPr="0059498D">
        <w:rPr>
          <w:lang w:val="en-GB"/>
        </w:rPr>
        <w:t>(</w:t>
      </w:r>
      <w:r w:rsidRPr="0059498D">
        <w:rPr>
          <w:lang w:val="bg-BG"/>
        </w:rPr>
        <w:t>Чешмеджиев, непубл. данни</w:t>
      </w:r>
      <w:r w:rsidRPr="0059498D">
        <w:rPr>
          <w:lang w:val="en-GB"/>
        </w:rPr>
        <w:t>)</w:t>
      </w:r>
      <w:r w:rsidRPr="0059498D">
        <w:rPr>
          <w:lang w:val="bg-BG"/>
        </w:rPr>
        <w:t xml:space="preserve">. </w:t>
      </w:r>
    </w:p>
    <w:p w14:paraId="24139829" w14:textId="77777777" w:rsidR="0059498D" w:rsidRPr="0059498D" w:rsidRDefault="0059498D" w:rsidP="00707045">
      <w:pPr>
        <w:spacing w:after="120"/>
        <w:jc w:val="both"/>
        <w:rPr>
          <w:lang w:val="bg-BG"/>
        </w:rPr>
      </w:pPr>
      <w:r w:rsidRPr="0059498D">
        <w:rPr>
          <w:lang w:val="bg-BG"/>
        </w:rPr>
        <w:t xml:space="preserve">По време на проучването не са установени заплахи за вида в границите на СЗЗ „Остров Лакът“. </w:t>
      </w:r>
    </w:p>
    <w:p w14:paraId="1EC127E6" w14:textId="77777777" w:rsidR="0059498D" w:rsidRPr="00297BD8" w:rsidRDefault="0059498D" w:rsidP="00297BD8">
      <w:pPr>
        <w:pStyle w:val="ListParagraph"/>
        <w:numPr>
          <w:ilvl w:val="0"/>
          <w:numId w:val="15"/>
        </w:numPr>
        <w:spacing w:after="120"/>
        <w:ind w:left="0"/>
        <w:rPr>
          <w:b/>
          <w:lang w:val="bg-BG"/>
        </w:rPr>
      </w:pPr>
      <w:r w:rsidRPr="00297BD8">
        <w:rPr>
          <w:b/>
          <w:lang w:val="bg-BG"/>
        </w:rPr>
        <w:lastRenderedPageBreak/>
        <w:t>Цели за подобряване/поддържане на стабилна/нарастваща тенденция на популацията на вида в зоната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2"/>
        <w:gridCol w:w="1180"/>
        <w:gridCol w:w="1167"/>
        <w:gridCol w:w="3567"/>
        <w:gridCol w:w="2070"/>
      </w:tblGrid>
      <w:tr w:rsidR="0059498D" w:rsidRPr="0059498D" w14:paraId="3A15D23A" w14:textId="77777777" w:rsidTr="0059498D">
        <w:trPr>
          <w:tblHeader/>
        </w:trPr>
        <w:tc>
          <w:tcPr>
            <w:tcW w:w="1054" w:type="pct"/>
            <w:shd w:val="clear" w:color="auto" w:fill="B6DDE8"/>
            <w:vAlign w:val="center"/>
          </w:tcPr>
          <w:p w14:paraId="73247593" w14:textId="77777777" w:rsidR="0059498D" w:rsidRPr="0059498D" w:rsidRDefault="0059498D" w:rsidP="0059498D">
            <w:pPr>
              <w:spacing w:after="120"/>
              <w:jc w:val="center"/>
              <w:rPr>
                <w:b/>
                <w:bCs/>
                <w:sz w:val="22"/>
                <w:szCs w:val="22"/>
                <w:lang w:val="bg-BG"/>
              </w:rPr>
            </w:pPr>
            <w:r w:rsidRPr="0059498D">
              <w:rPr>
                <w:b/>
                <w:bCs/>
                <w:sz w:val="22"/>
                <w:szCs w:val="22"/>
                <w:lang w:val="bg-BG"/>
              </w:rPr>
              <w:t>Параметър</w:t>
            </w:r>
          </w:p>
        </w:tc>
        <w:tc>
          <w:tcPr>
            <w:tcW w:w="583" w:type="pct"/>
            <w:shd w:val="clear" w:color="auto" w:fill="B6DDE8"/>
            <w:vAlign w:val="center"/>
          </w:tcPr>
          <w:p w14:paraId="58BF6C21" w14:textId="77777777" w:rsidR="0059498D" w:rsidRPr="0059498D" w:rsidRDefault="0059498D" w:rsidP="0059498D">
            <w:pPr>
              <w:spacing w:after="120"/>
              <w:jc w:val="center"/>
              <w:rPr>
                <w:b/>
                <w:bCs/>
                <w:sz w:val="22"/>
                <w:szCs w:val="22"/>
                <w:lang w:val="bg-BG"/>
              </w:rPr>
            </w:pPr>
            <w:r w:rsidRPr="0059498D">
              <w:rPr>
                <w:b/>
                <w:bCs/>
                <w:sz w:val="22"/>
                <w:szCs w:val="22"/>
                <w:lang w:val="bg-BG"/>
              </w:rPr>
              <w:t>Мерна единица</w:t>
            </w:r>
          </w:p>
        </w:tc>
        <w:tc>
          <w:tcPr>
            <w:tcW w:w="577" w:type="pct"/>
            <w:shd w:val="clear" w:color="auto" w:fill="B6DDE8"/>
            <w:vAlign w:val="center"/>
          </w:tcPr>
          <w:p w14:paraId="42A42533" w14:textId="77777777" w:rsidR="0059498D" w:rsidRPr="0059498D" w:rsidRDefault="0059498D" w:rsidP="0059498D">
            <w:pPr>
              <w:spacing w:after="120"/>
              <w:jc w:val="center"/>
              <w:rPr>
                <w:b/>
                <w:bCs/>
                <w:sz w:val="22"/>
                <w:szCs w:val="22"/>
                <w:lang w:val="bg-BG"/>
              </w:rPr>
            </w:pPr>
            <w:r w:rsidRPr="0059498D">
              <w:rPr>
                <w:b/>
                <w:bCs/>
                <w:sz w:val="22"/>
                <w:szCs w:val="22"/>
                <w:lang w:val="bg-BG"/>
              </w:rPr>
              <w:t>Целева стойност</w:t>
            </w:r>
          </w:p>
        </w:tc>
        <w:tc>
          <w:tcPr>
            <w:tcW w:w="1763" w:type="pct"/>
            <w:shd w:val="clear" w:color="auto" w:fill="B6DDE8"/>
            <w:vAlign w:val="center"/>
          </w:tcPr>
          <w:p w14:paraId="2E33EEFE" w14:textId="77777777" w:rsidR="0059498D" w:rsidRPr="0059498D" w:rsidRDefault="0059498D" w:rsidP="0059498D">
            <w:pPr>
              <w:spacing w:after="120"/>
              <w:jc w:val="center"/>
              <w:rPr>
                <w:b/>
                <w:bCs/>
                <w:sz w:val="22"/>
                <w:szCs w:val="22"/>
                <w:lang w:val="bg-BG"/>
              </w:rPr>
            </w:pPr>
            <w:r w:rsidRPr="0059498D">
              <w:rPr>
                <w:b/>
                <w:bCs/>
                <w:sz w:val="22"/>
                <w:szCs w:val="22"/>
                <w:lang w:val="bg-BG"/>
              </w:rPr>
              <w:t>Допълнителна информация</w:t>
            </w:r>
          </w:p>
        </w:tc>
        <w:tc>
          <w:tcPr>
            <w:tcW w:w="1023" w:type="pct"/>
            <w:shd w:val="clear" w:color="auto" w:fill="B6DDE8"/>
            <w:vAlign w:val="center"/>
          </w:tcPr>
          <w:p w14:paraId="19645B78" w14:textId="77777777" w:rsidR="0059498D" w:rsidRPr="0059498D" w:rsidRDefault="0059498D" w:rsidP="0059498D">
            <w:pPr>
              <w:spacing w:after="120"/>
              <w:jc w:val="center"/>
              <w:rPr>
                <w:b/>
                <w:bCs/>
                <w:sz w:val="22"/>
                <w:szCs w:val="22"/>
                <w:lang w:val="bg-BG"/>
              </w:rPr>
            </w:pPr>
            <w:r w:rsidRPr="0059498D">
              <w:rPr>
                <w:b/>
                <w:bCs/>
                <w:sz w:val="22"/>
                <w:szCs w:val="22"/>
                <w:lang w:val="bg-BG"/>
              </w:rPr>
              <w:t>Специфични за зоната цели</w:t>
            </w:r>
          </w:p>
        </w:tc>
      </w:tr>
      <w:tr w:rsidR="0059498D" w:rsidRPr="0059498D" w14:paraId="752781B2" w14:textId="77777777" w:rsidTr="0059498D">
        <w:tc>
          <w:tcPr>
            <w:tcW w:w="1054" w:type="pct"/>
            <w:shd w:val="clear" w:color="auto" w:fill="auto"/>
          </w:tcPr>
          <w:p w14:paraId="722EC76B" w14:textId="77777777" w:rsidR="0059498D" w:rsidRPr="0059498D" w:rsidRDefault="0059498D" w:rsidP="0059498D">
            <w:pPr>
              <w:spacing w:after="120"/>
              <w:rPr>
                <w:bCs/>
                <w:sz w:val="22"/>
                <w:szCs w:val="22"/>
                <w:lang w:val="bg-BG"/>
              </w:rPr>
            </w:pPr>
            <w:r w:rsidRPr="0059498D">
              <w:rPr>
                <w:b/>
                <w:sz w:val="22"/>
                <w:szCs w:val="22"/>
                <w:lang w:val="bg-BG"/>
              </w:rPr>
              <w:t xml:space="preserve">Популация: </w:t>
            </w:r>
            <w:r w:rsidRPr="0059498D">
              <w:rPr>
                <w:bCs/>
                <w:sz w:val="22"/>
                <w:szCs w:val="22"/>
                <w:lang w:val="bg-BG"/>
              </w:rPr>
              <w:t>Размер на мигриращата популация</w:t>
            </w:r>
          </w:p>
        </w:tc>
        <w:tc>
          <w:tcPr>
            <w:tcW w:w="583" w:type="pct"/>
            <w:shd w:val="clear" w:color="auto" w:fill="auto"/>
          </w:tcPr>
          <w:p w14:paraId="07A55799" w14:textId="77777777" w:rsidR="0059498D" w:rsidRPr="0059498D" w:rsidRDefault="0059498D" w:rsidP="0059498D">
            <w:pPr>
              <w:spacing w:after="120"/>
              <w:rPr>
                <w:sz w:val="22"/>
                <w:szCs w:val="22"/>
                <w:lang w:val="bg-BG"/>
              </w:rPr>
            </w:pPr>
            <w:r w:rsidRPr="0059498D">
              <w:rPr>
                <w:sz w:val="22"/>
                <w:szCs w:val="22"/>
                <w:lang w:val="bg-BG"/>
              </w:rPr>
              <w:t>Брой индивиди</w:t>
            </w:r>
          </w:p>
        </w:tc>
        <w:tc>
          <w:tcPr>
            <w:tcW w:w="577" w:type="pct"/>
            <w:shd w:val="clear" w:color="auto" w:fill="auto"/>
          </w:tcPr>
          <w:p w14:paraId="6D1E48A5" w14:textId="77777777" w:rsidR="0059498D" w:rsidRPr="0059498D" w:rsidRDefault="0059498D" w:rsidP="0059498D">
            <w:pPr>
              <w:spacing w:after="120"/>
              <w:rPr>
                <w:sz w:val="22"/>
                <w:szCs w:val="22"/>
                <w:lang w:val="bg-BG"/>
              </w:rPr>
            </w:pPr>
            <w:r w:rsidRPr="0059498D">
              <w:rPr>
                <w:sz w:val="22"/>
                <w:szCs w:val="22"/>
                <w:lang w:val="bg-BG"/>
              </w:rPr>
              <w:t>Мин. 35 инд.</w:t>
            </w:r>
          </w:p>
        </w:tc>
        <w:tc>
          <w:tcPr>
            <w:tcW w:w="1763" w:type="pct"/>
            <w:shd w:val="clear" w:color="auto" w:fill="auto"/>
          </w:tcPr>
          <w:p w14:paraId="3DD5C765" w14:textId="77777777" w:rsidR="0059498D" w:rsidRPr="0059498D" w:rsidRDefault="0059498D" w:rsidP="0059498D">
            <w:pPr>
              <w:spacing w:after="120"/>
              <w:rPr>
                <w:sz w:val="22"/>
                <w:szCs w:val="22"/>
                <w:lang w:val="bg-BG"/>
              </w:rPr>
            </w:pPr>
            <w:r w:rsidRPr="0059498D">
              <w:rPr>
                <w:sz w:val="22"/>
                <w:szCs w:val="22"/>
                <w:lang w:val="bg-BG"/>
              </w:rPr>
              <w:t>Количеството на мигриращите/концентриращите се птици силно ще зависи от наличието на пясъчни коси в зоната.</w:t>
            </w:r>
          </w:p>
        </w:tc>
        <w:tc>
          <w:tcPr>
            <w:tcW w:w="1023" w:type="pct"/>
          </w:tcPr>
          <w:p w14:paraId="4D4F456F" w14:textId="77777777" w:rsidR="0059498D" w:rsidRPr="0059498D" w:rsidRDefault="0059498D" w:rsidP="0059498D">
            <w:pPr>
              <w:spacing w:after="120"/>
              <w:rPr>
                <w:sz w:val="22"/>
                <w:szCs w:val="22"/>
                <w:lang w:val="bg-BG"/>
              </w:rPr>
            </w:pPr>
            <w:r w:rsidRPr="0059498D">
              <w:rPr>
                <w:sz w:val="22"/>
                <w:szCs w:val="22"/>
                <w:lang w:val="bg-BG"/>
              </w:rPr>
              <w:t>Поддържане на популацията. Извършване на редовен мониторинг.</w:t>
            </w:r>
          </w:p>
        </w:tc>
      </w:tr>
      <w:tr w:rsidR="0059498D" w:rsidRPr="0059498D" w14:paraId="65C6A185" w14:textId="77777777" w:rsidTr="0059498D">
        <w:tc>
          <w:tcPr>
            <w:tcW w:w="1054" w:type="pct"/>
            <w:tcBorders>
              <w:top w:val="single" w:sz="4" w:space="0" w:color="auto"/>
              <w:left w:val="single" w:sz="4" w:space="0" w:color="auto"/>
              <w:bottom w:val="single" w:sz="4" w:space="0" w:color="auto"/>
              <w:right w:val="single" w:sz="4" w:space="0" w:color="auto"/>
            </w:tcBorders>
            <w:shd w:val="clear" w:color="auto" w:fill="auto"/>
          </w:tcPr>
          <w:p w14:paraId="07A789B8" w14:textId="77777777" w:rsidR="0059498D" w:rsidRPr="0059498D" w:rsidRDefault="0059498D" w:rsidP="0059498D">
            <w:pPr>
              <w:spacing w:after="120"/>
              <w:rPr>
                <w:b/>
                <w:sz w:val="22"/>
                <w:szCs w:val="22"/>
                <w:lang w:val="bg-BG"/>
              </w:rPr>
            </w:pPr>
            <w:r w:rsidRPr="0059498D">
              <w:rPr>
                <w:b/>
                <w:sz w:val="22"/>
                <w:szCs w:val="22"/>
                <w:lang w:val="bg-BG"/>
              </w:rPr>
              <w:t xml:space="preserve">Популация: </w:t>
            </w:r>
            <w:r w:rsidRPr="0059498D">
              <w:rPr>
                <w:sz w:val="22"/>
                <w:szCs w:val="22"/>
                <w:lang w:val="bg-BG"/>
              </w:rPr>
              <w:t>Размер на зимуващата популация</w:t>
            </w:r>
          </w:p>
        </w:tc>
        <w:tc>
          <w:tcPr>
            <w:tcW w:w="583" w:type="pct"/>
            <w:tcBorders>
              <w:top w:val="single" w:sz="4" w:space="0" w:color="auto"/>
              <w:left w:val="single" w:sz="4" w:space="0" w:color="auto"/>
              <w:bottom w:val="single" w:sz="4" w:space="0" w:color="auto"/>
              <w:right w:val="single" w:sz="4" w:space="0" w:color="auto"/>
            </w:tcBorders>
            <w:shd w:val="clear" w:color="auto" w:fill="auto"/>
          </w:tcPr>
          <w:p w14:paraId="415B1BA7" w14:textId="77777777" w:rsidR="0059498D" w:rsidRPr="0059498D" w:rsidRDefault="0059498D" w:rsidP="0059498D">
            <w:pPr>
              <w:spacing w:after="120"/>
              <w:rPr>
                <w:sz w:val="22"/>
                <w:szCs w:val="22"/>
                <w:lang w:val="bg-BG"/>
              </w:rPr>
            </w:pPr>
            <w:r w:rsidRPr="0059498D">
              <w:rPr>
                <w:sz w:val="22"/>
                <w:szCs w:val="22"/>
                <w:lang w:val="bg-BG"/>
              </w:rPr>
              <w:t>Брой индивиди</w:t>
            </w:r>
          </w:p>
        </w:tc>
        <w:tc>
          <w:tcPr>
            <w:tcW w:w="577" w:type="pct"/>
            <w:tcBorders>
              <w:top w:val="single" w:sz="4" w:space="0" w:color="auto"/>
              <w:left w:val="single" w:sz="4" w:space="0" w:color="auto"/>
              <w:bottom w:val="single" w:sz="4" w:space="0" w:color="auto"/>
              <w:right w:val="single" w:sz="4" w:space="0" w:color="auto"/>
            </w:tcBorders>
            <w:shd w:val="clear" w:color="auto" w:fill="auto"/>
          </w:tcPr>
          <w:p w14:paraId="5F40BE44" w14:textId="77777777" w:rsidR="0059498D" w:rsidRPr="0059498D" w:rsidRDefault="0059498D" w:rsidP="0059498D">
            <w:pPr>
              <w:spacing w:after="120"/>
              <w:rPr>
                <w:sz w:val="22"/>
                <w:szCs w:val="22"/>
                <w:lang w:val="bg-BG"/>
              </w:rPr>
            </w:pPr>
            <w:r w:rsidRPr="0059498D">
              <w:rPr>
                <w:sz w:val="22"/>
                <w:szCs w:val="22"/>
                <w:lang w:val="bg-BG"/>
              </w:rPr>
              <w:t>0-36 инд.</w:t>
            </w:r>
          </w:p>
        </w:tc>
        <w:tc>
          <w:tcPr>
            <w:tcW w:w="1763" w:type="pct"/>
            <w:tcBorders>
              <w:top w:val="single" w:sz="4" w:space="0" w:color="auto"/>
              <w:left w:val="single" w:sz="4" w:space="0" w:color="auto"/>
              <w:bottom w:val="single" w:sz="4" w:space="0" w:color="auto"/>
              <w:right w:val="single" w:sz="4" w:space="0" w:color="auto"/>
            </w:tcBorders>
            <w:shd w:val="clear" w:color="auto" w:fill="auto"/>
          </w:tcPr>
          <w:p w14:paraId="51D0266C" w14:textId="6E8C671D" w:rsidR="0059498D" w:rsidRPr="0059498D" w:rsidRDefault="0059498D" w:rsidP="0059498D">
            <w:pPr>
              <w:spacing w:after="120"/>
              <w:rPr>
                <w:sz w:val="22"/>
                <w:szCs w:val="22"/>
                <w:lang w:val="bg-BG"/>
              </w:rPr>
            </w:pPr>
            <w:r w:rsidRPr="0059498D">
              <w:rPr>
                <w:sz w:val="22"/>
                <w:szCs w:val="22"/>
                <w:lang w:val="bg-BG"/>
              </w:rPr>
              <w:t>Количеството на зимуващите птици зависи от метеорологичните условия, най-вече температурата. При средни температури през януари под 0° С, минималната стойност се очаква да е над 1 инд. от вида. Числеността ще зависи и от наличие на пясъчни коси в зоната през зимните месеци.</w:t>
            </w:r>
          </w:p>
        </w:tc>
        <w:tc>
          <w:tcPr>
            <w:tcW w:w="1023" w:type="pct"/>
            <w:tcBorders>
              <w:top w:val="single" w:sz="4" w:space="0" w:color="auto"/>
              <w:left w:val="single" w:sz="4" w:space="0" w:color="auto"/>
              <w:bottom w:val="single" w:sz="4" w:space="0" w:color="auto"/>
              <w:right w:val="single" w:sz="4" w:space="0" w:color="auto"/>
            </w:tcBorders>
          </w:tcPr>
          <w:p w14:paraId="395ED068" w14:textId="77777777" w:rsidR="0059498D" w:rsidRPr="0059498D" w:rsidRDefault="0059498D" w:rsidP="0059498D">
            <w:pPr>
              <w:spacing w:after="120"/>
              <w:rPr>
                <w:sz w:val="22"/>
                <w:szCs w:val="22"/>
                <w:lang w:val="bg-BG"/>
              </w:rPr>
            </w:pPr>
            <w:r w:rsidRPr="0059498D">
              <w:rPr>
                <w:sz w:val="22"/>
                <w:szCs w:val="22"/>
                <w:lang w:val="bg-BG"/>
              </w:rPr>
              <w:t>С понижаване на температурите &lt;0° С поддържане на популацията &gt;1 инд.</w:t>
            </w:r>
          </w:p>
          <w:p w14:paraId="056DF117" w14:textId="77777777" w:rsidR="0059498D" w:rsidRPr="0059498D" w:rsidRDefault="0059498D" w:rsidP="0059498D">
            <w:pPr>
              <w:spacing w:after="120"/>
              <w:rPr>
                <w:sz w:val="22"/>
                <w:szCs w:val="22"/>
                <w:lang w:val="bg-BG"/>
              </w:rPr>
            </w:pPr>
            <w:r w:rsidRPr="0059498D">
              <w:rPr>
                <w:sz w:val="22"/>
                <w:szCs w:val="22"/>
                <w:lang w:val="bg-BG"/>
              </w:rPr>
              <w:t>Редовен мониторинг.</w:t>
            </w:r>
          </w:p>
        </w:tc>
      </w:tr>
      <w:tr w:rsidR="0059498D" w:rsidRPr="0059498D" w14:paraId="22772B72" w14:textId="77777777" w:rsidTr="0059498D">
        <w:tc>
          <w:tcPr>
            <w:tcW w:w="1054" w:type="pct"/>
            <w:shd w:val="clear" w:color="auto" w:fill="auto"/>
          </w:tcPr>
          <w:p w14:paraId="102F64EE" w14:textId="77777777" w:rsidR="0059498D" w:rsidRPr="0059498D" w:rsidRDefault="0059498D" w:rsidP="0059498D">
            <w:pPr>
              <w:spacing w:after="120"/>
              <w:rPr>
                <w:sz w:val="22"/>
                <w:szCs w:val="22"/>
                <w:lang w:val="bg-BG"/>
              </w:rPr>
            </w:pPr>
            <w:r w:rsidRPr="0059498D">
              <w:rPr>
                <w:b/>
                <w:sz w:val="22"/>
                <w:szCs w:val="22"/>
                <w:lang w:val="bg-BG"/>
              </w:rPr>
              <w:t>Местообитание на вида</w:t>
            </w:r>
            <w:r w:rsidRPr="0059498D">
              <w:rPr>
                <w:sz w:val="22"/>
                <w:szCs w:val="22"/>
                <w:lang w:val="bg-BG"/>
              </w:rPr>
              <w:t xml:space="preserve">: Площ на подходящите хранителни местообитания на вида </w:t>
            </w:r>
          </w:p>
        </w:tc>
        <w:tc>
          <w:tcPr>
            <w:tcW w:w="583" w:type="pct"/>
            <w:shd w:val="clear" w:color="auto" w:fill="auto"/>
          </w:tcPr>
          <w:p w14:paraId="053FAA5F" w14:textId="77777777" w:rsidR="0059498D" w:rsidRPr="0059498D" w:rsidRDefault="0059498D" w:rsidP="0059498D">
            <w:pPr>
              <w:spacing w:after="120"/>
              <w:rPr>
                <w:sz w:val="22"/>
                <w:szCs w:val="22"/>
                <w:lang w:val="bg-BG"/>
              </w:rPr>
            </w:pPr>
            <w:r w:rsidRPr="0059498D">
              <w:rPr>
                <w:sz w:val="22"/>
                <w:szCs w:val="22"/>
                <w:lang w:val="bg-BG"/>
              </w:rPr>
              <w:t>ha</w:t>
            </w:r>
          </w:p>
        </w:tc>
        <w:tc>
          <w:tcPr>
            <w:tcW w:w="577" w:type="pct"/>
            <w:shd w:val="clear" w:color="auto" w:fill="auto"/>
          </w:tcPr>
          <w:p w14:paraId="7677C2EB" w14:textId="77777777" w:rsidR="0059498D" w:rsidRPr="0059498D" w:rsidRDefault="0059498D" w:rsidP="0059498D">
            <w:pPr>
              <w:spacing w:after="120"/>
              <w:rPr>
                <w:sz w:val="22"/>
                <w:szCs w:val="22"/>
                <w:lang w:val="bg-BG"/>
              </w:rPr>
            </w:pPr>
            <w:r w:rsidRPr="0059498D">
              <w:rPr>
                <w:sz w:val="22"/>
                <w:szCs w:val="22"/>
                <w:lang w:val="bg-BG"/>
              </w:rPr>
              <w:t>Най-малко 781,8 ha</w:t>
            </w:r>
          </w:p>
        </w:tc>
        <w:tc>
          <w:tcPr>
            <w:tcW w:w="1763" w:type="pct"/>
            <w:shd w:val="clear" w:color="auto" w:fill="auto"/>
          </w:tcPr>
          <w:p w14:paraId="6B7DAB5A" w14:textId="12C000B3" w:rsidR="0059498D" w:rsidRPr="0059498D" w:rsidRDefault="0059498D" w:rsidP="0059498D">
            <w:pPr>
              <w:spacing w:after="120"/>
              <w:rPr>
                <w:sz w:val="22"/>
                <w:szCs w:val="22"/>
                <w:lang w:val="bg-BG"/>
              </w:rPr>
            </w:pPr>
            <w:r w:rsidRPr="0059498D">
              <w:rPr>
                <w:sz w:val="22"/>
                <w:szCs w:val="22"/>
                <w:lang w:val="bg-BG"/>
              </w:rPr>
              <w:t xml:space="preserve">Изчислена на база откритите водни площи по р. Дунав в рамките на СЗЗ. Данните са взети от </w:t>
            </w:r>
            <w:r w:rsidR="006C6AD3">
              <w:rPr>
                <w:sz w:val="22"/>
                <w:szCs w:val="22"/>
                <w:lang w:val="bg-BG"/>
              </w:rPr>
              <w:t>СФД</w:t>
            </w:r>
            <w:r w:rsidRPr="0059498D">
              <w:rPr>
                <w:sz w:val="22"/>
                <w:szCs w:val="22"/>
                <w:lang w:val="bg-BG"/>
              </w:rPr>
              <w:t xml:space="preserve"> като % на местообитание N06 – континентални водни тела. Видът рядко се храни в територията на зоната. Най-вероятно птиците от района се хранят в румънското езеро Сухая. </w:t>
            </w:r>
          </w:p>
        </w:tc>
        <w:tc>
          <w:tcPr>
            <w:tcW w:w="1023" w:type="pct"/>
          </w:tcPr>
          <w:p w14:paraId="4F2390CF" w14:textId="77777777" w:rsidR="0059498D" w:rsidRPr="0059498D" w:rsidRDefault="0059498D" w:rsidP="0059498D">
            <w:pPr>
              <w:spacing w:after="120"/>
              <w:rPr>
                <w:sz w:val="22"/>
                <w:szCs w:val="22"/>
                <w:lang w:val="bg-BG"/>
              </w:rPr>
            </w:pPr>
            <w:r w:rsidRPr="0059498D">
              <w:rPr>
                <w:sz w:val="22"/>
                <w:szCs w:val="22"/>
                <w:lang w:val="bg-BG"/>
              </w:rPr>
              <w:t>Поддържане на площта на подходящите хранителни местообитания на вида в размер най-малко 781,8 ha.</w:t>
            </w:r>
          </w:p>
        </w:tc>
      </w:tr>
      <w:tr w:rsidR="0059498D" w:rsidRPr="0059498D" w14:paraId="1BF5AD27" w14:textId="77777777" w:rsidTr="0059498D">
        <w:tc>
          <w:tcPr>
            <w:tcW w:w="1054" w:type="pct"/>
            <w:tcBorders>
              <w:top w:val="single" w:sz="4" w:space="0" w:color="auto"/>
              <w:left w:val="single" w:sz="4" w:space="0" w:color="auto"/>
              <w:bottom w:val="single" w:sz="4" w:space="0" w:color="auto"/>
              <w:right w:val="single" w:sz="4" w:space="0" w:color="auto"/>
            </w:tcBorders>
            <w:shd w:val="clear" w:color="auto" w:fill="auto"/>
          </w:tcPr>
          <w:p w14:paraId="50CA6A83" w14:textId="77777777" w:rsidR="0059498D" w:rsidRPr="0059498D" w:rsidRDefault="0059498D" w:rsidP="0059498D">
            <w:pPr>
              <w:spacing w:after="120"/>
              <w:rPr>
                <w:b/>
                <w:sz w:val="22"/>
                <w:szCs w:val="22"/>
                <w:lang w:val="bg-BG"/>
              </w:rPr>
            </w:pPr>
            <w:r w:rsidRPr="0059498D">
              <w:rPr>
                <w:b/>
                <w:sz w:val="22"/>
                <w:szCs w:val="22"/>
                <w:lang w:val="bg-BG"/>
              </w:rPr>
              <w:t xml:space="preserve">Местообитание на вида: </w:t>
            </w:r>
            <w:r w:rsidRPr="0059498D">
              <w:rPr>
                <w:sz w:val="22"/>
                <w:szCs w:val="22"/>
                <w:lang w:val="bg-BG"/>
              </w:rPr>
              <w:t>Екологично състояние на водните тела с местообитания на вида, по биологичен елемент риби (JDS4-Fish)</w:t>
            </w:r>
          </w:p>
        </w:tc>
        <w:tc>
          <w:tcPr>
            <w:tcW w:w="583" w:type="pct"/>
            <w:tcBorders>
              <w:top w:val="single" w:sz="4" w:space="0" w:color="auto"/>
              <w:left w:val="single" w:sz="4" w:space="0" w:color="auto"/>
              <w:bottom w:val="single" w:sz="4" w:space="0" w:color="auto"/>
              <w:right w:val="single" w:sz="4" w:space="0" w:color="auto"/>
            </w:tcBorders>
            <w:shd w:val="clear" w:color="auto" w:fill="auto"/>
          </w:tcPr>
          <w:p w14:paraId="006502FA" w14:textId="77777777" w:rsidR="0059498D" w:rsidRPr="0059498D" w:rsidRDefault="0059498D" w:rsidP="0059498D">
            <w:pPr>
              <w:spacing w:after="120"/>
              <w:rPr>
                <w:sz w:val="22"/>
                <w:szCs w:val="22"/>
                <w:lang w:val="bg-BG"/>
              </w:rPr>
            </w:pPr>
            <w:r w:rsidRPr="0059498D">
              <w:rPr>
                <w:sz w:val="22"/>
                <w:szCs w:val="22"/>
                <w:lang w:val="bg-BG"/>
              </w:rPr>
              <w:t>5 степенна скала</w:t>
            </w:r>
          </w:p>
        </w:tc>
        <w:tc>
          <w:tcPr>
            <w:tcW w:w="577" w:type="pct"/>
            <w:tcBorders>
              <w:top w:val="single" w:sz="4" w:space="0" w:color="auto"/>
              <w:left w:val="single" w:sz="4" w:space="0" w:color="auto"/>
              <w:bottom w:val="single" w:sz="4" w:space="0" w:color="auto"/>
              <w:right w:val="single" w:sz="4" w:space="0" w:color="auto"/>
            </w:tcBorders>
            <w:shd w:val="clear" w:color="auto" w:fill="auto"/>
          </w:tcPr>
          <w:p w14:paraId="3E2FED10" w14:textId="77777777" w:rsidR="0059498D" w:rsidRPr="0059498D" w:rsidRDefault="0059498D" w:rsidP="0059498D">
            <w:pPr>
              <w:spacing w:after="120"/>
              <w:rPr>
                <w:sz w:val="22"/>
                <w:szCs w:val="22"/>
                <w:lang w:val="bg-BG"/>
              </w:rPr>
            </w:pPr>
            <w:r w:rsidRPr="0059498D">
              <w:rPr>
                <w:sz w:val="22"/>
                <w:szCs w:val="22"/>
                <w:lang w:val="bg-BG"/>
              </w:rPr>
              <w:t>2-Добро или 1-Отлично</w:t>
            </w:r>
          </w:p>
        </w:tc>
        <w:tc>
          <w:tcPr>
            <w:tcW w:w="1763" w:type="pct"/>
            <w:tcBorders>
              <w:top w:val="single" w:sz="4" w:space="0" w:color="auto"/>
              <w:left w:val="single" w:sz="4" w:space="0" w:color="auto"/>
              <w:bottom w:val="single" w:sz="4" w:space="0" w:color="auto"/>
              <w:right w:val="single" w:sz="4" w:space="0" w:color="auto"/>
            </w:tcBorders>
            <w:shd w:val="clear" w:color="auto" w:fill="auto"/>
          </w:tcPr>
          <w:tbl>
            <w:tblPr>
              <w:tblW w:w="2802" w:type="dxa"/>
              <w:jc w:val="center"/>
              <w:tblCellMar>
                <w:left w:w="70" w:type="dxa"/>
                <w:right w:w="70" w:type="dxa"/>
              </w:tblCellMar>
              <w:tblLook w:val="04A0" w:firstRow="1" w:lastRow="0" w:firstColumn="1" w:lastColumn="0" w:noHBand="0" w:noVBand="1"/>
            </w:tblPr>
            <w:tblGrid>
              <w:gridCol w:w="2802"/>
            </w:tblGrid>
            <w:tr w:rsidR="0059498D" w:rsidRPr="0059498D" w14:paraId="3BDD5C24" w14:textId="77777777" w:rsidTr="0059498D">
              <w:trPr>
                <w:trHeight w:val="300"/>
                <w:jc w:val="center"/>
              </w:trPr>
              <w:tc>
                <w:tcPr>
                  <w:tcW w:w="2802" w:type="dxa"/>
                  <w:tcBorders>
                    <w:top w:val="single" w:sz="4" w:space="0" w:color="auto"/>
                    <w:left w:val="single" w:sz="4" w:space="0" w:color="auto"/>
                    <w:bottom w:val="single" w:sz="4" w:space="0" w:color="auto"/>
                    <w:right w:val="nil"/>
                  </w:tcBorders>
                  <w:shd w:val="clear" w:color="000000" w:fill="BFBFBF"/>
                  <w:noWrap/>
                  <w:vAlign w:val="bottom"/>
                  <w:hideMark/>
                </w:tcPr>
                <w:p w14:paraId="4FA65A27" w14:textId="77777777" w:rsidR="0059498D" w:rsidRPr="0059498D" w:rsidRDefault="0059498D" w:rsidP="0059498D">
                  <w:pPr>
                    <w:spacing w:after="120"/>
                    <w:rPr>
                      <w:b/>
                      <w:bCs/>
                      <w:sz w:val="22"/>
                      <w:szCs w:val="22"/>
                      <w:lang w:val="bg-BG"/>
                    </w:rPr>
                  </w:pPr>
                  <w:r w:rsidRPr="0059498D">
                    <w:rPr>
                      <w:b/>
                      <w:bCs/>
                      <w:sz w:val="22"/>
                      <w:szCs w:val="22"/>
                      <w:lang w:val="bg-BG"/>
                    </w:rPr>
                    <w:t>Екологично състояние</w:t>
                  </w:r>
                </w:p>
              </w:tc>
            </w:tr>
            <w:tr w:rsidR="0059498D" w:rsidRPr="0059498D" w14:paraId="361A1DED" w14:textId="77777777" w:rsidTr="0059498D">
              <w:trPr>
                <w:trHeight w:val="300"/>
                <w:jc w:val="center"/>
              </w:trPr>
              <w:tc>
                <w:tcPr>
                  <w:tcW w:w="280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36249FFB" w14:textId="77777777" w:rsidR="0059498D" w:rsidRPr="0059498D" w:rsidRDefault="0059498D" w:rsidP="0059498D">
                  <w:pPr>
                    <w:spacing w:after="120"/>
                    <w:rPr>
                      <w:sz w:val="22"/>
                      <w:szCs w:val="22"/>
                      <w:lang w:val="bg-BG"/>
                    </w:rPr>
                  </w:pPr>
                  <w:r w:rsidRPr="0059498D">
                    <w:rPr>
                      <w:sz w:val="22"/>
                      <w:szCs w:val="22"/>
                      <w:lang w:val="bg-BG"/>
                    </w:rPr>
                    <w:t>1-Отлично - High</w:t>
                  </w:r>
                </w:p>
              </w:tc>
            </w:tr>
            <w:tr w:rsidR="0059498D" w:rsidRPr="0059498D" w14:paraId="0C976C97" w14:textId="77777777" w:rsidTr="0059498D">
              <w:trPr>
                <w:trHeight w:val="300"/>
                <w:jc w:val="center"/>
              </w:trPr>
              <w:tc>
                <w:tcPr>
                  <w:tcW w:w="280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22FADA5A" w14:textId="77777777" w:rsidR="0059498D" w:rsidRPr="0059498D" w:rsidRDefault="0059498D" w:rsidP="0059498D">
                  <w:pPr>
                    <w:spacing w:after="120"/>
                    <w:rPr>
                      <w:sz w:val="22"/>
                      <w:szCs w:val="22"/>
                      <w:lang w:val="bg-BG"/>
                    </w:rPr>
                  </w:pPr>
                  <w:r w:rsidRPr="0059498D">
                    <w:rPr>
                      <w:sz w:val="22"/>
                      <w:szCs w:val="22"/>
                      <w:lang w:val="bg-BG"/>
                    </w:rPr>
                    <w:t>2-Добро - Good</w:t>
                  </w:r>
                </w:p>
              </w:tc>
            </w:tr>
            <w:tr w:rsidR="0059498D" w:rsidRPr="0059498D" w14:paraId="773A9C38" w14:textId="77777777" w:rsidTr="0059498D">
              <w:trPr>
                <w:trHeight w:val="300"/>
                <w:jc w:val="center"/>
              </w:trPr>
              <w:tc>
                <w:tcPr>
                  <w:tcW w:w="280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82D91AF" w14:textId="77777777" w:rsidR="0059498D" w:rsidRPr="0059498D" w:rsidRDefault="0059498D" w:rsidP="0059498D">
                  <w:pPr>
                    <w:spacing w:after="120"/>
                    <w:rPr>
                      <w:sz w:val="22"/>
                      <w:szCs w:val="22"/>
                      <w:lang w:val="bg-BG"/>
                    </w:rPr>
                  </w:pPr>
                  <w:r w:rsidRPr="0059498D">
                    <w:rPr>
                      <w:sz w:val="22"/>
                      <w:szCs w:val="22"/>
                      <w:lang w:val="bg-BG"/>
                    </w:rPr>
                    <w:t>3-Умерено - Moderate</w:t>
                  </w:r>
                </w:p>
              </w:tc>
            </w:tr>
            <w:tr w:rsidR="0059498D" w:rsidRPr="0059498D" w14:paraId="654018FC" w14:textId="77777777" w:rsidTr="0059498D">
              <w:trPr>
                <w:trHeight w:val="300"/>
                <w:jc w:val="center"/>
              </w:trPr>
              <w:tc>
                <w:tcPr>
                  <w:tcW w:w="280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1E8812A5" w14:textId="77777777" w:rsidR="0059498D" w:rsidRPr="0059498D" w:rsidRDefault="0059498D" w:rsidP="0059498D">
                  <w:pPr>
                    <w:spacing w:after="120"/>
                    <w:rPr>
                      <w:sz w:val="22"/>
                      <w:szCs w:val="22"/>
                      <w:lang w:val="bg-BG"/>
                    </w:rPr>
                  </w:pPr>
                  <w:r w:rsidRPr="0059498D">
                    <w:rPr>
                      <w:sz w:val="22"/>
                      <w:szCs w:val="22"/>
                      <w:lang w:val="bg-BG"/>
                    </w:rPr>
                    <w:t>4-Лошо - Poor</w:t>
                  </w:r>
                </w:p>
              </w:tc>
            </w:tr>
            <w:tr w:rsidR="0059498D" w:rsidRPr="0059498D" w14:paraId="39C61DE7" w14:textId="77777777" w:rsidTr="0059498D">
              <w:trPr>
                <w:trHeight w:val="300"/>
                <w:jc w:val="center"/>
              </w:trPr>
              <w:tc>
                <w:tcPr>
                  <w:tcW w:w="280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670B5B9A" w14:textId="77777777" w:rsidR="0059498D" w:rsidRPr="0059498D" w:rsidRDefault="0059498D" w:rsidP="0059498D">
                  <w:pPr>
                    <w:spacing w:after="120"/>
                    <w:rPr>
                      <w:sz w:val="22"/>
                      <w:szCs w:val="22"/>
                      <w:lang w:val="bg-BG"/>
                    </w:rPr>
                  </w:pPr>
                  <w:r w:rsidRPr="0059498D">
                    <w:rPr>
                      <w:sz w:val="22"/>
                      <w:szCs w:val="22"/>
                      <w:lang w:val="bg-BG"/>
                    </w:rPr>
                    <w:t>5-Много лошо - Bad</w:t>
                  </w:r>
                </w:p>
              </w:tc>
            </w:tr>
          </w:tbl>
          <w:p w14:paraId="00760389" w14:textId="77777777" w:rsidR="0059498D" w:rsidRPr="0059498D" w:rsidRDefault="0059498D" w:rsidP="0059498D">
            <w:pPr>
              <w:spacing w:after="120"/>
              <w:rPr>
                <w:sz w:val="22"/>
                <w:szCs w:val="22"/>
                <w:lang w:val="bg-BG"/>
              </w:rPr>
            </w:pPr>
            <w:r w:rsidRPr="0059498D">
              <w:rPr>
                <w:sz w:val="22"/>
                <w:szCs w:val="22"/>
                <w:lang w:val="bg-BG"/>
              </w:rPr>
              <w:t>Екологичното състояние на водите по р. Дунав по показател риби (пункт устието на Искър и устието на Янтра) е оценено на добро (2) според доклада на JDS4 (2019-2020, Табл. 5, стр. 51).</w:t>
            </w:r>
          </w:p>
        </w:tc>
        <w:tc>
          <w:tcPr>
            <w:tcW w:w="1023" w:type="pct"/>
            <w:tcBorders>
              <w:top w:val="single" w:sz="4" w:space="0" w:color="auto"/>
              <w:left w:val="single" w:sz="4" w:space="0" w:color="auto"/>
              <w:bottom w:val="single" w:sz="4" w:space="0" w:color="auto"/>
              <w:right w:val="single" w:sz="4" w:space="0" w:color="auto"/>
            </w:tcBorders>
          </w:tcPr>
          <w:p w14:paraId="4A723F5D" w14:textId="77777777" w:rsidR="0059498D" w:rsidRPr="0059498D" w:rsidRDefault="0059498D" w:rsidP="0059498D">
            <w:pPr>
              <w:spacing w:after="120"/>
              <w:rPr>
                <w:sz w:val="22"/>
                <w:szCs w:val="22"/>
                <w:lang w:val="bg-BG"/>
              </w:rPr>
            </w:pPr>
            <w:r w:rsidRPr="0059498D">
              <w:rPr>
                <w:sz w:val="22"/>
                <w:szCs w:val="22"/>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14:paraId="3B00725B" w14:textId="77777777" w:rsidR="0059498D" w:rsidRPr="0059498D" w:rsidRDefault="0059498D" w:rsidP="0059498D">
      <w:pPr>
        <w:spacing w:after="120"/>
        <w:rPr>
          <w:lang w:val="bg-BG"/>
        </w:rPr>
      </w:pPr>
    </w:p>
    <w:p w14:paraId="1B2FE7F3" w14:textId="5322065D" w:rsidR="0059498D" w:rsidRPr="00297BD8" w:rsidRDefault="0059498D" w:rsidP="00297BD8">
      <w:pPr>
        <w:pStyle w:val="ListParagraph"/>
        <w:numPr>
          <w:ilvl w:val="0"/>
          <w:numId w:val="15"/>
        </w:numPr>
        <w:spacing w:after="120"/>
        <w:ind w:left="0"/>
        <w:rPr>
          <w:b/>
          <w:bCs/>
          <w:lang w:val="bg-BG"/>
        </w:rPr>
      </w:pPr>
      <w:bookmarkStart w:id="16" w:name="_Toc87487764"/>
      <w:r w:rsidRPr="00297BD8">
        <w:rPr>
          <w:b/>
          <w:bCs/>
          <w:lang w:val="bg-BG"/>
        </w:rPr>
        <w:t xml:space="preserve">Необходимост от промени в </w:t>
      </w:r>
      <w:r w:rsidR="006C6AD3">
        <w:rPr>
          <w:b/>
          <w:bCs/>
          <w:lang w:val="bg-BG"/>
        </w:rPr>
        <w:t>СФД</w:t>
      </w:r>
      <w:r w:rsidRPr="00297BD8">
        <w:rPr>
          <w:b/>
          <w:bCs/>
          <w:lang w:val="bg-BG"/>
        </w:rPr>
        <w:t xml:space="preserve"> за </w:t>
      </w:r>
      <w:r w:rsidRPr="00297BD8">
        <w:rPr>
          <w:b/>
          <w:lang w:val="bg-BG"/>
        </w:rPr>
        <w:t>СЗЗ BG0002091 „Остров Лакът“</w:t>
      </w:r>
    </w:p>
    <w:p w14:paraId="17E2156B" w14:textId="4F895C61" w:rsidR="0059498D" w:rsidRPr="0059498D" w:rsidRDefault="0059498D" w:rsidP="00707045">
      <w:pPr>
        <w:spacing w:after="120"/>
        <w:jc w:val="both"/>
        <w:rPr>
          <w:lang w:val="bg-BG"/>
        </w:rPr>
      </w:pPr>
      <w:r w:rsidRPr="0059498D">
        <w:rPr>
          <w:lang w:val="bg-BG"/>
        </w:rPr>
        <w:t xml:space="preserve">Предвид наличната публикувана и непубликувана информация за опазването на концентриращата се по време на миграция и зимуване популация на къдроглавия пеликан в зоната, предвиждаме следните промени в </w:t>
      </w:r>
      <w:r w:rsidR="006C6AD3">
        <w:rPr>
          <w:lang w:val="bg-BG"/>
        </w:rPr>
        <w:t>СФД</w:t>
      </w:r>
      <w:r w:rsidRPr="0059498D">
        <w:rPr>
          <w:lang w:val="bg-BG"/>
        </w:rPr>
        <w:t xml:space="preserve"> </w:t>
      </w:r>
      <w:r w:rsidRPr="0059498D">
        <w:rPr>
          <w:lang w:val="en-GB"/>
        </w:rPr>
        <w:t>(</w:t>
      </w:r>
      <w:r w:rsidRPr="0059498D">
        <w:rPr>
          <w:lang w:val="bg-BG"/>
        </w:rPr>
        <w:t>в червено</w:t>
      </w:r>
      <w:r w:rsidRPr="0059498D">
        <w:rPr>
          <w:lang w:val="en-GB"/>
        </w:rPr>
        <w:t>)</w:t>
      </w:r>
      <w:r w:rsidRPr="0059498D">
        <w:rPr>
          <w:lang w:val="bg-BG"/>
        </w:rPr>
        <w:t>:</w:t>
      </w:r>
    </w:p>
    <w:p w14:paraId="575C6FEE" w14:textId="24FA24C5" w:rsidR="0059498D" w:rsidRPr="0059498D" w:rsidRDefault="0059498D" w:rsidP="0059498D">
      <w:pPr>
        <w:pStyle w:val="ListParagraph"/>
        <w:numPr>
          <w:ilvl w:val="0"/>
          <w:numId w:val="14"/>
        </w:numPr>
        <w:spacing w:after="120"/>
        <w:rPr>
          <w:lang w:val="bg-BG"/>
        </w:rPr>
      </w:pPr>
      <w:r w:rsidRPr="0059498D">
        <w:rPr>
          <w:lang w:val="bg-BG"/>
        </w:rPr>
        <w:t>Включване на данни за концентриращата се популац</w:t>
      </w:r>
      <w:r>
        <w:rPr>
          <w:lang w:val="bg-BG"/>
        </w:rPr>
        <w:t>ия на вида по време на миграции;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
        <w:gridCol w:w="688"/>
        <w:gridCol w:w="1732"/>
        <w:gridCol w:w="342"/>
        <w:gridCol w:w="502"/>
        <w:gridCol w:w="186"/>
        <w:gridCol w:w="190"/>
        <w:gridCol w:w="595"/>
        <w:gridCol w:w="629"/>
        <w:gridCol w:w="617"/>
        <w:gridCol w:w="601"/>
        <w:gridCol w:w="872"/>
        <w:gridCol w:w="492"/>
        <w:gridCol w:w="496"/>
        <w:gridCol w:w="647"/>
        <w:gridCol w:w="542"/>
        <w:gridCol w:w="599"/>
      </w:tblGrid>
      <w:tr w:rsidR="0059498D" w:rsidRPr="0059498D" w14:paraId="37BBF6DF" w14:textId="77777777" w:rsidTr="0059498D">
        <w:trPr>
          <w:jc w:val="center"/>
        </w:trPr>
        <w:tc>
          <w:tcPr>
            <w:tcW w:w="1896" w:type="pct"/>
            <w:gridSpan w:val="6"/>
            <w:shd w:val="clear" w:color="auto" w:fill="auto"/>
            <w:vAlign w:val="center"/>
          </w:tcPr>
          <w:p w14:paraId="103ED0EF" w14:textId="77777777" w:rsidR="0059498D" w:rsidRPr="0059498D" w:rsidRDefault="0059498D" w:rsidP="0059498D">
            <w:pPr>
              <w:spacing w:after="0"/>
              <w:rPr>
                <w:b/>
                <w:sz w:val="20"/>
                <w:szCs w:val="20"/>
                <w:lang w:val="bg-BG"/>
              </w:rPr>
            </w:pPr>
            <w:r w:rsidRPr="0059498D">
              <w:rPr>
                <w:b/>
                <w:sz w:val="20"/>
                <w:szCs w:val="20"/>
                <w:lang w:val="bg-BG"/>
              </w:rPr>
              <w:t>Species</w:t>
            </w:r>
          </w:p>
        </w:tc>
        <w:tc>
          <w:tcPr>
            <w:tcW w:w="1975" w:type="pct"/>
            <w:gridSpan w:val="7"/>
            <w:shd w:val="clear" w:color="auto" w:fill="auto"/>
            <w:vAlign w:val="center"/>
          </w:tcPr>
          <w:p w14:paraId="54E221A3" w14:textId="77777777" w:rsidR="0059498D" w:rsidRPr="0059498D" w:rsidRDefault="0059498D" w:rsidP="0059498D">
            <w:pPr>
              <w:spacing w:after="0"/>
              <w:rPr>
                <w:b/>
                <w:sz w:val="20"/>
                <w:szCs w:val="20"/>
                <w:lang w:val="bg-BG"/>
              </w:rPr>
            </w:pPr>
            <w:r w:rsidRPr="0059498D">
              <w:rPr>
                <w:b/>
                <w:sz w:val="20"/>
                <w:szCs w:val="20"/>
                <w:lang w:val="bg-BG"/>
              </w:rPr>
              <w:t>Population in the site</w:t>
            </w:r>
          </w:p>
        </w:tc>
        <w:tc>
          <w:tcPr>
            <w:tcW w:w="1129" w:type="pct"/>
            <w:gridSpan w:val="4"/>
            <w:shd w:val="clear" w:color="auto" w:fill="auto"/>
            <w:vAlign w:val="center"/>
          </w:tcPr>
          <w:p w14:paraId="023148A1" w14:textId="77777777" w:rsidR="0059498D" w:rsidRPr="0059498D" w:rsidRDefault="0059498D" w:rsidP="0059498D">
            <w:pPr>
              <w:spacing w:after="0"/>
              <w:rPr>
                <w:b/>
                <w:sz w:val="20"/>
                <w:szCs w:val="20"/>
                <w:lang w:val="bg-BG"/>
              </w:rPr>
            </w:pPr>
            <w:r w:rsidRPr="0059498D">
              <w:rPr>
                <w:b/>
                <w:sz w:val="20"/>
                <w:szCs w:val="20"/>
                <w:lang w:val="bg-BG"/>
              </w:rPr>
              <w:t>Site assessment</w:t>
            </w:r>
          </w:p>
        </w:tc>
      </w:tr>
      <w:tr w:rsidR="0059498D" w:rsidRPr="0059498D" w14:paraId="7A80357C" w14:textId="77777777" w:rsidTr="0059498D">
        <w:trPr>
          <w:jc w:val="center"/>
        </w:trPr>
        <w:tc>
          <w:tcPr>
            <w:tcW w:w="191" w:type="pct"/>
            <w:vMerge w:val="restart"/>
            <w:shd w:val="clear" w:color="auto" w:fill="auto"/>
            <w:vAlign w:val="center"/>
          </w:tcPr>
          <w:p w14:paraId="40FA8D33" w14:textId="77777777" w:rsidR="0059498D" w:rsidRPr="0059498D" w:rsidRDefault="0059498D" w:rsidP="0059498D">
            <w:pPr>
              <w:spacing w:after="0"/>
              <w:rPr>
                <w:b/>
                <w:sz w:val="20"/>
                <w:szCs w:val="20"/>
                <w:lang w:val="bg-BG"/>
              </w:rPr>
            </w:pPr>
            <w:r w:rsidRPr="0059498D">
              <w:rPr>
                <w:b/>
                <w:sz w:val="20"/>
                <w:szCs w:val="20"/>
                <w:lang w:val="bg-BG"/>
              </w:rPr>
              <w:t>G</w:t>
            </w:r>
          </w:p>
        </w:tc>
        <w:tc>
          <w:tcPr>
            <w:tcW w:w="340" w:type="pct"/>
            <w:vMerge w:val="restart"/>
            <w:shd w:val="clear" w:color="auto" w:fill="auto"/>
            <w:vAlign w:val="center"/>
          </w:tcPr>
          <w:p w14:paraId="6707B33E" w14:textId="77777777" w:rsidR="0059498D" w:rsidRPr="0059498D" w:rsidRDefault="0059498D" w:rsidP="0059498D">
            <w:pPr>
              <w:spacing w:after="0"/>
              <w:rPr>
                <w:b/>
                <w:sz w:val="20"/>
                <w:szCs w:val="20"/>
                <w:lang w:val="bg-BG"/>
              </w:rPr>
            </w:pPr>
            <w:r w:rsidRPr="0059498D">
              <w:rPr>
                <w:b/>
                <w:sz w:val="20"/>
                <w:szCs w:val="20"/>
                <w:lang w:val="bg-BG"/>
              </w:rPr>
              <w:t>Code</w:t>
            </w:r>
          </w:p>
        </w:tc>
        <w:tc>
          <w:tcPr>
            <w:tcW w:w="856" w:type="pct"/>
            <w:vMerge w:val="restart"/>
            <w:shd w:val="clear" w:color="auto" w:fill="auto"/>
            <w:vAlign w:val="center"/>
          </w:tcPr>
          <w:p w14:paraId="2D7449EF" w14:textId="77777777" w:rsidR="0059498D" w:rsidRPr="0059498D" w:rsidRDefault="0059498D" w:rsidP="0059498D">
            <w:pPr>
              <w:spacing w:after="0"/>
              <w:rPr>
                <w:b/>
                <w:sz w:val="20"/>
                <w:szCs w:val="20"/>
                <w:lang w:val="bg-BG"/>
              </w:rPr>
            </w:pPr>
            <w:r w:rsidRPr="0059498D">
              <w:rPr>
                <w:b/>
                <w:sz w:val="20"/>
                <w:szCs w:val="20"/>
                <w:lang w:val="bg-BG"/>
              </w:rPr>
              <w:t>Scientific Name</w:t>
            </w:r>
          </w:p>
        </w:tc>
        <w:tc>
          <w:tcPr>
            <w:tcW w:w="169" w:type="pct"/>
            <w:vMerge w:val="restart"/>
            <w:shd w:val="clear" w:color="auto" w:fill="auto"/>
            <w:vAlign w:val="center"/>
          </w:tcPr>
          <w:p w14:paraId="61452BB1" w14:textId="77777777" w:rsidR="0059498D" w:rsidRPr="0059498D" w:rsidRDefault="0059498D" w:rsidP="0059498D">
            <w:pPr>
              <w:spacing w:after="0"/>
              <w:rPr>
                <w:b/>
                <w:sz w:val="20"/>
                <w:szCs w:val="20"/>
                <w:lang w:val="bg-BG"/>
              </w:rPr>
            </w:pPr>
            <w:r w:rsidRPr="0059498D">
              <w:rPr>
                <w:b/>
                <w:sz w:val="20"/>
                <w:szCs w:val="20"/>
                <w:lang w:val="bg-BG"/>
              </w:rPr>
              <w:t>S</w:t>
            </w:r>
          </w:p>
        </w:tc>
        <w:tc>
          <w:tcPr>
            <w:tcW w:w="248" w:type="pct"/>
            <w:vMerge w:val="restart"/>
            <w:shd w:val="clear" w:color="auto" w:fill="auto"/>
            <w:vAlign w:val="center"/>
          </w:tcPr>
          <w:p w14:paraId="35AA0549" w14:textId="77777777" w:rsidR="0059498D" w:rsidRPr="0059498D" w:rsidRDefault="0059498D" w:rsidP="0059498D">
            <w:pPr>
              <w:spacing w:after="0"/>
              <w:rPr>
                <w:b/>
                <w:sz w:val="20"/>
                <w:szCs w:val="20"/>
                <w:lang w:val="bg-BG"/>
              </w:rPr>
            </w:pPr>
            <w:r w:rsidRPr="0059498D">
              <w:rPr>
                <w:b/>
                <w:sz w:val="20"/>
                <w:szCs w:val="20"/>
                <w:lang w:val="bg-BG"/>
              </w:rPr>
              <w:t>NP</w:t>
            </w:r>
          </w:p>
        </w:tc>
        <w:tc>
          <w:tcPr>
            <w:tcW w:w="186" w:type="pct"/>
            <w:gridSpan w:val="2"/>
            <w:vMerge w:val="restart"/>
            <w:shd w:val="clear" w:color="auto" w:fill="auto"/>
            <w:vAlign w:val="center"/>
          </w:tcPr>
          <w:p w14:paraId="56998F25" w14:textId="77777777" w:rsidR="0059498D" w:rsidRPr="0059498D" w:rsidRDefault="0059498D" w:rsidP="0059498D">
            <w:pPr>
              <w:spacing w:after="0"/>
              <w:rPr>
                <w:b/>
                <w:sz w:val="20"/>
                <w:szCs w:val="20"/>
                <w:lang w:val="bg-BG"/>
              </w:rPr>
            </w:pPr>
            <w:r w:rsidRPr="0059498D">
              <w:rPr>
                <w:b/>
                <w:sz w:val="20"/>
                <w:szCs w:val="20"/>
                <w:lang w:val="bg-BG"/>
              </w:rPr>
              <w:t>T</w:t>
            </w:r>
          </w:p>
        </w:tc>
        <w:tc>
          <w:tcPr>
            <w:tcW w:w="605" w:type="pct"/>
            <w:gridSpan w:val="2"/>
            <w:shd w:val="clear" w:color="auto" w:fill="auto"/>
            <w:vAlign w:val="center"/>
          </w:tcPr>
          <w:p w14:paraId="5C155F2C" w14:textId="77777777" w:rsidR="0059498D" w:rsidRPr="0059498D" w:rsidRDefault="0059498D" w:rsidP="0059498D">
            <w:pPr>
              <w:spacing w:after="0"/>
              <w:rPr>
                <w:b/>
                <w:sz w:val="20"/>
                <w:szCs w:val="20"/>
                <w:lang w:val="bg-BG"/>
              </w:rPr>
            </w:pPr>
            <w:r w:rsidRPr="0059498D">
              <w:rPr>
                <w:b/>
                <w:sz w:val="20"/>
                <w:szCs w:val="20"/>
                <w:lang w:val="bg-BG"/>
              </w:rPr>
              <w:t>Size</w:t>
            </w:r>
          </w:p>
        </w:tc>
        <w:tc>
          <w:tcPr>
            <w:tcW w:w="305" w:type="pct"/>
            <w:vMerge w:val="restart"/>
            <w:shd w:val="clear" w:color="auto" w:fill="auto"/>
            <w:vAlign w:val="center"/>
          </w:tcPr>
          <w:p w14:paraId="3AF107EE" w14:textId="77777777" w:rsidR="0059498D" w:rsidRPr="0059498D" w:rsidRDefault="0059498D" w:rsidP="0059498D">
            <w:pPr>
              <w:spacing w:after="0"/>
              <w:rPr>
                <w:b/>
                <w:sz w:val="20"/>
                <w:szCs w:val="20"/>
                <w:lang w:val="bg-BG"/>
              </w:rPr>
            </w:pPr>
            <w:r w:rsidRPr="0059498D">
              <w:rPr>
                <w:b/>
                <w:sz w:val="20"/>
                <w:szCs w:val="20"/>
                <w:lang w:val="bg-BG"/>
              </w:rPr>
              <w:t>Unit</w:t>
            </w:r>
          </w:p>
        </w:tc>
        <w:tc>
          <w:tcPr>
            <w:tcW w:w="297" w:type="pct"/>
            <w:vMerge w:val="restart"/>
            <w:shd w:val="clear" w:color="auto" w:fill="auto"/>
            <w:vAlign w:val="center"/>
          </w:tcPr>
          <w:p w14:paraId="4BCA1358" w14:textId="77777777" w:rsidR="0059498D" w:rsidRPr="0059498D" w:rsidRDefault="0059498D" w:rsidP="0059498D">
            <w:pPr>
              <w:spacing w:after="0"/>
              <w:rPr>
                <w:b/>
                <w:sz w:val="20"/>
                <w:szCs w:val="20"/>
                <w:lang w:val="bg-BG"/>
              </w:rPr>
            </w:pPr>
            <w:r w:rsidRPr="0059498D">
              <w:rPr>
                <w:b/>
                <w:sz w:val="20"/>
                <w:szCs w:val="20"/>
                <w:lang w:val="bg-BG"/>
              </w:rPr>
              <w:t>Cat.</w:t>
            </w:r>
          </w:p>
        </w:tc>
        <w:tc>
          <w:tcPr>
            <w:tcW w:w="431" w:type="pct"/>
            <w:vMerge w:val="restart"/>
            <w:shd w:val="clear" w:color="auto" w:fill="auto"/>
            <w:vAlign w:val="center"/>
          </w:tcPr>
          <w:p w14:paraId="225507AA" w14:textId="77777777" w:rsidR="0059498D" w:rsidRPr="0059498D" w:rsidRDefault="0059498D" w:rsidP="0059498D">
            <w:pPr>
              <w:spacing w:after="0"/>
              <w:rPr>
                <w:b/>
                <w:sz w:val="20"/>
                <w:szCs w:val="20"/>
                <w:lang w:val="bg-BG"/>
              </w:rPr>
            </w:pPr>
            <w:r w:rsidRPr="0059498D">
              <w:rPr>
                <w:b/>
                <w:sz w:val="20"/>
                <w:szCs w:val="20"/>
                <w:lang w:val="bg-BG"/>
              </w:rPr>
              <w:t>D.qual.</w:t>
            </w:r>
          </w:p>
        </w:tc>
        <w:tc>
          <w:tcPr>
            <w:tcW w:w="488" w:type="pct"/>
            <w:gridSpan w:val="2"/>
            <w:shd w:val="clear" w:color="auto" w:fill="auto"/>
            <w:vAlign w:val="center"/>
          </w:tcPr>
          <w:p w14:paraId="3313BF6E" w14:textId="77777777" w:rsidR="0059498D" w:rsidRPr="0059498D" w:rsidRDefault="0059498D" w:rsidP="0059498D">
            <w:pPr>
              <w:spacing w:after="0"/>
              <w:rPr>
                <w:b/>
                <w:sz w:val="20"/>
                <w:szCs w:val="20"/>
                <w:lang w:val="bg-BG"/>
              </w:rPr>
            </w:pPr>
            <w:r w:rsidRPr="0059498D">
              <w:rPr>
                <w:b/>
                <w:sz w:val="20"/>
                <w:szCs w:val="20"/>
                <w:lang w:val="bg-BG"/>
              </w:rPr>
              <w:t>A/B/C/D</w:t>
            </w:r>
          </w:p>
        </w:tc>
        <w:tc>
          <w:tcPr>
            <w:tcW w:w="885" w:type="pct"/>
            <w:gridSpan w:val="3"/>
            <w:shd w:val="clear" w:color="auto" w:fill="auto"/>
            <w:vAlign w:val="center"/>
          </w:tcPr>
          <w:p w14:paraId="17A39B0E" w14:textId="77777777" w:rsidR="0059498D" w:rsidRPr="0059498D" w:rsidRDefault="0059498D" w:rsidP="0059498D">
            <w:pPr>
              <w:spacing w:after="0"/>
              <w:rPr>
                <w:b/>
                <w:sz w:val="20"/>
                <w:szCs w:val="20"/>
                <w:lang w:val="bg-BG"/>
              </w:rPr>
            </w:pPr>
            <w:r w:rsidRPr="0059498D">
              <w:rPr>
                <w:b/>
                <w:sz w:val="20"/>
                <w:szCs w:val="20"/>
                <w:lang w:val="bg-BG"/>
              </w:rPr>
              <w:t>A/B/C</w:t>
            </w:r>
          </w:p>
        </w:tc>
      </w:tr>
      <w:tr w:rsidR="0059498D" w:rsidRPr="0059498D" w14:paraId="3ED09798" w14:textId="77777777" w:rsidTr="0059498D">
        <w:trPr>
          <w:jc w:val="center"/>
        </w:trPr>
        <w:tc>
          <w:tcPr>
            <w:tcW w:w="191" w:type="pct"/>
            <w:vMerge/>
            <w:shd w:val="clear" w:color="auto" w:fill="auto"/>
            <w:vAlign w:val="center"/>
          </w:tcPr>
          <w:p w14:paraId="2390C83D" w14:textId="77777777" w:rsidR="0059498D" w:rsidRPr="0059498D" w:rsidRDefault="0059498D" w:rsidP="0059498D">
            <w:pPr>
              <w:spacing w:after="0"/>
              <w:rPr>
                <w:sz w:val="20"/>
                <w:szCs w:val="20"/>
                <w:lang w:val="bg-BG"/>
              </w:rPr>
            </w:pPr>
          </w:p>
        </w:tc>
        <w:tc>
          <w:tcPr>
            <w:tcW w:w="340" w:type="pct"/>
            <w:vMerge/>
            <w:shd w:val="clear" w:color="auto" w:fill="auto"/>
            <w:vAlign w:val="center"/>
          </w:tcPr>
          <w:p w14:paraId="045E9F1C" w14:textId="77777777" w:rsidR="0059498D" w:rsidRPr="0059498D" w:rsidRDefault="0059498D" w:rsidP="0059498D">
            <w:pPr>
              <w:spacing w:after="0"/>
              <w:rPr>
                <w:sz w:val="20"/>
                <w:szCs w:val="20"/>
                <w:lang w:val="bg-BG"/>
              </w:rPr>
            </w:pPr>
          </w:p>
        </w:tc>
        <w:tc>
          <w:tcPr>
            <w:tcW w:w="856" w:type="pct"/>
            <w:vMerge/>
            <w:shd w:val="clear" w:color="auto" w:fill="auto"/>
            <w:vAlign w:val="center"/>
          </w:tcPr>
          <w:p w14:paraId="3D0AAB92" w14:textId="77777777" w:rsidR="0059498D" w:rsidRPr="0059498D" w:rsidRDefault="0059498D" w:rsidP="0059498D">
            <w:pPr>
              <w:spacing w:after="0"/>
              <w:rPr>
                <w:sz w:val="20"/>
                <w:szCs w:val="20"/>
                <w:lang w:val="bg-BG"/>
              </w:rPr>
            </w:pPr>
          </w:p>
        </w:tc>
        <w:tc>
          <w:tcPr>
            <w:tcW w:w="169" w:type="pct"/>
            <w:vMerge/>
            <w:shd w:val="clear" w:color="auto" w:fill="auto"/>
            <w:vAlign w:val="center"/>
          </w:tcPr>
          <w:p w14:paraId="5D64D4EE" w14:textId="77777777" w:rsidR="0059498D" w:rsidRPr="0059498D" w:rsidRDefault="0059498D" w:rsidP="0059498D">
            <w:pPr>
              <w:spacing w:after="0"/>
              <w:rPr>
                <w:sz w:val="20"/>
                <w:szCs w:val="20"/>
                <w:lang w:val="bg-BG"/>
              </w:rPr>
            </w:pPr>
          </w:p>
        </w:tc>
        <w:tc>
          <w:tcPr>
            <w:tcW w:w="248" w:type="pct"/>
            <w:vMerge/>
            <w:shd w:val="clear" w:color="auto" w:fill="auto"/>
            <w:vAlign w:val="center"/>
          </w:tcPr>
          <w:p w14:paraId="0049A6F3" w14:textId="77777777" w:rsidR="0059498D" w:rsidRPr="0059498D" w:rsidRDefault="0059498D" w:rsidP="0059498D">
            <w:pPr>
              <w:spacing w:after="0"/>
              <w:rPr>
                <w:b/>
                <w:sz w:val="20"/>
                <w:szCs w:val="20"/>
                <w:lang w:val="bg-BG"/>
              </w:rPr>
            </w:pPr>
          </w:p>
        </w:tc>
        <w:tc>
          <w:tcPr>
            <w:tcW w:w="186" w:type="pct"/>
            <w:gridSpan w:val="2"/>
            <w:vMerge/>
            <w:shd w:val="clear" w:color="auto" w:fill="auto"/>
            <w:vAlign w:val="center"/>
          </w:tcPr>
          <w:p w14:paraId="24966EC1" w14:textId="77777777" w:rsidR="0059498D" w:rsidRPr="0059498D" w:rsidRDefault="0059498D" w:rsidP="0059498D">
            <w:pPr>
              <w:spacing w:after="0"/>
              <w:rPr>
                <w:b/>
                <w:sz w:val="20"/>
                <w:szCs w:val="20"/>
                <w:lang w:val="bg-BG"/>
              </w:rPr>
            </w:pPr>
          </w:p>
        </w:tc>
        <w:tc>
          <w:tcPr>
            <w:tcW w:w="294" w:type="pct"/>
            <w:shd w:val="clear" w:color="auto" w:fill="auto"/>
            <w:vAlign w:val="center"/>
          </w:tcPr>
          <w:p w14:paraId="3A23979D" w14:textId="77777777" w:rsidR="0059498D" w:rsidRPr="0059498D" w:rsidRDefault="0059498D" w:rsidP="0059498D">
            <w:pPr>
              <w:spacing w:after="0"/>
              <w:rPr>
                <w:b/>
                <w:sz w:val="20"/>
                <w:szCs w:val="20"/>
                <w:lang w:val="bg-BG"/>
              </w:rPr>
            </w:pPr>
            <w:r w:rsidRPr="0059498D">
              <w:rPr>
                <w:b/>
                <w:sz w:val="20"/>
                <w:szCs w:val="20"/>
                <w:lang w:val="bg-BG"/>
              </w:rPr>
              <w:t>Min</w:t>
            </w:r>
          </w:p>
        </w:tc>
        <w:tc>
          <w:tcPr>
            <w:tcW w:w="311" w:type="pct"/>
            <w:shd w:val="clear" w:color="auto" w:fill="auto"/>
            <w:vAlign w:val="center"/>
          </w:tcPr>
          <w:p w14:paraId="027C3E6D" w14:textId="77777777" w:rsidR="0059498D" w:rsidRPr="0059498D" w:rsidRDefault="0059498D" w:rsidP="0059498D">
            <w:pPr>
              <w:spacing w:after="0"/>
              <w:rPr>
                <w:b/>
                <w:sz w:val="20"/>
                <w:szCs w:val="20"/>
                <w:lang w:val="bg-BG"/>
              </w:rPr>
            </w:pPr>
            <w:r w:rsidRPr="0059498D">
              <w:rPr>
                <w:b/>
                <w:sz w:val="20"/>
                <w:szCs w:val="20"/>
                <w:lang w:val="bg-BG"/>
              </w:rPr>
              <w:t>Max</w:t>
            </w:r>
          </w:p>
        </w:tc>
        <w:tc>
          <w:tcPr>
            <w:tcW w:w="305" w:type="pct"/>
            <w:vMerge/>
            <w:shd w:val="clear" w:color="auto" w:fill="auto"/>
            <w:vAlign w:val="center"/>
          </w:tcPr>
          <w:p w14:paraId="73738DA6" w14:textId="77777777" w:rsidR="0059498D" w:rsidRPr="0059498D" w:rsidRDefault="0059498D" w:rsidP="0059498D">
            <w:pPr>
              <w:spacing w:after="0"/>
              <w:rPr>
                <w:b/>
                <w:sz w:val="20"/>
                <w:szCs w:val="20"/>
                <w:lang w:val="bg-BG"/>
              </w:rPr>
            </w:pPr>
          </w:p>
        </w:tc>
        <w:tc>
          <w:tcPr>
            <w:tcW w:w="297" w:type="pct"/>
            <w:vMerge/>
            <w:shd w:val="clear" w:color="auto" w:fill="auto"/>
            <w:vAlign w:val="center"/>
          </w:tcPr>
          <w:p w14:paraId="330E0009" w14:textId="77777777" w:rsidR="0059498D" w:rsidRPr="0059498D" w:rsidRDefault="0059498D" w:rsidP="0059498D">
            <w:pPr>
              <w:spacing w:after="0"/>
              <w:rPr>
                <w:b/>
                <w:sz w:val="20"/>
                <w:szCs w:val="20"/>
                <w:lang w:val="bg-BG"/>
              </w:rPr>
            </w:pPr>
          </w:p>
        </w:tc>
        <w:tc>
          <w:tcPr>
            <w:tcW w:w="431" w:type="pct"/>
            <w:vMerge/>
            <w:shd w:val="clear" w:color="auto" w:fill="auto"/>
            <w:vAlign w:val="center"/>
          </w:tcPr>
          <w:p w14:paraId="3B2424DF" w14:textId="77777777" w:rsidR="0059498D" w:rsidRPr="0059498D" w:rsidRDefault="0059498D" w:rsidP="0059498D">
            <w:pPr>
              <w:spacing w:after="0"/>
              <w:rPr>
                <w:b/>
                <w:sz w:val="20"/>
                <w:szCs w:val="20"/>
                <w:lang w:val="bg-BG"/>
              </w:rPr>
            </w:pPr>
          </w:p>
        </w:tc>
        <w:tc>
          <w:tcPr>
            <w:tcW w:w="488" w:type="pct"/>
            <w:gridSpan w:val="2"/>
            <w:shd w:val="clear" w:color="auto" w:fill="auto"/>
            <w:vAlign w:val="center"/>
          </w:tcPr>
          <w:p w14:paraId="74A7636A" w14:textId="77777777" w:rsidR="0059498D" w:rsidRPr="0059498D" w:rsidRDefault="0059498D" w:rsidP="0059498D">
            <w:pPr>
              <w:spacing w:after="0"/>
              <w:rPr>
                <w:b/>
                <w:sz w:val="20"/>
                <w:szCs w:val="20"/>
                <w:lang w:val="bg-BG"/>
              </w:rPr>
            </w:pPr>
            <w:r w:rsidRPr="0059498D">
              <w:rPr>
                <w:b/>
                <w:sz w:val="20"/>
                <w:szCs w:val="20"/>
                <w:lang w:val="bg-BG"/>
              </w:rPr>
              <w:t>Pop.</w:t>
            </w:r>
          </w:p>
        </w:tc>
        <w:tc>
          <w:tcPr>
            <w:tcW w:w="320" w:type="pct"/>
            <w:shd w:val="clear" w:color="auto" w:fill="auto"/>
            <w:vAlign w:val="center"/>
          </w:tcPr>
          <w:p w14:paraId="549DC2A2" w14:textId="77777777" w:rsidR="0059498D" w:rsidRPr="0059498D" w:rsidRDefault="0059498D" w:rsidP="0059498D">
            <w:pPr>
              <w:spacing w:after="0"/>
              <w:rPr>
                <w:b/>
                <w:sz w:val="20"/>
                <w:szCs w:val="20"/>
                <w:lang w:val="bg-BG"/>
              </w:rPr>
            </w:pPr>
            <w:r w:rsidRPr="0059498D">
              <w:rPr>
                <w:b/>
                <w:sz w:val="20"/>
                <w:szCs w:val="20"/>
                <w:lang w:val="bg-BG"/>
              </w:rPr>
              <w:t>Con.</w:t>
            </w:r>
          </w:p>
        </w:tc>
        <w:tc>
          <w:tcPr>
            <w:tcW w:w="268" w:type="pct"/>
            <w:shd w:val="clear" w:color="auto" w:fill="auto"/>
            <w:vAlign w:val="center"/>
          </w:tcPr>
          <w:p w14:paraId="434094B2" w14:textId="77777777" w:rsidR="0059498D" w:rsidRPr="0059498D" w:rsidRDefault="0059498D" w:rsidP="0059498D">
            <w:pPr>
              <w:spacing w:after="0"/>
              <w:rPr>
                <w:b/>
                <w:sz w:val="20"/>
                <w:szCs w:val="20"/>
                <w:lang w:val="bg-BG"/>
              </w:rPr>
            </w:pPr>
            <w:r w:rsidRPr="0059498D">
              <w:rPr>
                <w:b/>
                <w:sz w:val="20"/>
                <w:szCs w:val="20"/>
                <w:lang w:val="bg-BG"/>
              </w:rPr>
              <w:t>Iso.</w:t>
            </w:r>
          </w:p>
        </w:tc>
        <w:tc>
          <w:tcPr>
            <w:tcW w:w="297" w:type="pct"/>
            <w:shd w:val="clear" w:color="auto" w:fill="auto"/>
            <w:vAlign w:val="center"/>
          </w:tcPr>
          <w:p w14:paraId="1F955452" w14:textId="77777777" w:rsidR="0059498D" w:rsidRPr="0059498D" w:rsidRDefault="0059498D" w:rsidP="0059498D">
            <w:pPr>
              <w:spacing w:after="0"/>
              <w:rPr>
                <w:b/>
                <w:sz w:val="20"/>
                <w:szCs w:val="20"/>
                <w:lang w:val="bg-BG"/>
              </w:rPr>
            </w:pPr>
            <w:r w:rsidRPr="0059498D">
              <w:rPr>
                <w:b/>
                <w:sz w:val="20"/>
                <w:szCs w:val="20"/>
                <w:lang w:val="bg-BG"/>
              </w:rPr>
              <w:t>Glo.</w:t>
            </w:r>
          </w:p>
        </w:tc>
      </w:tr>
      <w:tr w:rsidR="0059498D" w:rsidRPr="0059498D" w14:paraId="1AA15994" w14:textId="77777777" w:rsidTr="0059498D">
        <w:trPr>
          <w:jc w:val="center"/>
        </w:trPr>
        <w:tc>
          <w:tcPr>
            <w:tcW w:w="191" w:type="pct"/>
            <w:shd w:val="clear" w:color="auto" w:fill="auto"/>
            <w:vAlign w:val="center"/>
          </w:tcPr>
          <w:p w14:paraId="635478D6" w14:textId="77777777" w:rsidR="0059498D" w:rsidRPr="0059498D" w:rsidRDefault="0059498D" w:rsidP="0059498D">
            <w:pPr>
              <w:spacing w:after="0"/>
              <w:rPr>
                <w:color w:val="FF0000"/>
                <w:sz w:val="20"/>
                <w:szCs w:val="20"/>
                <w:lang w:val="bg-BG"/>
              </w:rPr>
            </w:pPr>
            <w:r w:rsidRPr="0059498D">
              <w:rPr>
                <w:color w:val="FF0000"/>
                <w:sz w:val="20"/>
                <w:szCs w:val="20"/>
                <w:lang w:val="bg-BG"/>
              </w:rPr>
              <w:t>В</w:t>
            </w:r>
          </w:p>
        </w:tc>
        <w:tc>
          <w:tcPr>
            <w:tcW w:w="340" w:type="pct"/>
            <w:shd w:val="clear" w:color="auto" w:fill="auto"/>
            <w:vAlign w:val="center"/>
          </w:tcPr>
          <w:p w14:paraId="3AAC82AF" w14:textId="77777777" w:rsidR="0059498D" w:rsidRPr="0059498D" w:rsidRDefault="0059498D" w:rsidP="0059498D">
            <w:pPr>
              <w:spacing w:after="0"/>
              <w:rPr>
                <w:color w:val="FF0000"/>
                <w:sz w:val="20"/>
                <w:szCs w:val="20"/>
                <w:lang w:val="bg-BG"/>
              </w:rPr>
            </w:pPr>
            <w:r w:rsidRPr="0059498D">
              <w:rPr>
                <w:color w:val="FF0000"/>
                <w:sz w:val="20"/>
                <w:szCs w:val="20"/>
              </w:rPr>
              <w:t>A</w:t>
            </w:r>
            <w:r w:rsidRPr="0059498D">
              <w:rPr>
                <w:color w:val="FF0000"/>
                <w:sz w:val="20"/>
                <w:szCs w:val="20"/>
                <w:lang w:val="bg-BG"/>
              </w:rPr>
              <w:t>020</w:t>
            </w:r>
          </w:p>
        </w:tc>
        <w:tc>
          <w:tcPr>
            <w:tcW w:w="856" w:type="pct"/>
            <w:shd w:val="clear" w:color="auto" w:fill="auto"/>
            <w:vAlign w:val="center"/>
          </w:tcPr>
          <w:p w14:paraId="071E3E5B" w14:textId="77777777" w:rsidR="0059498D" w:rsidRPr="0059498D" w:rsidRDefault="0059498D" w:rsidP="0059498D">
            <w:pPr>
              <w:spacing w:after="0"/>
              <w:rPr>
                <w:i/>
                <w:color w:val="FF0000"/>
                <w:sz w:val="20"/>
                <w:szCs w:val="20"/>
                <w:lang w:val="en-GB"/>
              </w:rPr>
            </w:pPr>
            <w:r w:rsidRPr="0059498D">
              <w:rPr>
                <w:i/>
                <w:color w:val="FF0000"/>
                <w:sz w:val="20"/>
                <w:szCs w:val="20"/>
              </w:rPr>
              <w:t xml:space="preserve">Pelecanus </w:t>
            </w:r>
            <w:r w:rsidRPr="0059498D">
              <w:rPr>
                <w:i/>
                <w:color w:val="FF0000"/>
                <w:sz w:val="20"/>
                <w:szCs w:val="20"/>
                <w:lang w:val="en-GB"/>
              </w:rPr>
              <w:t>crispus</w:t>
            </w:r>
          </w:p>
        </w:tc>
        <w:tc>
          <w:tcPr>
            <w:tcW w:w="169" w:type="pct"/>
            <w:shd w:val="clear" w:color="auto" w:fill="auto"/>
            <w:vAlign w:val="center"/>
          </w:tcPr>
          <w:p w14:paraId="2E4AE72D" w14:textId="77777777" w:rsidR="0059498D" w:rsidRPr="0059498D" w:rsidRDefault="0059498D" w:rsidP="0059498D">
            <w:pPr>
              <w:spacing w:after="0"/>
              <w:rPr>
                <w:color w:val="FF0000"/>
                <w:sz w:val="20"/>
                <w:szCs w:val="20"/>
                <w:lang w:val="bg-BG"/>
              </w:rPr>
            </w:pPr>
          </w:p>
        </w:tc>
        <w:tc>
          <w:tcPr>
            <w:tcW w:w="248" w:type="pct"/>
            <w:shd w:val="clear" w:color="auto" w:fill="auto"/>
            <w:vAlign w:val="center"/>
          </w:tcPr>
          <w:p w14:paraId="0A937315" w14:textId="77777777" w:rsidR="0059498D" w:rsidRPr="0059498D" w:rsidRDefault="0059498D" w:rsidP="0059498D">
            <w:pPr>
              <w:spacing w:after="0"/>
              <w:rPr>
                <w:b/>
                <w:color w:val="FF0000"/>
                <w:sz w:val="20"/>
                <w:szCs w:val="20"/>
                <w:lang w:val="bg-BG"/>
              </w:rPr>
            </w:pPr>
          </w:p>
        </w:tc>
        <w:tc>
          <w:tcPr>
            <w:tcW w:w="186" w:type="pct"/>
            <w:gridSpan w:val="2"/>
            <w:shd w:val="clear" w:color="auto" w:fill="auto"/>
            <w:vAlign w:val="center"/>
          </w:tcPr>
          <w:p w14:paraId="55B295EA" w14:textId="77777777" w:rsidR="0059498D" w:rsidRPr="0059498D" w:rsidRDefault="0059498D" w:rsidP="0059498D">
            <w:pPr>
              <w:spacing w:after="0"/>
              <w:rPr>
                <w:color w:val="FF0000"/>
                <w:sz w:val="20"/>
                <w:szCs w:val="20"/>
              </w:rPr>
            </w:pPr>
            <w:r w:rsidRPr="0059498D">
              <w:rPr>
                <w:color w:val="FF0000"/>
                <w:sz w:val="20"/>
                <w:szCs w:val="20"/>
              </w:rPr>
              <w:t>c</w:t>
            </w:r>
          </w:p>
        </w:tc>
        <w:tc>
          <w:tcPr>
            <w:tcW w:w="294" w:type="pct"/>
            <w:shd w:val="clear" w:color="auto" w:fill="auto"/>
            <w:vAlign w:val="center"/>
          </w:tcPr>
          <w:p w14:paraId="3F2E0F12" w14:textId="77777777" w:rsidR="0059498D" w:rsidRPr="0059498D" w:rsidRDefault="0059498D" w:rsidP="0059498D">
            <w:pPr>
              <w:spacing w:after="0"/>
              <w:rPr>
                <w:b/>
                <w:color w:val="FF0000"/>
                <w:sz w:val="20"/>
                <w:szCs w:val="20"/>
                <w:lang w:val="en-GB"/>
              </w:rPr>
            </w:pPr>
          </w:p>
        </w:tc>
        <w:tc>
          <w:tcPr>
            <w:tcW w:w="311" w:type="pct"/>
            <w:shd w:val="clear" w:color="auto" w:fill="auto"/>
            <w:vAlign w:val="center"/>
          </w:tcPr>
          <w:p w14:paraId="6504EFF1" w14:textId="77777777" w:rsidR="0059498D" w:rsidRPr="0059498D" w:rsidRDefault="0059498D" w:rsidP="0059498D">
            <w:pPr>
              <w:spacing w:after="0"/>
              <w:rPr>
                <w:b/>
                <w:color w:val="FF0000"/>
                <w:sz w:val="20"/>
                <w:szCs w:val="20"/>
                <w:lang w:val="bg-BG"/>
              </w:rPr>
            </w:pPr>
            <w:r w:rsidRPr="0059498D">
              <w:rPr>
                <w:color w:val="FF0000"/>
                <w:sz w:val="20"/>
                <w:szCs w:val="20"/>
              </w:rPr>
              <w:t>113</w:t>
            </w:r>
          </w:p>
        </w:tc>
        <w:tc>
          <w:tcPr>
            <w:tcW w:w="305" w:type="pct"/>
            <w:shd w:val="clear" w:color="auto" w:fill="auto"/>
            <w:vAlign w:val="center"/>
          </w:tcPr>
          <w:p w14:paraId="0975D88E" w14:textId="77777777" w:rsidR="0059498D" w:rsidRPr="0059498D" w:rsidRDefault="0059498D" w:rsidP="0059498D">
            <w:pPr>
              <w:spacing w:after="0"/>
              <w:rPr>
                <w:bCs/>
                <w:color w:val="FF0000"/>
                <w:sz w:val="20"/>
                <w:szCs w:val="20"/>
                <w:lang w:val="en-GB"/>
              </w:rPr>
            </w:pPr>
            <w:r w:rsidRPr="0059498D">
              <w:rPr>
                <w:color w:val="FF0000"/>
                <w:sz w:val="20"/>
                <w:szCs w:val="20"/>
                <w:lang w:val="en-GB"/>
              </w:rPr>
              <w:t>i</w:t>
            </w:r>
          </w:p>
        </w:tc>
        <w:tc>
          <w:tcPr>
            <w:tcW w:w="297" w:type="pct"/>
            <w:shd w:val="clear" w:color="auto" w:fill="auto"/>
            <w:vAlign w:val="center"/>
          </w:tcPr>
          <w:p w14:paraId="09017790" w14:textId="77777777" w:rsidR="0059498D" w:rsidRPr="0059498D" w:rsidRDefault="0059498D" w:rsidP="0059498D">
            <w:pPr>
              <w:spacing w:after="0"/>
              <w:rPr>
                <w:b/>
                <w:color w:val="FF0000"/>
                <w:sz w:val="20"/>
                <w:szCs w:val="20"/>
                <w:lang w:val="bg-BG"/>
              </w:rPr>
            </w:pPr>
          </w:p>
        </w:tc>
        <w:tc>
          <w:tcPr>
            <w:tcW w:w="431" w:type="pct"/>
            <w:shd w:val="clear" w:color="auto" w:fill="auto"/>
            <w:vAlign w:val="center"/>
          </w:tcPr>
          <w:p w14:paraId="185476BA" w14:textId="77777777" w:rsidR="0059498D" w:rsidRPr="0059498D" w:rsidRDefault="0059498D" w:rsidP="0059498D">
            <w:pPr>
              <w:spacing w:after="0"/>
              <w:rPr>
                <w:b/>
                <w:color w:val="FF0000"/>
                <w:sz w:val="20"/>
                <w:szCs w:val="20"/>
                <w:lang w:val="bg-BG"/>
              </w:rPr>
            </w:pPr>
            <w:r w:rsidRPr="0059498D">
              <w:rPr>
                <w:color w:val="FF0000"/>
                <w:sz w:val="20"/>
                <w:szCs w:val="20"/>
              </w:rPr>
              <w:t>G</w:t>
            </w:r>
          </w:p>
        </w:tc>
        <w:tc>
          <w:tcPr>
            <w:tcW w:w="488" w:type="pct"/>
            <w:gridSpan w:val="2"/>
            <w:shd w:val="clear" w:color="auto" w:fill="auto"/>
            <w:vAlign w:val="center"/>
          </w:tcPr>
          <w:p w14:paraId="7B5B85DF" w14:textId="77777777" w:rsidR="0059498D" w:rsidRPr="0059498D" w:rsidRDefault="0059498D" w:rsidP="0059498D">
            <w:pPr>
              <w:spacing w:after="0"/>
              <w:rPr>
                <w:b/>
                <w:color w:val="FF0000"/>
                <w:sz w:val="20"/>
                <w:szCs w:val="20"/>
                <w:lang w:val="bg-BG"/>
              </w:rPr>
            </w:pPr>
            <w:r w:rsidRPr="0059498D">
              <w:rPr>
                <w:color w:val="FF0000"/>
                <w:sz w:val="20"/>
                <w:szCs w:val="20"/>
              </w:rPr>
              <w:t>C</w:t>
            </w:r>
          </w:p>
        </w:tc>
        <w:tc>
          <w:tcPr>
            <w:tcW w:w="320" w:type="pct"/>
            <w:shd w:val="clear" w:color="auto" w:fill="auto"/>
            <w:vAlign w:val="center"/>
          </w:tcPr>
          <w:p w14:paraId="012BC715" w14:textId="77777777" w:rsidR="0059498D" w:rsidRPr="0059498D" w:rsidRDefault="0059498D" w:rsidP="0059498D">
            <w:pPr>
              <w:spacing w:after="0"/>
              <w:rPr>
                <w:b/>
                <w:color w:val="FF0000"/>
                <w:sz w:val="20"/>
                <w:szCs w:val="20"/>
                <w:lang w:val="bg-BG"/>
              </w:rPr>
            </w:pPr>
            <w:r w:rsidRPr="0059498D">
              <w:rPr>
                <w:color w:val="FF0000"/>
                <w:sz w:val="20"/>
                <w:szCs w:val="20"/>
              </w:rPr>
              <w:t>A</w:t>
            </w:r>
          </w:p>
        </w:tc>
        <w:tc>
          <w:tcPr>
            <w:tcW w:w="268" w:type="pct"/>
            <w:shd w:val="clear" w:color="auto" w:fill="auto"/>
            <w:vAlign w:val="center"/>
          </w:tcPr>
          <w:p w14:paraId="078128E7" w14:textId="77777777" w:rsidR="0059498D" w:rsidRPr="0059498D" w:rsidRDefault="0059498D" w:rsidP="0059498D">
            <w:pPr>
              <w:spacing w:after="0"/>
              <w:rPr>
                <w:b/>
                <w:color w:val="FF0000"/>
                <w:sz w:val="20"/>
                <w:szCs w:val="20"/>
                <w:lang w:val="bg-BG"/>
              </w:rPr>
            </w:pPr>
            <w:r w:rsidRPr="0059498D">
              <w:rPr>
                <w:color w:val="FF0000"/>
                <w:sz w:val="20"/>
                <w:szCs w:val="20"/>
              </w:rPr>
              <w:t>B</w:t>
            </w:r>
          </w:p>
        </w:tc>
        <w:tc>
          <w:tcPr>
            <w:tcW w:w="297" w:type="pct"/>
            <w:shd w:val="clear" w:color="auto" w:fill="auto"/>
            <w:vAlign w:val="center"/>
          </w:tcPr>
          <w:p w14:paraId="010AE935" w14:textId="77777777" w:rsidR="0059498D" w:rsidRPr="0059498D" w:rsidRDefault="0059498D" w:rsidP="0059498D">
            <w:pPr>
              <w:spacing w:after="0"/>
              <w:rPr>
                <w:b/>
                <w:color w:val="FF0000"/>
                <w:sz w:val="20"/>
                <w:szCs w:val="20"/>
                <w:lang w:val="bg-BG"/>
              </w:rPr>
            </w:pPr>
            <w:r w:rsidRPr="0059498D">
              <w:rPr>
                <w:color w:val="FF0000"/>
                <w:sz w:val="20"/>
                <w:szCs w:val="20"/>
              </w:rPr>
              <w:t>A</w:t>
            </w:r>
          </w:p>
        </w:tc>
      </w:tr>
      <w:tr w:rsidR="0059498D" w:rsidRPr="0059498D" w14:paraId="79255FE6" w14:textId="77777777" w:rsidTr="0059498D">
        <w:trPr>
          <w:jc w:val="center"/>
        </w:trPr>
        <w:tc>
          <w:tcPr>
            <w:tcW w:w="191" w:type="pct"/>
            <w:shd w:val="clear" w:color="auto" w:fill="auto"/>
            <w:vAlign w:val="center"/>
          </w:tcPr>
          <w:p w14:paraId="3AF65141" w14:textId="77777777" w:rsidR="0059498D" w:rsidRPr="0059498D" w:rsidRDefault="0059498D" w:rsidP="0059498D">
            <w:pPr>
              <w:spacing w:after="0"/>
              <w:rPr>
                <w:sz w:val="20"/>
                <w:szCs w:val="20"/>
                <w:lang w:val="en-GB"/>
              </w:rPr>
            </w:pPr>
            <w:r w:rsidRPr="0059498D">
              <w:rPr>
                <w:sz w:val="20"/>
                <w:szCs w:val="20"/>
                <w:lang w:val="en-GB"/>
              </w:rPr>
              <w:t>B</w:t>
            </w:r>
          </w:p>
        </w:tc>
        <w:tc>
          <w:tcPr>
            <w:tcW w:w="340" w:type="pct"/>
            <w:shd w:val="clear" w:color="auto" w:fill="auto"/>
            <w:vAlign w:val="center"/>
          </w:tcPr>
          <w:p w14:paraId="16980714" w14:textId="77777777" w:rsidR="0059498D" w:rsidRPr="0059498D" w:rsidRDefault="0059498D" w:rsidP="0059498D">
            <w:pPr>
              <w:spacing w:after="0"/>
              <w:rPr>
                <w:sz w:val="20"/>
                <w:szCs w:val="20"/>
              </w:rPr>
            </w:pPr>
            <w:r w:rsidRPr="0059498D">
              <w:rPr>
                <w:sz w:val="20"/>
                <w:szCs w:val="20"/>
              </w:rPr>
              <w:t>A020</w:t>
            </w:r>
          </w:p>
        </w:tc>
        <w:tc>
          <w:tcPr>
            <w:tcW w:w="856" w:type="pct"/>
            <w:shd w:val="clear" w:color="auto" w:fill="auto"/>
            <w:vAlign w:val="center"/>
          </w:tcPr>
          <w:p w14:paraId="61544349" w14:textId="77777777" w:rsidR="0059498D" w:rsidRPr="0059498D" w:rsidRDefault="0059498D" w:rsidP="0059498D">
            <w:pPr>
              <w:spacing w:after="0"/>
              <w:rPr>
                <w:i/>
                <w:sz w:val="20"/>
                <w:szCs w:val="20"/>
              </w:rPr>
            </w:pPr>
            <w:r w:rsidRPr="0059498D">
              <w:rPr>
                <w:i/>
                <w:sz w:val="20"/>
                <w:szCs w:val="20"/>
              </w:rPr>
              <w:t>Pelecanus crispus</w:t>
            </w:r>
          </w:p>
        </w:tc>
        <w:tc>
          <w:tcPr>
            <w:tcW w:w="169" w:type="pct"/>
            <w:shd w:val="clear" w:color="auto" w:fill="auto"/>
            <w:vAlign w:val="center"/>
          </w:tcPr>
          <w:p w14:paraId="78A62A1F" w14:textId="77777777" w:rsidR="0059498D" w:rsidRPr="0059498D" w:rsidRDefault="0059498D" w:rsidP="0059498D">
            <w:pPr>
              <w:spacing w:after="0"/>
              <w:rPr>
                <w:sz w:val="20"/>
                <w:szCs w:val="20"/>
                <w:lang w:val="bg-BG"/>
              </w:rPr>
            </w:pPr>
          </w:p>
        </w:tc>
        <w:tc>
          <w:tcPr>
            <w:tcW w:w="248" w:type="pct"/>
            <w:shd w:val="clear" w:color="auto" w:fill="auto"/>
            <w:vAlign w:val="center"/>
          </w:tcPr>
          <w:p w14:paraId="19AAE8F7" w14:textId="77777777" w:rsidR="0059498D" w:rsidRPr="0059498D" w:rsidRDefault="0059498D" w:rsidP="0059498D">
            <w:pPr>
              <w:spacing w:after="0"/>
              <w:rPr>
                <w:b/>
                <w:sz w:val="20"/>
                <w:szCs w:val="20"/>
                <w:lang w:val="bg-BG"/>
              </w:rPr>
            </w:pPr>
          </w:p>
        </w:tc>
        <w:tc>
          <w:tcPr>
            <w:tcW w:w="186" w:type="pct"/>
            <w:gridSpan w:val="2"/>
            <w:shd w:val="clear" w:color="auto" w:fill="auto"/>
            <w:vAlign w:val="center"/>
          </w:tcPr>
          <w:p w14:paraId="4CB80F64" w14:textId="77777777" w:rsidR="0059498D" w:rsidRPr="0059498D" w:rsidRDefault="0059498D" w:rsidP="0059498D">
            <w:pPr>
              <w:spacing w:after="0"/>
              <w:rPr>
                <w:sz w:val="20"/>
                <w:szCs w:val="20"/>
              </w:rPr>
            </w:pPr>
            <w:r w:rsidRPr="0059498D">
              <w:rPr>
                <w:sz w:val="20"/>
                <w:szCs w:val="20"/>
              </w:rPr>
              <w:t>w</w:t>
            </w:r>
          </w:p>
        </w:tc>
        <w:tc>
          <w:tcPr>
            <w:tcW w:w="294" w:type="pct"/>
            <w:shd w:val="clear" w:color="auto" w:fill="auto"/>
            <w:vAlign w:val="center"/>
          </w:tcPr>
          <w:p w14:paraId="4C3349FE" w14:textId="77777777" w:rsidR="0059498D" w:rsidRPr="0059498D" w:rsidRDefault="0059498D" w:rsidP="0059498D">
            <w:pPr>
              <w:spacing w:after="0"/>
              <w:rPr>
                <w:sz w:val="20"/>
                <w:szCs w:val="20"/>
                <w:lang w:val="bg-BG"/>
              </w:rPr>
            </w:pPr>
          </w:p>
        </w:tc>
        <w:tc>
          <w:tcPr>
            <w:tcW w:w="311" w:type="pct"/>
            <w:shd w:val="clear" w:color="auto" w:fill="auto"/>
            <w:vAlign w:val="center"/>
          </w:tcPr>
          <w:p w14:paraId="66AA66DE" w14:textId="77777777" w:rsidR="0059498D" w:rsidRPr="0059498D" w:rsidRDefault="0059498D" w:rsidP="0059498D">
            <w:pPr>
              <w:spacing w:after="0"/>
              <w:rPr>
                <w:sz w:val="20"/>
                <w:szCs w:val="20"/>
              </w:rPr>
            </w:pPr>
            <w:r w:rsidRPr="0059498D">
              <w:rPr>
                <w:sz w:val="20"/>
                <w:szCs w:val="20"/>
              </w:rPr>
              <w:t>36</w:t>
            </w:r>
          </w:p>
        </w:tc>
        <w:tc>
          <w:tcPr>
            <w:tcW w:w="305" w:type="pct"/>
            <w:shd w:val="clear" w:color="auto" w:fill="auto"/>
            <w:vAlign w:val="center"/>
          </w:tcPr>
          <w:p w14:paraId="32394B6F" w14:textId="77777777" w:rsidR="0059498D" w:rsidRPr="0059498D" w:rsidRDefault="0059498D" w:rsidP="0059498D">
            <w:pPr>
              <w:spacing w:after="0"/>
              <w:rPr>
                <w:sz w:val="20"/>
                <w:szCs w:val="20"/>
                <w:lang w:val="en-GB"/>
              </w:rPr>
            </w:pPr>
            <w:r w:rsidRPr="0059498D">
              <w:rPr>
                <w:sz w:val="20"/>
                <w:szCs w:val="20"/>
                <w:lang w:val="en-GB"/>
              </w:rPr>
              <w:t>i</w:t>
            </w:r>
          </w:p>
        </w:tc>
        <w:tc>
          <w:tcPr>
            <w:tcW w:w="297" w:type="pct"/>
            <w:shd w:val="clear" w:color="auto" w:fill="auto"/>
            <w:vAlign w:val="center"/>
          </w:tcPr>
          <w:p w14:paraId="5B0FB3AB" w14:textId="77777777" w:rsidR="0059498D" w:rsidRPr="0059498D" w:rsidRDefault="0059498D" w:rsidP="0059498D">
            <w:pPr>
              <w:spacing w:after="0"/>
              <w:rPr>
                <w:b/>
                <w:sz w:val="20"/>
                <w:szCs w:val="20"/>
                <w:lang w:val="bg-BG"/>
              </w:rPr>
            </w:pPr>
          </w:p>
        </w:tc>
        <w:tc>
          <w:tcPr>
            <w:tcW w:w="431" w:type="pct"/>
            <w:shd w:val="clear" w:color="auto" w:fill="auto"/>
            <w:vAlign w:val="center"/>
          </w:tcPr>
          <w:p w14:paraId="046C98DE" w14:textId="77777777" w:rsidR="0059498D" w:rsidRPr="0059498D" w:rsidRDefault="0059498D" w:rsidP="0059498D">
            <w:pPr>
              <w:spacing w:after="0"/>
              <w:rPr>
                <w:sz w:val="20"/>
                <w:szCs w:val="20"/>
              </w:rPr>
            </w:pPr>
            <w:r w:rsidRPr="0059498D">
              <w:rPr>
                <w:sz w:val="20"/>
                <w:szCs w:val="20"/>
              </w:rPr>
              <w:t>G</w:t>
            </w:r>
          </w:p>
        </w:tc>
        <w:tc>
          <w:tcPr>
            <w:tcW w:w="488" w:type="pct"/>
            <w:gridSpan w:val="2"/>
            <w:shd w:val="clear" w:color="auto" w:fill="auto"/>
            <w:vAlign w:val="center"/>
          </w:tcPr>
          <w:p w14:paraId="553125C8" w14:textId="77777777" w:rsidR="0059498D" w:rsidRPr="0059498D" w:rsidRDefault="0059498D" w:rsidP="0059498D">
            <w:pPr>
              <w:spacing w:after="0"/>
              <w:rPr>
                <w:sz w:val="20"/>
                <w:szCs w:val="20"/>
              </w:rPr>
            </w:pPr>
            <w:r w:rsidRPr="0059498D">
              <w:rPr>
                <w:sz w:val="20"/>
                <w:szCs w:val="20"/>
              </w:rPr>
              <w:t>C</w:t>
            </w:r>
          </w:p>
        </w:tc>
        <w:tc>
          <w:tcPr>
            <w:tcW w:w="320" w:type="pct"/>
            <w:shd w:val="clear" w:color="auto" w:fill="auto"/>
            <w:vAlign w:val="center"/>
          </w:tcPr>
          <w:p w14:paraId="59835F24" w14:textId="77777777" w:rsidR="0059498D" w:rsidRPr="0059498D" w:rsidRDefault="0059498D" w:rsidP="0059498D">
            <w:pPr>
              <w:spacing w:after="0"/>
              <w:rPr>
                <w:sz w:val="20"/>
                <w:szCs w:val="20"/>
              </w:rPr>
            </w:pPr>
            <w:r w:rsidRPr="0059498D">
              <w:rPr>
                <w:sz w:val="20"/>
                <w:szCs w:val="20"/>
              </w:rPr>
              <w:t>A</w:t>
            </w:r>
          </w:p>
        </w:tc>
        <w:tc>
          <w:tcPr>
            <w:tcW w:w="268" w:type="pct"/>
            <w:shd w:val="clear" w:color="auto" w:fill="auto"/>
            <w:vAlign w:val="center"/>
          </w:tcPr>
          <w:p w14:paraId="1FE5E117" w14:textId="77777777" w:rsidR="0059498D" w:rsidRPr="0059498D" w:rsidRDefault="0059498D" w:rsidP="0059498D">
            <w:pPr>
              <w:spacing w:after="0"/>
              <w:rPr>
                <w:sz w:val="20"/>
                <w:szCs w:val="20"/>
              </w:rPr>
            </w:pPr>
            <w:r w:rsidRPr="0059498D">
              <w:rPr>
                <w:sz w:val="20"/>
                <w:szCs w:val="20"/>
              </w:rPr>
              <w:t>B</w:t>
            </w:r>
          </w:p>
        </w:tc>
        <w:tc>
          <w:tcPr>
            <w:tcW w:w="297" w:type="pct"/>
            <w:shd w:val="clear" w:color="auto" w:fill="auto"/>
            <w:vAlign w:val="center"/>
          </w:tcPr>
          <w:p w14:paraId="50F8F03E" w14:textId="77777777" w:rsidR="0059498D" w:rsidRPr="0059498D" w:rsidRDefault="0059498D" w:rsidP="0059498D">
            <w:pPr>
              <w:spacing w:after="0"/>
              <w:rPr>
                <w:sz w:val="20"/>
                <w:szCs w:val="20"/>
              </w:rPr>
            </w:pPr>
            <w:r w:rsidRPr="0059498D">
              <w:rPr>
                <w:sz w:val="20"/>
                <w:szCs w:val="20"/>
              </w:rPr>
              <w:t>A</w:t>
            </w:r>
          </w:p>
        </w:tc>
      </w:tr>
      <w:bookmarkEnd w:id="16"/>
    </w:tbl>
    <w:p w14:paraId="26F8A9A6" w14:textId="24ACC4B6" w:rsidR="00FA29FD" w:rsidRDefault="00FA29FD" w:rsidP="006E3F5A">
      <w:pPr>
        <w:spacing w:after="120"/>
        <w:rPr>
          <w:lang w:val="bg-BG"/>
        </w:rPr>
      </w:pPr>
    </w:p>
    <w:p w14:paraId="69EDAFC0" w14:textId="77777777" w:rsidR="00AD0E35" w:rsidRPr="00EC272D" w:rsidRDefault="00AD0E35" w:rsidP="00AD0E35">
      <w:pPr>
        <w:pStyle w:val="Heading1"/>
        <w:jc w:val="center"/>
        <w:rPr>
          <w:lang w:val="bg-BG"/>
        </w:rPr>
      </w:pPr>
      <w:bookmarkStart w:id="17" w:name="_Toc87487759"/>
      <w:bookmarkStart w:id="18" w:name="_Toc89339925"/>
      <w:r w:rsidRPr="00EC272D">
        <w:rPr>
          <w:lang w:val="bg-BG"/>
        </w:rPr>
        <w:t>Специфични цели за А</w:t>
      </w:r>
      <w:r w:rsidRPr="0016198D">
        <w:rPr>
          <w:lang w:val="ru-RU"/>
        </w:rPr>
        <w:t xml:space="preserve">023 </w:t>
      </w:r>
      <w:r w:rsidRPr="00EC272D">
        <w:rPr>
          <w:i/>
          <w:lang w:val="en-GB"/>
        </w:rPr>
        <w:t>Nycticorax</w:t>
      </w:r>
      <w:r w:rsidRPr="0016198D">
        <w:rPr>
          <w:i/>
          <w:lang w:val="ru-RU"/>
        </w:rPr>
        <w:t xml:space="preserve"> </w:t>
      </w:r>
      <w:r w:rsidRPr="00EC272D">
        <w:rPr>
          <w:i/>
          <w:lang w:val="en-GB"/>
        </w:rPr>
        <w:t>nycticorax</w:t>
      </w:r>
      <w:r w:rsidRPr="00EC272D">
        <w:rPr>
          <w:lang w:val="bg-BG"/>
        </w:rPr>
        <w:t xml:space="preserve"> (нощна чапла)</w:t>
      </w:r>
      <w:bookmarkEnd w:id="17"/>
      <w:bookmarkEnd w:id="18"/>
    </w:p>
    <w:p w14:paraId="5E7C39C8" w14:textId="77777777" w:rsidR="00AD0E35" w:rsidRPr="003D495F" w:rsidRDefault="00AD0E35" w:rsidP="00AD0E35">
      <w:pPr>
        <w:spacing w:after="120"/>
        <w:rPr>
          <w:lang w:val="bg-BG"/>
        </w:rPr>
      </w:pPr>
    </w:p>
    <w:p w14:paraId="5EC1901C" w14:textId="77777777" w:rsidR="00AD0E35" w:rsidRPr="003D495F" w:rsidRDefault="00AD0E35" w:rsidP="00AD0E35">
      <w:pPr>
        <w:pStyle w:val="ListParagraph"/>
        <w:numPr>
          <w:ilvl w:val="0"/>
          <w:numId w:val="8"/>
        </w:numPr>
        <w:spacing w:after="120"/>
        <w:ind w:left="0"/>
        <w:rPr>
          <w:b/>
          <w:lang w:val="bg-BG"/>
        </w:rPr>
      </w:pPr>
      <w:r w:rsidRPr="003D495F">
        <w:rPr>
          <w:b/>
          <w:lang w:val="bg-BG"/>
        </w:rPr>
        <w:t>Кратка характеристика на вида</w:t>
      </w:r>
    </w:p>
    <w:p w14:paraId="42C275F0" w14:textId="77777777" w:rsidR="00AD0E35" w:rsidRPr="00EC272D" w:rsidRDefault="00AD0E35" w:rsidP="00707045">
      <w:pPr>
        <w:spacing w:after="120"/>
        <w:jc w:val="both"/>
        <w:rPr>
          <w:lang w:val="bg-BG"/>
        </w:rPr>
      </w:pPr>
      <w:r w:rsidRPr="00EC272D">
        <w:rPr>
          <w:lang w:val="bg-BG"/>
        </w:rPr>
        <w:t xml:space="preserve">Дължината на тялото на нощната чапла достига до 63 см., а размахът на крилата ѝ - до 110 см. Оперението е трицветно. Долната страна на врата, гърдите, челото и бузите са бели. Горната страна на главата и гърбът са черни с метален блясък, а останалата част от тялото е сива или сиво-охрена. През размножителния период от тила израстват две дълги лентовидни пера, които през останалите сезони липсват. Има сравнително къси крака с дълги нокти и червени очи. Няма полов диморфизъм. Горната част на тялото на младите индивиди е тъмнокафява, с ръждиви надлъжни черти и многобройни бели капковидни петна, по които се различава от големия воден бик. Долната част е белезникава с кафяви ивици по гърдите. </w:t>
      </w:r>
    </w:p>
    <w:p w14:paraId="39334404" w14:textId="77777777" w:rsidR="00AD0E35" w:rsidRPr="00EC272D" w:rsidRDefault="00AD0E35" w:rsidP="00707045">
      <w:pPr>
        <w:spacing w:after="120"/>
        <w:jc w:val="both"/>
        <w:rPr>
          <w:i/>
          <w:lang w:val="bg-BG"/>
        </w:rPr>
      </w:pPr>
      <w:r w:rsidRPr="00EC272D">
        <w:rPr>
          <w:i/>
          <w:lang w:val="bg-BG"/>
        </w:rPr>
        <w:t>Характер на пребиваване в страната</w:t>
      </w:r>
    </w:p>
    <w:p w14:paraId="7EC52065" w14:textId="77777777" w:rsidR="00AD0E35" w:rsidRPr="00EC272D" w:rsidRDefault="00AD0E35" w:rsidP="00707045">
      <w:pPr>
        <w:spacing w:after="120"/>
        <w:jc w:val="both"/>
        <w:rPr>
          <w:lang w:val="bg-BG"/>
        </w:rPr>
      </w:pPr>
      <w:r w:rsidRPr="00EC272D">
        <w:rPr>
          <w:lang w:val="bg-BG"/>
        </w:rPr>
        <w:t xml:space="preserve">Нощната чапла е гнездящ, прелетен, преминаващ и по изключение зимуващ вид в България (Симеонов и др. 1990). Пролетната миграция е през март-април, а есенната – през август-септември. Зимува в Африка. </w:t>
      </w:r>
    </w:p>
    <w:p w14:paraId="6B78C5D0" w14:textId="77777777" w:rsidR="00AD0E35" w:rsidRPr="00EC272D" w:rsidRDefault="00AD0E35" w:rsidP="00707045">
      <w:pPr>
        <w:spacing w:after="120"/>
        <w:jc w:val="both"/>
        <w:rPr>
          <w:i/>
          <w:lang w:val="bg-BG"/>
        </w:rPr>
      </w:pPr>
      <w:r w:rsidRPr="00EC272D">
        <w:rPr>
          <w:i/>
          <w:lang w:val="bg-BG"/>
        </w:rPr>
        <w:t>Характерно местообитание</w:t>
      </w:r>
    </w:p>
    <w:p w14:paraId="1349B7F9" w14:textId="77777777" w:rsidR="00AD0E35" w:rsidRPr="00EC272D" w:rsidRDefault="00AD0E35" w:rsidP="00707045">
      <w:pPr>
        <w:spacing w:after="120"/>
        <w:jc w:val="both"/>
        <w:rPr>
          <w:lang w:val="bg-BG"/>
        </w:rPr>
      </w:pPr>
      <w:r w:rsidRPr="00EC272D">
        <w:rPr>
          <w:lang w:val="bg-BG"/>
        </w:rPr>
        <w:t>Нощната чапла обитава блата, езера, разливи на реки, микроязовири, язовири, канали на напоителни системи, рибарници, оризища, всички обрасли с изобилна блатна растителност, както и заливни гори и равнинни дъбови гори. Размножителният период започва от май и продължава до август, по изключение до септември. Гнезди в самостоятелни, или смесени колонии заедно с други видове чапли,</w:t>
      </w:r>
      <w:r w:rsidRPr="0016198D">
        <w:rPr>
          <w:lang w:val="ru-RU"/>
        </w:rPr>
        <w:t xml:space="preserve"> корморани, блестящи ибиси и лопатарки. </w:t>
      </w:r>
      <w:r w:rsidRPr="00EC272D">
        <w:rPr>
          <w:lang w:val="bg-BG"/>
        </w:rPr>
        <w:t>Единични гнезда не са известни. Познати са три типа гнездови колонии: в тръстикови масиви, в заливни гори и в равнинни дъбови гори. Гнездата са разположени предимно в горните етажи или до около 1 м. от водната повърхност (Симеонов и др. 1990). Снася 3 – 5 яйца и има едно поколение годишно. Предпочитаните местообитания са 1130, 1150, 1160, 3130, 3150, 91</w:t>
      </w:r>
      <w:r w:rsidRPr="00EC272D">
        <w:rPr>
          <w:lang w:val="en-GB"/>
        </w:rPr>
        <w:t>D</w:t>
      </w:r>
      <w:r w:rsidRPr="0016198D">
        <w:rPr>
          <w:lang w:val="ru-RU"/>
        </w:rPr>
        <w:t>0, 91</w:t>
      </w:r>
      <w:r w:rsidRPr="00EC272D">
        <w:rPr>
          <w:lang w:val="en-GB"/>
        </w:rPr>
        <w:t>E</w:t>
      </w:r>
      <w:r w:rsidRPr="0016198D">
        <w:rPr>
          <w:lang w:val="ru-RU"/>
        </w:rPr>
        <w:t xml:space="preserve">0 </w:t>
      </w:r>
      <w:r w:rsidRPr="00EC272D">
        <w:rPr>
          <w:lang w:val="bg-BG"/>
        </w:rPr>
        <w:t xml:space="preserve">и </w:t>
      </w:r>
      <w:r w:rsidRPr="0016198D">
        <w:rPr>
          <w:lang w:val="ru-RU"/>
        </w:rPr>
        <w:t>91</w:t>
      </w:r>
      <w:r w:rsidRPr="00EC272D">
        <w:rPr>
          <w:lang w:val="en-GB"/>
        </w:rPr>
        <w:t>F</w:t>
      </w:r>
      <w:r w:rsidRPr="0016198D">
        <w:rPr>
          <w:lang w:val="ru-RU"/>
        </w:rPr>
        <w:t xml:space="preserve">0 </w:t>
      </w:r>
      <w:r w:rsidRPr="00EC272D">
        <w:rPr>
          <w:lang w:val="bg-BG"/>
        </w:rPr>
        <w:t>според Директивата за хабитатите (Кавръкова и др. 2009).</w:t>
      </w:r>
    </w:p>
    <w:p w14:paraId="0E23853B" w14:textId="77777777" w:rsidR="00AD0E35" w:rsidRPr="00EC272D" w:rsidRDefault="00AD0E35" w:rsidP="00AD0E35">
      <w:pPr>
        <w:spacing w:after="120"/>
        <w:rPr>
          <w:i/>
          <w:lang w:val="bg-BG"/>
        </w:rPr>
      </w:pPr>
      <w:r w:rsidRPr="00EC272D">
        <w:rPr>
          <w:i/>
          <w:lang w:val="bg-BG"/>
        </w:rPr>
        <w:t>Хранене</w:t>
      </w:r>
    </w:p>
    <w:p w14:paraId="03BADDA3" w14:textId="77777777" w:rsidR="00AD0E35" w:rsidRPr="00EC272D" w:rsidRDefault="00AD0E35" w:rsidP="00AD0E35">
      <w:pPr>
        <w:spacing w:after="120"/>
        <w:rPr>
          <w:lang w:val="bg-BG"/>
        </w:rPr>
      </w:pPr>
      <w:r w:rsidRPr="00EC272D">
        <w:rPr>
          <w:lang w:val="bg-BG"/>
        </w:rPr>
        <w:t xml:space="preserve">Храни се предимно с животни - риби, водни охлюви, ракообразни, насекоми, жаби, гущери, гризачи и други малки водни и наземни животни. </w:t>
      </w:r>
    </w:p>
    <w:p w14:paraId="32D56858" w14:textId="77777777" w:rsidR="00AD0E35" w:rsidRPr="003D495F" w:rsidRDefault="00AD0E35" w:rsidP="00AD0E35">
      <w:pPr>
        <w:pStyle w:val="ListParagraph"/>
        <w:numPr>
          <w:ilvl w:val="0"/>
          <w:numId w:val="8"/>
        </w:numPr>
        <w:spacing w:after="120"/>
        <w:ind w:left="0"/>
        <w:rPr>
          <w:b/>
          <w:lang w:val="bg-BG"/>
        </w:rPr>
      </w:pPr>
      <w:r w:rsidRPr="003D495F">
        <w:rPr>
          <w:b/>
          <w:lang w:val="bg-BG"/>
        </w:rPr>
        <w:t>Разпространение, природозащитно състояние и тенденции в популацията на вида на национално ниво</w:t>
      </w:r>
    </w:p>
    <w:p w14:paraId="4010BF4D" w14:textId="77777777" w:rsidR="00AD0E35" w:rsidRPr="00EC272D" w:rsidRDefault="00AD0E35" w:rsidP="00707045">
      <w:pPr>
        <w:spacing w:after="120"/>
        <w:jc w:val="both"/>
        <w:rPr>
          <w:lang w:val="bg-BG"/>
        </w:rPr>
      </w:pPr>
      <w:r w:rsidRPr="00EC272D">
        <w:rPr>
          <w:lang w:val="bg-BG"/>
        </w:rPr>
        <w:t xml:space="preserve">С разпръснато и групово разпространение по Дунавското крайбрежие, Горнотракийската низина, Бургаските влажни зони, по р. Арда и Софийското поле (Янков отг. ред., 2007), Дунавската равнина </w:t>
      </w:r>
      <w:r w:rsidRPr="0016198D">
        <w:rPr>
          <w:lang w:val="ru-RU"/>
        </w:rPr>
        <w:t>(</w:t>
      </w:r>
      <w:r w:rsidRPr="00EC272D">
        <w:rPr>
          <w:lang w:val="bg-BG"/>
        </w:rPr>
        <w:t>Шурулинков и др., 2005</w:t>
      </w:r>
      <w:r w:rsidRPr="0016198D">
        <w:rPr>
          <w:lang w:val="ru-RU"/>
        </w:rPr>
        <w:t>)</w:t>
      </w:r>
      <w:r>
        <w:rPr>
          <w:lang w:val="bg-BG"/>
        </w:rPr>
        <w:t>.</w:t>
      </w:r>
    </w:p>
    <w:p w14:paraId="5D87C3D0" w14:textId="77777777" w:rsidR="00AD0E35" w:rsidRPr="00EC272D" w:rsidRDefault="00AD0E35" w:rsidP="00707045">
      <w:pPr>
        <w:spacing w:after="120"/>
        <w:jc w:val="both"/>
        <w:rPr>
          <w:lang w:val="bg-BG"/>
        </w:rPr>
      </w:pPr>
      <w:r w:rsidRPr="00EC272D">
        <w:rPr>
          <w:lang w:val="bg-BG"/>
        </w:rPr>
        <w:t xml:space="preserve">Природозащитният статус на нощната чапла според </w:t>
      </w:r>
      <w:r w:rsidRPr="00EC272D">
        <w:rPr>
          <w:lang w:val="en-GB"/>
        </w:rPr>
        <w:t>IUCN</w:t>
      </w:r>
      <w:r w:rsidRPr="0016198D">
        <w:rPr>
          <w:lang w:val="ru-RU"/>
        </w:rPr>
        <w:t xml:space="preserve"> </w:t>
      </w:r>
      <w:r w:rsidRPr="00EC272D">
        <w:rPr>
          <w:lang w:val="bg-BG"/>
        </w:rPr>
        <w:t>е</w:t>
      </w:r>
      <w:r w:rsidRPr="0016198D">
        <w:rPr>
          <w:lang w:val="ru-RU"/>
        </w:rPr>
        <w:t xml:space="preserve"> </w:t>
      </w:r>
      <w:r w:rsidRPr="00EC272D">
        <w:rPr>
          <w:lang w:val="en-GB"/>
        </w:rPr>
        <w:t>LC</w:t>
      </w:r>
      <w:r w:rsidRPr="00EC272D">
        <w:rPr>
          <w:lang w:val="bg-BG"/>
        </w:rPr>
        <w:t xml:space="preserve"> (</w:t>
      </w:r>
      <w:r w:rsidRPr="00EC272D">
        <w:rPr>
          <w:lang w:val="en-GB"/>
        </w:rPr>
        <w:t>Least</w:t>
      </w:r>
      <w:r w:rsidRPr="0016198D">
        <w:rPr>
          <w:lang w:val="ru-RU"/>
        </w:rPr>
        <w:t xml:space="preserve"> </w:t>
      </w:r>
      <w:r w:rsidRPr="00EC272D">
        <w:rPr>
          <w:lang w:val="en-GB"/>
        </w:rPr>
        <w:t>Concern</w:t>
      </w:r>
      <w:r w:rsidRPr="0016198D">
        <w:rPr>
          <w:lang w:val="ru-RU"/>
        </w:rPr>
        <w:t>)</w:t>
      </w:r>
      <w:r w:rsidRPr="00EC272D">
        <w:rPr>
          <w:lang w:val="bg-BG"/>
        </w:rPr>
        <w:t xml:space="preserve">. Включен е в </w:t>
      </w:r>
      <w:r w:rsidRPr="00EC272D">
        <w:rPr>
          <w:lang w:val="en-GB"/>
        </w:rPr>
        <w:t>SPEC</w:t>
      </w:r>
      <w:r w:rsidRPr="0016198D">
        <w:rPr>
          <w:lang w:val="ru-RU"/>
        </w:rPr>
        <w:t xml:space="preserve"> 3. </w:t>
      </w:r>
      <w:r w:rsidRPr="00EC272D">
        <w:rPr>
          <w:lang w:val="bg-BG"/>
        </w:rPr>
        <w:t xml:space="preserve">Включен в Червената книга на Р България в категория „Уязвим”. Включен е в Приложение 1 на Директивата за птиците, както и в Приложения 2 и 3 на ЗБР. </w:t>
      </w:r>
    </w:p>
    <w:p w14:paraId="3C6FF068" w14:textId="77777777" w:rsidR="00AD0E35" w:rsidRPr="00EC272D" w:rsidRDefault="00AD0E35" w:rsidP="00707045">
      <w:pPr>
        <w:spacing w:after="120"/>
        <w:jc w:val="both"/>
        <w:rPr>
          <w:lang w:val="bg-BG"/>
        </w:rPr>
      </w:pPr>
      <w:r w:rsidRPr="00EC272D">
        <w:rPr>
          <w:lang w:val="bg-BG"/>
        </w:rPr>
        <w:t>Съгласно Докладването от 2019 г. (за периода 2013 – 2018 г.) националната гнездяща популация на вида се оценя на 500 – 2500 двойки. Краткосрочната тенденция на популацията (за периода 2000 – 2018 г.) е намаляваща, а дългосрочната (за периода 1980 – 2018 г.) – стабилна. Краткосрочната тенденция на популацията в рамките на Натура 2000 е намаляваща.</w:t>
      </w:r>
    </w:p>
    <w:p w14:paraId="2D66AA90" w14:textId="77777777" w:rsidR="00AD0E35" w:rsidRPr="00EC272D" w:rsidRDefault="00AD0E35" w:rsidP="00707045">
      <w:pPr>
        <w:spacing w:after="120"/>
        <w:jc w:val="both"/>
        <w:rPr>
          <w:lang w:val="bg-BG"/>
        </w:rPr>
      </w:pPr>
      <w:r w:rsidRPr="00EC272D">
        <w:rPr>
          <w:lang w:val="bg-BG"/>
        </w:rPr>
        <w:t xml:space="preserve">Мигриращата национална популация </w:t>
      </w:r>
      <w:r w:rsidRPr="0016198D">
        <w:rPr>
          <w:lang w:val="ru-RU"/>
        </w:rPr>
        <w:t>(</w:t>
      </w:r>
      <w:r w:rsidRPr="00EC272D">
        <w:rPr>
          <w:lang w:val="bg-BG"/>
        </w:rPr>
        <w:t>за периода 2001 – 2018 г.</w:t>
      </w:r>
      <w:r w:rsidRPr="0016198D">
        <w:rPr>
          <w:lang w:val="ru-RU"/>
        </w:rPr>
        <w:t>)</w:t>
      </w:r>
      <w:r w:rsidRPr="00EC272D">
        <w:rPr>
          <w:lang w:val="bg-BG"/>
        </w:rPr>
        <w:t xml:space="preserve"> е оценена на 2500 – 6000 индивида. Пролетната мигра</w:t>
      </w:r>
      <w:r>
        <w:rPr>
          <w:lang w:val="bg-BG"/>
        </w:rPr>
        <w:t>ц</w:t>
      </w:r>
      <w:r w:rsidRPr="00EC272D">
        <w:rPr>
          <w:lang w:val="bg-BG"/>
        </w:rPr>
        <w:t>ия е през март-април, а есенната от края на август до ноември.</w:t>
      </w:r>
    </w:p>
    <w:p w14:paraId="56AA158D" w14:textId="77777777" w:rsidR="00AD0E35" w:rsidRPr="00EC272D" w:rsidRDefault="00AD0E35" w:rsidP="00AD0E35">
      <w:pPr>
        <w:spacing w:after="120"/>
        <w:rPr>
          <w:lang w:val="bg-BG"/>
        </w:rPr>
      </w:pPr>
      <w:r w:rsidRPr="00EC272D">
        <w:rPr>
          <w:lang w:val="bg-BG"/>
        </w:rPr>
        <w:t>За гнездящата и мигриращата популация са посочени следните заплахи и влияния: F05, K01, F26, G01, H01, J02, M08 и G05.</w:t>
      </w:r>
    </w:p>
    <w:p w14:paraId="5609A7C0" w14:textId="77777777" w:rsidR="00AD0E35" w:rsidRPr="003D495F" w:rsidRDefault="00AD0E35" w:rsidP="00AD0E35">
      <w:pPr>
        <w:pStyle w:val="ListParagraph"/>
        <w:numPr>
          <w:ilvl w:val="0"/>
          <w:numId w:val="8"/>
        </w:numPr>
        <w:spacing w:after="120"/>
        <w:ind w:left="0"/>
        <w:rPr>
          <w:lang w:val="bg-BG"/>
        </w:rPr>
      </w:pPr>
      <w:r w:rsidRPr="003D495F">
        <w:rPr>
          <w:b/>
          <w:lang w:val="bg-BG"/>
        </w:rPr>
        <w:t>Състояние в СЗЗ BG0002091 „Остров Лакът”</w:t>
      </w:r>
    </w:p>
    <w:p w14:paraId="4B754F4F" w14:textId="030FD43D" w:rsidR="00AD0E35" w:rsidRPr="0016198D" w:rsidRDefault="00AD0E35" w:rsidP="00707045">
      <w:pPr>
        <w:spacing w:after="120"/>
        <w:jc w:val="both"/>
        <w:rPr>
          <w:lang w:val="ru-RU"/>
        </w:rPr>
      </w:pPr>
      <w:r w:rsidRPr="00EC272D">
        <w:rPr>
          <w:lang w:val="bg-BG"/>
        </w:rPr>
        <w:t xml:space="preserve">Съгласно </w:t>
      </w:r>
      <w:r w:rsidR="006C6AD3">
        <w:rPr>
          <w:lang w:val="bg-BG"/>
        </w:rPr>
        <w:t>СФД</w:t>
      </w:r>
      <w:r w:rsidRPr="00EC272D">
        <w:rPr>
          <w:lang w:val="bg-BG"/>
        </w:rPr>
        <w:t xml:space="preserve">, видът се опазва в зоната като </w:t>
      </w:r>
      <w:r w:rsidRPr="00EC272D">
        <w:rPr>
          <w:b/>
          <w:lang w:val="bg-BG"/>
        </w:rPr>
        <w:t xml:space="preserve">мигриращ </w:t>
      </w:r>
      <w:r w:rsidRPr="00EC272D">
        <w:rPr>
          <w:lang w:val="bg-BG"/>
        </w:rPr>
        <w:t>(концентриращ се по в</w:t>
      </w:r>
      <w:r>
        <w:rPr>
          <w:lang w:val="bg-BG"/>
        </w:rPr>
        <w:t>реме на миграция). Ч</w:t>
      </w:r>
      <w:r w:rsidRPr="00EC272D">
        <w:rPr>
          <w:lang w:val="bg-BG"/>
        </w:rPr>
        <w:t>исленост</w:t>
      </w:r>
      <w:r>
        <w:rPr>
          <w:lang w:val="bg-BG"/>
        </w:rPr>
        <w:t>та на популацията е определена на 5</w:t>
      </w:r>
      <w:r w:rsidRPr="00EC272D">
        <w:rPr>
          <w:lang w:val="bg-BG"/>
        </w:rPr>
        <w:t xml:space="preserve"> </w:t>
      </w:r>
      <w:r>
        <w:rPr>
          <w:lang w:val="bg-BG"/>
        </w:rPr>
        <w:t>индивида</w:t>
      </w:r>
      <w:r w:rsidRPr="00EC272D">
        <w:rPr>
          <w:lang w:val="bg-BG"/>
        </w:rPr>
        <w:t xml:space="preserve">, което </w:t>
      </w:r>
      <w:r>
        <w:rPr>
          <w:lang w:val="bg-BG"/>
        </w:rPr>
        <w:t>представлява 0,08 - 0,2 % от националната мигрираща популация (</w:t>
      </w:r>
      <w:r w:rsidRPr="00EC272D">
        <w:rPr>
          <w:lang w:val="bg-BG"/>
        </w:rPr>
        <w:t>оценка „С”</w:t>
      </w:r>
      <w:r>
        <w:rPr>
          <w:lang w:val="bg-BG"/>
        </w:rPr>
        <w:t>). Опазването на вида е добро (</w:t>
      </w:r>
      <w:r w:rsidRPr="00EC272D">
        <w:rPr>
          <w:lang w:val="bg-BG"/>
        </w:rPr>
        <w:t>оценка „В”</w:t>
      </w:r>
      <w:r>
        <w:rPr>
          <w:lang w:val="bg-BG"/>
        </w:rPr>
        <w:t>). Популацията не е изолирана в рамките на разширен ареал (</w:t>
      </w:r>
      <w:r w:rsidRPr="00EC272D">
        <w:rPr>
          <w:lang w:val="bg-BG"/>
        </w:rPr>
        <w:t>оценка „С”</w:t>
      </w:r>
      <w:r>
        <w:rPr>
          <w:lang w:val="bg-BG"/>
        </w:rPr>
        <w:t>). О</w:t>
      </w:r>
      <w:r w:rsidRPr="00EC272D">
        <w:rPr>
          <w:lang w:val="bg-BG"/>
        </w:rPr>
        <w:t>бщата оценка за значимост</w:t>
      </w:r>
      <w:r>
        <w:rPr>
          <w:lang w:val="bg-BG"/>
        </w:rPr>
        <w:t xml:space="preserve"> на зоната за опазване на вида </w:t>
      </w:r>
      <w:r w:rsidRPr="00EC272D">
        <w:rPr>
          <w:lang w:val="bg-BG"/>
        </w:rPr>
        <w:t>е „С”</w:t>
      </w:r>
      <w:r>
        <w:rPr>
          <w:lang w:val="bg-BG"/>
        </w:rPr>
        <w:t xml:space="preserve"> – значима стойност</w:t>
      </w:r>
      <w:r w:rsidRPr="00EC272D">
        <w:rPr>
          <w:lang w:val="bg-BG"/>
        </w:rPr>
        <w:t>.</w:t>
      </w:r>
    </w:p>
    <w:p w14:paraId="6E706C61" w14:textId="77777777" w:rsidR="00AD0E35" w:rsidRPr="003D495F" w:rsidRDefault="00AD0E35" w:rsidP="00AD0E35">
      <w:pPr>
        <w:pStyle w:val="ListParagraph"/>
        <w:numPr>
          <w:ilvl w:val="0"/>
          <w:numId w:val="8"/>
        </w:numPr>
        <w:spacing w:after="120"/>
        <w:ind w:left="0"/>
        <w:rPr>
          <w:b/>
          <w:u w:val="single"/>
          <w:lang w:val="bg-BG"/>
        </w:rPr>
      </w:pPr>
      <w:r w:rsidRPr="003D495F">
        <w:rPr>
          <w:b/>
          <w:lang w:val="bg-BG"/>
        </w:rPr>
        <w:t>Анализ на наличната информация</w:t>
      </w:r>
    </w:p>
    <w:p w14:paraId="69FAA78B" w14:textId="70326D71" w:rsidR="00AD0E35" w:rsidRDefault="00AD0E35" w:rsidP="00707045">
      <w:pPr>
        <w:spacing w:after="120"/>
        <w:jc w:val="both"/>
        <w:rPr>
          <w:lang w:val="bg-BG"/>
        </w:rPr>
      </w:pPr>
      <w:r>
        <w:rPr>
          <w:lang w:val="bg-BG"/>
        </w:rPr>
        <w:t xml:space="preserve">Първоначално, при определяне на ОВМ в България нощната чапла е посочена като 5 индивида през гнездовия период (Тодоров, 2007). В </w:t>
      </w:r>
      <w:r w:rsidR="006C6AD3">
        <w:rPr>
          <w:lang w:val="bg-BG"/>
        </w:rPr>
        <w:t>СФД</w:t>
      </w:r>
      <w:r>
        <w:rPr>
          <w:lang w:val="bg-BG"/>
        </w:rPr>
        <w:t xml:space="preserve"> числеността е същата, но популацията е посочена като концентрираща се по врем на миграция. В онлайн платформите за орнитологични наблюдения липсват данни за концентрация на нощната чапла на територията на СЗЗ „Остров Лакът“. По време на теренните проучвания през 2021 г., през май са наблюдавани 4 индивида, а през юни 1 инд. Необходимо е планиране на системен мониторинг за изясняване на действителната численост на вида по врем на миграция. </w:t>
      </w:r>
    </w:p>
    <w:p w14:paraId="4FFA6553" w14:textId="77777777" w:rsidR="00AD0E35" w:rsidRPr="003D495F" w:rsidRDefault="00AD0E35" w:rsidP="00AD0E35">
      <w:pPr>
        <w:pStyle w:val="ListParagraph"/>
        <w:numPr>
          <w:ilvl w:val="0"/>
          <w:numId w:val="8"/>
        </w:numPr>
        <w:spacing w:after="120"/>
        <w:ind w:left="0"/>
        <w:rPr>
          <w:lang w:val="bg-BG"/>
        </w:rPr>
      </w:pPr>
      <w:r w:rsidRPr="003D495F">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4"/>
        <w:gridCol w:w="1300"/>
        <w:gridCol w:w="1515"/>
        <w:gridCol w:w="3217"/>
        <w:gridCol w:w="2290"/>
      </w:tblGrid>
      <w:tr w:rsidR="00AD0E35" w:rsidRPr="006C7237" w14:paraId="4281BA5B" w14:textId="77777777" w:rsidTr="00AD0E35">
        <w:trPr>
          <w:tblHeader/>
          <w:jc w:val="center"/>
        </w:trPr>
        <w:tc>
          <w:tcPr>
            <w:tcW w:w="886" w:type="pct"/>
            <w:shd w:val="clear" w:color="auto" w:fill="B6DDE8"/>
            <w:vAlign w:val="center"/>
          </w:tcPr>
          <w:p w14:paraId="540DF539" w14:textId="77777777" w:rsidR="00AD0E35" w:rsidRPr="006C7237" w:rsidRDefault="00AD0E35" w:rsidP="0034058B">
            <w:pPr>
              <w:spacing w:after="120"/>
              <w:rPr>
                <w:b/>
                <w:bCs/>
                <w:sz w:val="22"/>
                <w:szCs w:val="22"/>
                <w:lang w:val="bg-BG"/>
              </w:rPr>
            </w:pPr>
            <w:r w:rsidRPr="006C7237">
              <w:rPr>
                <w:b/>
                <w:bCs/>
                <w:sz w:val="22"/>
                <w:szCs w:val="22"/>
                <w:lang w:val="bg-BG"/>
              </w:rPr>
              <w:t>Параметър</w:t>
            </w:r>
          </w:p>
        </w:tc>
        <w:tc>
          <w:tcPr>
            <w:tcW w:w="642" w:type="pct"/>
            <w:shd w:val="clear" w:color="auto" w:fill="B6DDE8"/>
            <w:vAlign w:val="center"/>
          </w:tcPr>
          <w:p w14:paraId="36855DE7" w14:textId="77777777" w:rsidR="00AD0E35" w:rsidRPr="006C7237" w:rsidRDefault="00AD0E35" w:rsidP="0034058B">
            <w:pPr>
              <w:spacing w:after="120"/>
              <w:rPr>
                <w:b/>
                <w:bCs/>
                <w:sz w:val="22"/>
                <w:szCs w:val="22"/>
                <w:lang w:val="bg-BG"/>
              </w:rPr>
            </w:pPr>
            <w:r w:rsidRPr="006C7237">
              <w:rPr>
                <w:b/>
                <w:bCs/>
                <w:sz w:val="22"/>
                <w:szCs w:val="22"/>
                <w:lang w:val="bg-BG"/>
              </w:rPr>
              <w:t>Мерна единица</w:t>
            </w:r>
          </w:p>
        </w:tc>
        <w:tc>
          <w:tcPr>
            <w:tcW w:w="749" w:type="pct"/>
            <w:shd w:val="clear" w:color="auto" w:fill="B6DDE8"/>
            <w:vAlign w:val="center"/>
          </w:tcPr>
          <w:p w14:paraId="35704AB9" w14:textId="77777777" w:rsidR="00AD0E35" w:rsidRPr="006C7237" w:rsidRDefault="00AD0E35" w:rsidP="0034058B">
            <w:pPr>
              <w:spacing w:after="120"/>
              <w:rPr>
                <w:b/>
                <w:bCs/>
                <w:sz w:val="22"/>
                <w:szCs w:val="22"/>
                <w:lang w:val="bg-BG"/>
              </w:rPr>
            </w:pPr>
            <w:r w:rsidRPr="006C7237">
              <w:rPr>
                <w:b/>
                <w:bCs/>
                <w:sz w:val="22"/>
                <w:szCs w:val="22"/>
                <w:lang w:val="bg-BG"/>
              </w:rPr>
              <w:t>Целева стойност</w:t>
            </w:r>
          </w:p>
        </w:tc>
        <w:tc>
          <w:tcPr>
            <w:tcW w:w="1590" w:type="pct"/>
            <w:shd w:val="clear" w:color="auto" w:fill="B6DDE8"/>
            <w:vAlign w:val="center"/>
          </w:tcPr>
          <w:p w14:paraId="2FEF72F3" w14:textId="77777777" w:rsidR="00AD0E35" w:rsidRPr="006C7237" w:rsidRDefault="00AD0E35" w:rsidP="0034058B">
            <w:pPr>
              <w:spacing w:after="120"/>
              <w:rPr>
                <w:b/>
                <w:bCs/>
                <w:sz w:val="22"/>
                <w:szCs w:val="22"/>
                <w:lang w:val="bg-BG"/>
              </w:rPr>
            </w:pPr>
            <w:r w:rsidRPr="006C7237">
              <w:rPr>
                <w:b/>
                <w:bCs/>
                <w:sz w:val="22"/>
                <w:szCs w:val="22"/>
                <w:lang w:val="bg-BG"/>
              </w:rPr>
              <w:t>Допълнителна информация</w:t>
            </w:r>
          </w:p>
        </w:tc>
        <w:tc>
          <w:tcPr>
            <w:tcW w:w="1132" w:type="pct"/>
            <w:shd w:val="clear" w:color="auto" w:fill="B6DDE8"/>
            <w:vAlign w:val="center"/>
          </w:tcPr>
          <w:p w14:paraId="1019A2A8" w14:textId="77777777" w:rsidR="00AD0E35" w:rsidRPr="006C7237" w:rsidRDefault="00AD0E35" w:rsidP="0034058B">
            <w:pPr>
              <w:spacing w:after="120"/>
              <w:rPr>
                <w:b/>
                <w:bCs/>
                <w:sz w:val="22"/>
                <w:szCs w:val="22"/>
                <w:lang w:val="bg-BG"/>
              </w:rPr>
            </w:pPr>
            <w:r w:rsidRPr="006C7237">
              <w:rPr>
                <w:b/>
                <w:bCs/>
                <w:sz w:val="22"/>
                <w:szCs w:val="22"/>
                <w:lang w:val="bg-BG"/>
              </w:rPr>
              <w:t>Специфични за зоната цели</w:t>
            </w:r>
          </w:p>
        </w:tc>
      </w:tr>
      <w:tr w:rsidR="00AD0E35" w:rsidRPr="00A50BDB" w14:paraId="54033E39" w14:textId="77777777" w:rsidTr="00AD0E35">
        <w:trPr>
          <w:jc w:val="center"/>
        </w:trPr>
        <w:tc>
          <w:tcPr>
            <w:tcW w:w="886" w:type="pct"/>
            <w:shd w:val="clear" w:color="auto" w:fill="auto"/>
          </w:tcPr>
          <w:p w14:paraId="05D71F29" w14:textId="77777777" w:rsidR="00AD0E35" w:rsidRPr="006C7237" w:rsidRDefault="00AD0E35" w:rsidP="0034058B">
            <w:pPr>
              <w:spacing w:after="120"/>
              <w:rPr>
                <w:b/>
                <w:sz w:val="22"/>
                <w:szCs w:val="22"/>
                <w:lang w:val="bg-BG"/>
              </w:rPr>
            </w:pPr>
            <w:r w:rsidRPr="006C7237">
              <w:rPr>
                <w:b/>
                <w:sz w:val="22"/>
                <w:szCs w:val="22"/>
                <w:lang w:val="bg-BG"/>
              </w:rPr>
              <w:t xml:space="preserve">Популация: </w:t>
            </w:r>
            <w:r w:rsidRPr="006C7237">
              <w:rPr>
                <w:bCs/>
                <w:sz w:val="22"/>
                <w:szCs w:val="22"/>
                <w:lang w:val="bg-BG"/>
              </w:rPr>
              <w:t>Размер на мигриращата популация</w:t>
            </w:r>
          </w:p>
        </w:tc>
        <w:tc>
          <w:tcPr>
            <w:tcW w:w="642" w:type="pct"/>
            <w:shd w:val="clear" w:color="auto" w:fill="auto"/>
          </w:tcPr>
          <w:p w14:paraId="28D3232A" w14:textId="77777777" w:rsidR="00AD0E35" w:rsidRPr="006C7237" w:rsidRDefault="00AD0E35" w:rsidP="0034058B">
            <w:pPr>
              <w:spacing w:after="120"/>
              <w:rPr>
                <w:sz w:val="22"/>
                <w:szCs w:val="22"/>
                <w:lang w:val="bg-BG"/>
              </w:rPr>
            </w:pPr>
            <w:r w:rsidRPr="006C7237">
              <w:rPr>
                <w:sz w:val="22"/>
                <w:szCs w:val="22"/>
                <w:lang w:val="bg-BG"/>
              </w:rPr>
              <w:t>Брой индивиди</w:t>
            </w:r>
          </w:p>
        </w:tc>
        <w:tc>
          <w:tcPr>
            <w:tcW w:w="749" w:type="pct"/>
            <w:shd w:val="clear" w:color="auto" w:fill="auto"/>
          </w:tcPr>
          <w:p w14:paraId="46F8CFBC" w14:textId="77777777" w:rsidR="00AD0E35" w:rsidRPr="006C7237" w:rsidRDefault="00AD0E35" w:rsidP="0034058B">
            <w:pPr>
              <w:spacing w:after="120"/>
              <w:rPr>
                <w:sz w:val="22"/>
                <w:szCs w:val="22"/>
                <w:lang w:val="bg-BG"/>
              </w:rPr>
            </w:pPr>
            <w:r>
              <w:rPr>
                <w:sz w:val="22"/>
                <w:szCs w:val="22"/>
                <w:lang w:val="bg-BG"/>
              </w:rPr>
              <w:t>Най-малко 5</w:t>
            </w:r>
            <w:r w:rsidRPr="006C7237">
              <w:rPr>
                <w:sz w:val="22"/>
                <w:szCs w:val="22"/>
                <w:lang w:val="bg-BG"/>
              </w:rPr>
              <w:t xml:space="preserve"> инд.</w:t>
            </w:r>
          </w:p>
        </w:tc>
        <w:tc>
          <w:tcPr>
            <w:tcW w:w="1590" w:type="pct"/>
            <w:shd w:val="clear" w:color="auto" w:fill="auto"/>
          </w:tcPr>
          <w:p w14:paraId="52463218" w14:textId="0A58E49C" w:rsidR="00AD0E35" w:rsidRPr="006C7237" w:rsidRDefault="00AD0E35" w:rsidP="0034058B">
            <w:pPr>
              <w:spacing w:after="120"/>
              <w:rPr>
                <w:sz w:val="22"/>
                <w:szCs w:val="22"/>
                <w:lang w:val="bg-BG"/>
              </w:rPr>
            </w:pPr>
            <w:r>
              <w:rPr>
                <w:sz w:val="22"/>
                <w:szCs w:val="22"/>
                <w:lang w:val="bg-BG"/>
              </w:rPr>
              <w:t xml:space="preserve">Определена на база </w:t>
            </w:r>
            <w:r w:rsidR="006C6AD3">
              <w:rPr>
                <w:sz w:val="22"/>
                <w:szCs w:val="22"/>
                <w:lang w:val="bg-BG"/>
              </w:rPr>
              <w:t>СФД</w:t>
            </w:r>
            <w:r>
              <w:rPr>
                <w:sz w:val="22"/>
                <w:szCs w:val="22"/>
                <w:lang w:val="bg-BG"/>
              </w:rPr>
              <w:t xml:space="preserve">. </w:t>
            </w:r>
            <w:r w:rsidRPr="006C7237">
              <w:rPr>
                <w:sz w:val="22"/>
                <w:szCs w:val="22"/>
                <w:lang w:val="bg-BG"/>
              </w:rPr>
              <w:t xml:space="preserve">Поддържането на местообитанията на вида в зоната е необходима предпоставка за задържането на мигриращите ята. </w:t>
            </w:r>
          </w:p>
        </w:tc>
        <w:tc>
          <w:tcPr>
            <w:tcW w:w="1132" w:type="pct"/>
          </w:tcPr>
          <w:p w14:paraId="69FC918B" w14:textId="77777777" w:rsidR="00AD0E35" w:rsidRDefault="00AD0E35" w:rsidP="0034058B">
            <w:pPr>
              <w:spacing w:after="120"/>
              <w:rPr>
                <w:sz w:val="22"/>
                <w:szCs w:val="22"/>
                <w:lang w:val="bg-BG"/>
              </w:rPr>
            </w:pPr>
            <w:r w:rsidRPr="006C7237">
              <w:rPr>
                <w:sz w:val="22"/>
                <w:szCs w:val="22"/>
                <w:lang w:val="bg-BG"/>
              </w:rPr>
              <w:t>Поддържане на мигриращата популацията на вида в</w:t>
            </w:r>
            <w:r>
              <w:rPr>
                <w:sz w:val="22"/>
                <w:szCs w:val="22"/>
                <w:lang w:val="bg-BG"/>
              </w:rPr>
              <w:t xml:space="preserve"> зоната в размер от най-малко 5</w:t>
            </w:r>
            <w:r w:rsidRPr="006C7237">
              <w:rPr>
                <w:sz w:val="22"/>
                <w:szCs w:val="22"/>
                <w:lang w:val="bg-BG"/>
              </w:rPr>
              <w:t xml:space="preserve"> индивида.</w:t>
            </w:r>
          </w:p>
          <w:p w14:paraId="19685EA2" w14:textId="77777777" w:rsidR="00AD0E35" w:rsidRPr="006C7237" w:rsidRDefault="00AD0E35" w:rsidP="0034058B">
            <w:pPr>
              <w:spacing w:after="120"/>
              <w:rPr>
                <w:sz w:val="22"/>
                <w:szCs w:val="22"/>
                <w:lang w:val="bg-BG"/>
              </w:rPr>
            </w:pPr>
            <w:r>
              <w:rPr>
                <w:sz w:val="22"/>
                <w:szCs w:val="22"/>
                <w:lang w:val="bg-BG"/>
              </w:rPr>
              <w:t>Планиране на мониторинг до 2025 г. за реална оценка на мигриращата популация на вида.</w:t>
            </w:r>
          </w:p>
        </w:tc>
      </w:tr>
      <w:tr w:rsidR="00AD0E35" w:rsidRPr="00A50BDB" w14:paraId="7B60EE13" w14:textId="77777777" w:rsidTr="00AD0E35">
        <w:trPr>
          <w:jc w:val="center"/>
        </w:trPr>
        <w:tc>
          <w:tcPr>
            <w:tcW w:w="886" w:type="pct"/>
            <w:shd w:val="clear" w:color="auto" w:fill="auto"/>
          </w:tcPr>
          <w:p w14:paraId="1B76F497" w14:textId="77777777" w:rsidR="00AD0E35" w:rsidRPr="006C7237" w:rsidRDefault="00AD0E35" w:rsidP="0034058B">
            <w:pPr>
              <w:spacing w:after="120"/>
              <w:rPr>
                <w:b/>
                <w:sz w:val="22"/>
                <w:szCs w:val="22"/>
                <w:lang w:val="bg-BG"/>
              </w:rPr>
            </w:pPr>
            <w:r w:rsidRPr="006C7237">
              <w:rPr>
                <w:b/>
                <w:sz w:val="22"/>
                <w:szCs w:val="22"/>
                <w:lang w:val="bg-BG"/>
              </w:rPr>
              <w:t xml:space="preserve">Местообитание на вида: </w:t>
            </w:r>
            <w:r w:rsidRPr="006C7237">
              <w:rPr>
                <w:bCs/>
                <w:sz w:val="22"/>
                <w:szCs w:val="22"/>
                <w:lang w:val="bg-BG"/>
              </w:rPr>
              <w:t xml:space="preserve">Площ на подходящите хранителни местообитания </w:t>
            </w:r>
          </w:p>
        </w:tc>
        <w:tc>
          <w:tcPr>
            <w:tcW w:w="642" w:type="pct"/>
            <w:shd w:val="clear" w:color="auto" w:fill="auto"/>
          </w:tcPr>
          <w:p w14:paraId="3D91FD34" w14:textId="77777777" w:rsidR="00AD0E35" w:rsidRPr="006C7237" w:rsidRDefault="00AD0E35" w:rsidP="0034058B">
            <w:pPr>
              <w:spacing w:after="120"/>
              <w:rPr>
                <w:sz w:val="22"/>
                <w:szCs w:val="22"/>
              </w:rPr>
            </w:pPr>
            <w:r w:rsidRPr="006C7237">
              <w:rPr>
                <w:sz w:val="22"/>
                <w:szCs w:val="22"/>
                <w:lang w:val="en-GB"/>
              </w:rPr>
              <w:t>h</w:t>
            </w:r>
            <w:r w:rsidRPr="006C7237">
              <w:rPr>
                <w:sz w:val="22"/>
                <w:szCs w:val="22"/>
              </w:rPr>
              <w:t>a</w:t>
            </w:r>
          </w:p>
        </w:tc>
        <w:tc>
          <w:tcPr>
            <w:tcW w:w="749" w:type="pct"/>
            <w:shd w:val="clear" w:color="auto" w:fill="auto"/>
          </w:tcPr>
          <w:p w14:paraId="24AB7E26" w14:textId="77777777" w:rsidR="00AD0E35" w:rsidRPr="006C7237" w:rsidRDefault="00AD0E35" w:rsidP="0034058B">
            <w:pPr>
              <w:spacing w:after="120"/>
              <w:rPr>
                <w:sz w:val="22"/>
                <w:szCs w:val="22"/>
                <w:lang w:val="bg-BG"/>
              </w:rPr>
            </w:pPr>
            <w:r>
              <w:rPr>
                <w:sz w:val="22"/>
                <w:szCs w:val="22"/>
                <w:lang w:val="bg-BG"/>
              </w:rPr>
              <w:t>Най-малко 321</w:t>
            </w:r>
            <w:r w:rsidRPr="006C7237">
              <w:rPr>
                <w:sz w:val="22"/>
                <w:szCs w:val="22"/>
                <w:lang w:val="bg-BG"/>
              </w:rPr>
              <w:t xml:space="preserve"> </w:t>
            </w:r>
            <w:r w:rsidRPr="006C7237">
              <w:rPr>
                <w:sz w:val="22"/>
                <w:szCs w:val="22"/>
              </w:rPr>
              <w:t>ha</w:t>
            </w:r>
            <w:r w:rsidRPr="006C7237">
              <w:rPr>
                <w:sz w:val="22"/>
                <w:szCs w:val="22"/>
                <w:lang w:val="bg-BG"/>
              </w:rPr>
              <w:t>.</w:t>
            </w:r>
          </w:p>
        </w:tc>
        <w:tc>
          <w:tcPr>
            <w:tcW w:w="1590" w:type="pct"/>
            <w:shd w:val="clear" w:color="auto" w:fill="auto"/>
          </w:tcPr>
          <w:p w14:paraId="62132B81" w14:textId="77777777" w:rsidR="00AD0E35" w:rsidRPr="006C7237" w:rsidRDefault="00AD0E35" w:rsidP="0034058B">
            <w:pPr>
              <w:spacing w:after="120"/>
              <w:rPr>
                <w:sz w:val="22"/>
                <w:szCs w:val="22"/>
                <w:lang w:val="bg-BG"/>
              </w:rPr>
            </w:pPr>
            <w:r w:rsidRPr="006C7237">
              <w:rPr>
                <w:sz w:val="22"/>
                <w:szCs w:val="22"/>
                <w:lang w:val="bg-BG"/>
              </w:rPr>
              <w:t xml:space="preserve">Включва всички плитководни </w:t>
            </w:r>
            <w:r>
              <w:rPr>
                <w:sz w:val="22"/>
                <w:szCs w:val="22"/>
                <w:lang w:val="bg-BG"/>
              </w:rPr>
              <w:t xml:space="preserve">участъци на разстояние 1 м от </w:t>
            </w:r>
            <w:r w:rsidRPr="006C7237">
              <w:rPr>
                <w:sz w:val="22"/>
                <w:szCs w:val="22"/>
                <w:lang w:val="bg-BG"/>
              </w:rPr>
              <w:t>брег</w:t>
            </w:r>
            <w:r>
              <w:rPr>
                <w:sz w:val="22"/>
                <w:szCs w:val="22"/>
                <w:lang w:val="bg-BG"/>
              </w:rPr>
              <w:t>а на островите и на сушата, плюс площта на пясъчните коси.</w:t>
            </w:r>
          </w:p>
        </w:tc>
        <w:tc>
          <w:tcPr>
            <w:tcW w:w="1132" w:type="pct"/>
          </w:tcPr>
          <w:p w14:paraId="1478DA71" w14:textId="7F7F4656" w:rsidR="00AD0E35" w:rsidRPr="006C7237" w:rsidRDefault="00AD0E35" w:rsidP="004E4F51">
            <w:pPr>
              <w:spacing w:after="120"/>
              <w:rPr>
                <w:sz w:val="22"/>
                <w:szCs w:val="22"/>
                <w:lang w:val="bg-BG"/>
              </w:rPr>
            </w:pPr>
            <w:r w:rsidRPr="006C7237">
              <w:rPr>
                <w:sz w:val="22"/>
                <w:szCs w:val="22"/>
                <w:lang w:val="bg-BG"/>
              </w:rPr>
              <w:t xml:space="preserve">Поддържане площта на подходящите местообитания </w:t>
            </w:r>
            <w:r w:rsidR="004E4F51">
              <w:rPr>
                <w:sz w:val="22"/>
                <w:szCs w:val="22"/>
                <w:lang w:val="bg-BG"/>
              </w:rPr>
              <w:t>в размер</w:t>
            </w:r>
            <w:r>
              <w:rPr>
                <w:sz w:val="22"/>
                <w:szCs w:val="22"/>
                <w:lang w:val="bg-BG"/>
              </w:rPr>
              <w:t xml:space="preserve"> най-малко 321</w:t>
            </w:r>
            <w:r w:rsidRPr="006C7237">
              <w:rPr>
                <w:sz w:val="22"/>
                <w:szCs w:val="22"/>
                <w:lang w:val="bg-BG"/>
              </w:rPr>
              <w:t xml:space="preserve"> ha. </w:t>
            </w:r>
          </w:p>
        </w:tc>
      </w:tr>
      <w:tr w:rsidR="00AD0E35" w:rsidRPr="00A50BDB" w14:paraId="43A58D35" w14:textId="77777777" w:rsidTr="00AD0E35">
        <w:trPr>
          <w:jc w:val="center"/>
        </w:trPr>
        <w:tc>
          <w:tcPr>
            <w:tcW w:w="886" w:type="pct"/>
            <w:shd w:val="clear" w:color="auto" w:fill="auto"/>
          </w:tcPr>
          <w:p w14:paraId="509A449D" w14:textId="77777777" w:rsidR="00AD0E35" w:rsidRPr="006C7237" w:rsidRDefault="00AD0E35" w:rsidP="0034058B">
            <w:pPr>
              <w:spacing w:after="120"/>
              <w:rPr>
                <w:b/>
                <w:sz w:val="22"/>
                <w:szCs w:val="22"/>
                <w:lang w:val="bg-BG"/>
              </w:rPr>
            </w:pPr>
            <w:r w:rsidRPr="006C7237">
              <w:rPr>
                <w:b/>
                <w:sz w:val="22"/>
                <w:szCs w:val="22"/>
                <w:lang w:val="bg-BG"/>
              </w:rPr>
              <w:t xml:space="preserve">Местообитание на вида: </w:t>
            </w:r>
            <w:r w:rsidRPr="006C7237">
              <w:rPr>
                <w:sz w:val="22"/>
                <w:szCs w:val="22"/>
                <w:lang w:val="bg-BG"/>
              </w:rPr>
              <w:t>Екологично състояние на водните тела с местообитания на вида, по биологичен елемент риби (JDS4-Fish)</w:t>
            </w:r>
          </w:p>
        </w:tc>
        <w:tc>
          <w:tcPr>
            <w:tcW w:w="642" w:type="pct"/>
            <w:shd w:val="clear" w:color="auto" w:fill="auto"/>
          </w:tcPr>
          <w:p w14:paraId="494722A9" w14:textId="77777777" w:rsidR="00AD0E35" w:rsidRPr="006C7237" w:rsidRDefault="00AD0E35" w:rsidP="0034058B">
            <w:pPr>
              <w:spacing w:after="120"/>
              <w:rPr>
                <w:sz w:val="22"/>
                <w:szCs w:val="22"/>
                <w:lang w:val="bg-BG"/>
              </w:rPr>
            </w:pPr>
            <w:r w:rsidRPr="006C7237">
              <w:rPr>
                <w:sz w:val="22"/>
                <w:szCs w:val="22"/>
                <w:lang w:val="bg-BG"/>
              </w:rPr>
              <w:t>5 степенна скала</w:t>
            </w:r>
          </w:p>
        </w:tc>
        <w:tc>
          <w:tcPr>
            <w:tcW w:w="749" w:type="pct"/>
            <w:shd w:val="clear" w:color="auto" w:fill="auto"/>
          </w:tcPr>
          <w:p w14:paraId="49098F40" w14:textId="77777777" w:rsidR="00AD0E35" w:rsidRPr="006C7237" w:rsidRDefault="00AD0E35" w:rsidP="0034058B">
            <w:pPr>
              <w:spacing w:after="120"/>
              <w:rPr>
                <w:sz w:val="22"/>
                <w:szCs w:val="22"/>
                <w:lang w:val="bg-BG"/>
              </w:rPr>
            </w:pPr>
            <w:r w:rsidRPr="006C7237">
              <w:rPr>
                <w:sz w:val="22"/>
                <w:szCs w:val="22"/>
                <w:lang w:val="bg-BG"/>
              </w:rPr>
              <w:t>2-Добро или 1-Отлично</w:t>
            </w:r>
          </w:p>
        </w:tc>
        <w:tc>
          <w:tcPr>
            <w:tcW w:w="1590" w:type="pct"/>
            <w:shd w:val="clear" w:color="auto" w:fill="auto"/>
          </w:tcPr>
          <w:tbl>
            <w:tblPr>
              <w:tblW w:w="2841" w:type="dxa"/>
              <w:jc w:val="center"/>
              <w:tblCellMar>
                <w:left w:w="70" w:type="dxa"/>
                <w:right w:w="70" w:type="dxa"/>
              </w:tblCellMar>
              <w:tblLook w:val="04A0" w:firstRow="1" w:lastRow="0" w:firstColumn="1" w:lastColumn="0" w:noHBand="0" w:noVBand="1"/>
            </w:tblPr>
            <w:tblGrid>
              <w:gridCol w:w="2841"/>
            </w:tblGrid>
            <w:tr w:rsidR="00AD0E35" w:rsidRPr="00A50BDB" w14:paraId="60594948" w14:textId="77777777" w:rsidTr="00AD0E35">
              <w:trPr>
                <w:trHeight w:val="300"/>
                <w:jc w:val="center"/>
              </w:trPr>
              <w:tc>
                <w:tcPr>
                  <w:tcW w:w="2841" w:type="dxa"/>
                  <w:tcBorders>
                    <w:top w:val="single" w:sz="4" w:space="0" w:color="auto"/>
                    <w:left w:val="single" w:sz="4" w:space="0" w:color="auto"/>
                    <w:bottom w:val="single" w:sz="4" w:space="0" w:color="auto"/>
                    <w:right w:val="nil"/>
                  </w:tcBorders>
                  <w:shd w:val="clear" w:color="000000" w:fill="BFBFBF"/>
                  <w:noWrap/>
                  <w:vAlign w:val="bottom"/>
                  <w:hideMark/>
                </w:tcPr>
                <w:p w14:paraId="0EC96CA2" w14:textId="77777777" w:rsidR="00AD0E35" w:rsidRPr="006C7237" w:rsidRDefault="00AD0E35" w:rsidP="0034058B">
                  <w:pPr>
                    <w:spacing w:after="120"/>
                    <w:rPr>
                      <w:b/>
                      <w:bCs/>
                      <w:sz w:val="22"/>
                      <w:szCs w:val="22"/>
                      <w:lang w:val="bg-BG"/>
                    </w:rPr>
                  </w:pPr>
                  <w:r w:rsidRPr="006C7237">
                    <w:rPr>
                      <w:b/>
                      <w:bCs/>
                      <w:sz w:val="22"/>
                      <w:szCs w:val="22"/>
                      <w:lang w:val="bg-BG"/>
                    </w:rPr>
                    <w:t>Екологично състояние</w:t>
                  </w:r>
                </w:p>
              </w:tc>
            </w:tr>
            <w:tr w:rsidR="00AD0E35" w:rsidRPr="00A50BDB" w14:paraId="013EDF2B" w14:textId="77777777" w:rsidTr="00AD0E35">
              <w:trPr>
                <w:trHeight w:val="300"/>
                <w:jc w:val="center"/>
              </w:trPr>
              <w:tc>
                <w:tcPr>
                  <w:tcW w:w="284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C5D4577" w14:textId="77777777" w:rsidR="00AD0E35" w:rsidRPr="006C7237" w:rsidRDefault="00AD0E35" w:rsidP="0034058B">
                  <w:pPr>
                    <w:spacing w:after="120"/>
                    <w:rPr>
                      <w:sz w:val="22"/>
                      <w:szCs w:val="22"/>
                      <w:lang w:val="bg-BG"/>
                    </w:rPr>
                  </w:pPr>
                  <w:r w:rsidRPr="006C7237">
                    <w:rPr>
                      <w:sz w:val="22"/>
                      <w:szCs w:val="22"/>
                      <w:lang w:val="bg-BG"/>
                    </w:rPr>
                    <w:t>1-Отлично - High</w:t>
                  </w:r>
                </w:p>
              </w:tc>
            </w:tr>
            <w:tr w:rsidR="00AD0E35" w:rsidRPr="00A50BDB" w14:paraId="0F7A4DA3" w14:textId="77777777" w:rsidTr="00AD0E35">
              <w:trPr>
                <w:trHeight w:val="300"/>
                <w:jc w:val="center"/>
              </w:trPr>
              <w:tc>
                <w:tcPr>
                  <w:tcW w:w="284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64042E8A" w14:textId="77777777" w:rsidR="00AD0E35" w:rsidRPr="006C7237" w:rsidRDefault="00AD0E35" w:rsidP="0034058B">
                  <w:pPr>
                    <w:spacing w:after="120"/>
                    <w:rPr>
                      <w:sz w:val="22"/>
                      <w:szCs w:val="22"/>
                      <w:lang w:val="bg-BG"/>
                    </w:rPr>
                  </w:pPr>
                  <w:r w:rsidRPr="006C7237">
                    <w:rPr>
                      <w:sz w:val="22"/>
                      <w:szCs w:val="22"/>
                      <w:lang w:val="bg-BG"/>
                    </w:rPr>
                    <w:t>2-Добро - Good</w:t>
                  </w:r>
                </w:p>
              </w:tc>
            </w:tr>
            <w:tr w:rsidR="00AD0E35" w:rsidRPr="00A50BDB" w14:paraId="5F8B49BD" w14:textId="77777777" w:rsidTr="00AD0E35">
              <w:trPr>
                <w:trHeight w:val="300"/>
                <w:jc w:val="center"/>
              </w:trPr>
              <w:tc>
                <w:tcPr>
                  <w:tcW w:w="284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62011B90" w14:textId="77777777" w:rsidR="00AD0E35" w:rsidRPr="006C7237" w:rsidRDefault="00AD0E35" w:rsidP="0034058B">
                  <w:pPr>
                    <w:spacing w:after="120"/>
                    <w:rPr>
                      <w:sz w:val="22"/>
                      <w:szCs w:val="22"/>
                      <w:lang w:val="bg-BG"/>
                    </w:rPr>
                  </w:pPr>
                  <w:r w:rsidRPr="006C7237">
                    <w:rPr>
                      <w:sz w:val="22"/>
                      <w:szCs w:val="22"/>
                      <w:lang w:val="bg-BG"/>
                    </w:rPr>
                    <w:t>3-Умерено - Moderate</w:t>
                  </w:r>
                </w:p>
              </w:tc>
            </w:tr>
            <w:tr w:rsidR="00AD0E35" w:rsidRPr="00A50BDB" w14:paraId="679BD920" w14:textId="77777777" w:rsidTr="00AD0E35">
              <w:trPr>
                <w:trHeight w:val="300"/>
                <w:jc w:val="center"/>
              </w:trPr>
              <w:tc>
                <w:tcPr>
                  <w:tcW w:w="284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7D98BD1C" w14:textId="77777777" w:rsidR="00AD0E35" w:rsidRPr="006C7237" w:rsidRDefault="00AD0E35" w:rsidP="0034058B">
                  <w:pPr>
                    <w:spacing w:after="120"/>
                    <w:rPr>
                      <w:sz w:val="22"/>
                      <w:szCs w:val="22"/>
                      <w:lang w:val="bg-BG"/>
                    </w:rPr>
                  </w:pPr>
                  <w:r w:rsidRPr="006C7237">
                    <w:rPr>
                      <w:sz w:val="22"/>
                      <w:szCs w:val="22"/>
                      <w:lang w:val="bg-BG"/>
                    </w:rPr>
                    <w:t>4-Лошо - Poor</w:t>
                  </w:r>
                </w:p>
              </w:tc>
            </w:tr>
            <w:tr w:rsidR="00AD0E35" w:rsidRPr="00A50BDB" w14:paraId="608C2266" w14:textId="77777777" w:rsidTr="00AD0E35">
              <w:trPr>
                <w:trHeight w:val="300"/>
                <w:jc w:val="center"/>
              </w:trPr>
              <w:tc>
                <w:tcPr>
                  <w:tcW w:w="284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60E58780" w14:textId="77777777" w:rsidR="00AD0E35" w:rsidRPr="006C7237" w:rsidRDefault="00AD0E35" w:rsidP="0034058B">
                  <w:pPr>
                    <w:spacing w:after="120"/>
                    <w:rPr>
                      <w:sz w:val="22"/>
                      <w:szCs w:val="22"/>
                      <w:lang w:val="bg-BG"/>
                    </w:rPr>
                  </w:pPr>
                  <w:r w:rsidRPr="006C7237">
                    <w:rPr>
                      <w:sz w:val="22"/>
                      <w:szCs w:val="22"/>
                      <w:lang w:val="bg-BG"/>
                    </w:rPr>
                    <w:t>5-Много лошо - Bad</w:t>
                  </w:r>
                </w:p>
              </w:tc>
            </w:tr>
          </w:tbl>
          <w:p w14:paraId="7B108848" w14:textId="77777777" w:rsidR="00AD0E35" w:rsidRPr="006C7237" w:rsidRDefault="00AD0E35" w:rsidP="0034058B">
            <w:pPr>
              <w:spacing w:after="120"/>
              <w:rPr>
                <w:sz w:val="22"/>
                <w:szCs w:val="22"/>
                <w:lang w:val="bg-BG"/>
              </w:rPr>
            </w:pPr>
            <w:r w:rsidRPr="006C7237">
              <w:rPr>
                <w:sz w:val="22"/>
                <w:szCs w:val="22"/>
                <w:lang w:val="bg-BG"/>
              </w:rPr>
              <w:t xml:space="preserve">Екологичното състояние на водите по р. Дунав по показател риби (пункт Искър и Янтра) е оценено на </w:t>
            </w:r>
            <w:r w:rsidRPr="006C7237">
              <w:rPr>
                <w:b/>
                <w:sz w:val="22"/>
                <w:szCs w:val="22"/>
                <w:lang w:val="bg-BG"/>
              </w:rPr>
              <w:t xml:space="preserve">добро (2) </w:t>
            </w:r>
            <w:r w:rsidRPr="006C7237">
              <w:rPr>
                <w:sz w:val="22"/>
                <w:szCs w:val="22"/>
                <w:lang w:val="bg-BG"/>
              </w:rPr>
              <w:t>според доклада на JDS4 (2019-2020, Табл. 5, стр. 51).</w:t>
            </w:r>
          </w:p>
        </w:tc>
        <w:tc>
          <w:tcPr>
            <w:tcW w:w="1132" w:type="pct"/>
          </w:tcPr>
          <w:p w14:paraId="44491B35" w14:textId="77777777" w:rsidR="00AD0E35" w:rsidRPr="006C7237" w:rsidRDefault="00AD0E35" w:rsidP="0034058B">
            <w:pPr>
              <w:spacing w:after="120"/>
              <w:rPr>
                <w:sz w:val="22"/>
                <w:szCs w:val="22"/>
                <w:lang w:val="bg-BG"/>
              </w:rPr>
            </w:pPr>
            <w:r w:rsidRPr="006C7237">
              <w:rPr>
                <w:sz w:val="22"/>
                <w:szCs w:val="22"/>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14:paraId="4126F2A3" w14:textId="77777777" w:rsidR="00AD0E35" w:rsidRDefault="00AD0E35" w:rsidP="00AD0E35">
      <w:pPr>
        <w:pStyle w:val="ListParagraph"/>
        <w:spacing w:after="120"/>
        <w:ind w:left="0"/>
        <w:rPr>
          <w:b/>
          <w:bCs/>
          <w:lang w:val="bg-BG"/>
        </w:rPr>
      </w:pPr>
    </w:p>
    <w:p w14:paraId="0E371C87" w14:textId="2E9267FC" w:rsidR="00AD0E35" w:rsidRPr="003D495F" w:rsidRDefault="00AD0E35" w:rsidP="00AD0E35">
      <w:pPr>
        <w:pStyle w:val="ListParagraph"/>
        <w:numPr>
          <w:ilvl w:val="0"/>
          <w:numId w:val="8"/>
        </w:numPr>
        <w:spacing w:after="120"/>
        <w:ind w:left="0"/>
        <w:rPr>
          <w:b/>
          <w:bCs/>
          <w:lang w:val="bg-BG"/>
        </w:rPr>
      </w:pPr>
      <w:r w:rsidRPr="003D495F">
        <w:rPr>
          <w:b/>
          <w:bCs/>
          <w:lang w:val="bg-BG"/>
        </w:rPr>
        <w:t xml:space="preserve">Необходимост от промени в </w:t>
      </w:r>
      <w:r w:rsidR="006C6AD3">
        <w:rPr>
          <w:b/>
          <w:bCs/>
          <w:lang w:val="bg-BG"/>
        </w:rPr>
        <w:t>СФД</w:t>
      </w:r>
      <w:r w:rsidRPr="003D495F">
        <w:rPr>
          <w:b/>
          <w:bCs/>
          <w:lang w:val="bg-BG"/>
        </w:rPr>
        <w:t xml:space="preserve"> за </w:t>
      </w:r>
      <w:r w:rsidRPr="007953AB">
        <w:rPr>
          <w:b/>
          <w:lang w:val="bg-BG"/>
        </w:rPr>
        <w:t>СЗЗ BG0002091 „Остров Лакът”</w:t>
      </w:r>
    </w:p>
    <w:p w14:paraId="734E1B31" w14:textId="004BE9D2" w:rsidR="00AD0E35" w:rsidRPr="00EC272D" w:rsidRDefault="00AD0E35" w:rsidP="00AD0E35">
      <w:pPr>
        <w:spacing w:after="120"/>
        <w:rPr>
          <w:lang w:val="bg-BG"/>
        </w:rPr>
      </w:pPr>
      <w:r>
        <w:rPr>
          <w:lang w:val="bg-BG"/>
        </w:rPr>
        <w:t>На този етап не могат да бъдат предложени</w:t>
      </w:r>
      <w:r w:rsidRPr="00EC272D">
        <w:rPr>
          <w:lang w:val="bg-BG"/>
        </w:rPr>
        <w:t xml:space="preserve"> промени в </w:t>
      </w:r>
      <w:r w:rsidR="006C6AD3">
        <w:rPr>
          <w:lang w:val="bg-BG"/>
        </w:rPr>
        <w:t>СФД</w:t>
      </w:r>
      <w:r w:rsidRPr="00EC272D">
        <w:rPr>
          <w:lang w:val="bg-BG"/>
        </w:rPr>
        <w:t xml:space="preserve"> за този вид.</w:t>
      </w:r>
    </w:p>
    <w:p w14:paraId="13034BA4" w14:textId="0D412849" w:rsidR="00297BD8" w:rsidRDefault="00297BD8" w:rsidP="006E3F5A">
      <w:pPr>
        <w:spacing w:after="120"/>
        <w:rPr>
          <w:lang w:val="bg-BG"/>
        </w:rPr>
      </w:pPr>
    </w:p>
    <w:p w14:paraId="623A44B7" w14:textId="77777777" w:rsidR="00A50BDB" w:rsidRDefault="00A50BDB" w:rsidP="00A50BDB">
      <w:pPr>
        <w:pStyle w:val="Heading1"/>
        <w:jc w:val="center"/>
        <w:rPr>
          <w:lang w:val="bg-BG"/>
        </w:rPr>
      </w:pPr>
      <w:bookmarkStart w:id="19" w:name="_Toc87487761"/>
      <w:bookmarkStart w:id="20" w:name="_Toc89339926"/>
      <w:r>
        <w:rPr>
          <w:lang w:val="bg-BG"/>
        </w:rPr>
        <w:t>Специфични цели за А</w:t>
      </w:r>
      <w:r w:rsidRPr="00A50BDB">
        <w:rPr>
          <w:lang w:val="ru-RU"/>
        </w:rPr>
        <w:t>02</w:t>
      </w:r>
      <w:r>
        <w:rPr>
          <w:lang w:val="bg-BG"/>
        </w:rPr>
        <w:t>6</w:t>
      </w:r>
      <w:r w:rsidRPr="00A50BDB">
        <w:rPr>
          <w:lang w:val="ru-RU"/>
        </w:rPr>
        <w:t xml:space="preserve"> </w:t>
      </w:r>
      <w:r>
        <w:rPr>
          <w:i/>
          <w:lang w:val="en-GB"/>
        </w:rPr>
        <w:t>Egretta</w:t>
      </w:r>
      <w:r w:rsidRPr="00A50BDB">
        <w:rPr>
          <w:i/>
          <w:lang w:val="ru-RU"/>
        </w:rPr>
        <w:t xml:space="preserve"> </w:t>
      </w:r>
      <w:r>
        <w:rPr>
          <w:i/>
          <w:lang w:val="en-GB"/>
        </w:rPr>
        <w:t>garzetta</w:t>
      </w:r>
      <w:r>
        <w:rPr>
          <w:lang w:val="bg-BG"/>
        </w:rPr>
        <w:t xml:space="preserve"> (малка бяла чапла)</w:t>
      </w:r>
      <w:bookmarkEnd w:id="19"/>
      <w:bookmarkEnd w:id="20"/>
    </w:p>
    <w:p w14:paraId="706B17FD" w14:textId="77777777" w:rsidR="00A50BDB" w:rsidRDefault="00A50BDB" w:rsidP="00A50BDB">
      <w:pPr>
        <w:jc w:val="both"/>
        <w:rPr>
          <w:lang w:val="bg-BG"/>
        </w:rPr>
      </w:pPr>
    </w:p>
    <w:p w14:paraId="57843A3F" w14:textId="77777777" w:rsidR="00A50BDB" w:rsidRPr="005631F4" w:rsidRDefault="00A50BDB" w:rsidP="005631F4">
      <w:pPr>
        <w:pStyle w:val="ListParagraph"/>
        <w:numPr>
          <w:ilvl w:val="0"/>
          <w:numId w:val="16"/>
        </w:numPr>
        <w:spacing w:line="240" w:lineRule="auto"/>
        <w:ind w:left="0"/>
        <w:jc w:val="both"/>
        <w:rPr>
          <w:b/>
          <w:lang w:val="bg-BG"/>
        </w:rPr>
      </w:pPr>
      <w:r w:rsidRPr="005631F4">
        <w:rPr>
          <w:b/>
          <w:lang w:val="bg-BG"/>
        </w:rPr>
        <w:t>Кратка характеристика на вида</w:t>
      </w:r>
    </w:p>
    <w:p w14:paraId="06BB6E1D" w14:textId="77777777" w:rsidR="00A50BDB" w:rsidRDefault="00A50BDB" w:rsidP="00707045">
      <w:pPr>
        <w:spacing w:line="240" w:lineRule="auto"/>
        <w:jc w:val="both"/>
        <w:rPr>
          <w:lang w:val="bg-BG"/>
        </w:rPr>
      </w:pPr>
      <w:r>
        <w:rPr>
          <w:lang w:val="bg-BG"/>
        </w:rPr>
        <w:t xml:space="preserve">Дължина на тялото: 55 – 65 </w:t>
      </w:r>
      <w:r>
        <w:rPr>
          <w:lang w:val="en-GB"/>
        </w:rPr>
        <w:t>cm</w:t>
      </w:r>
      <w:r>
        <w:rPr>
          <w:lang w:val="bg-BG"/>
        </w:rPr>
        <w:t xml:space="preserve">. Размах на крилата: 88 – 106 </w:t>
      </w:r>
      <w:r>
        <w:rPr>
          <w:lang w:val="en-GB"/>
        </w:rPr>
        <w:t>cm</w:t>
      </w:r>
      <w:r>
        <w:rPr>
          <w:lang w:val="bg-BG"/>
        </w:rPr>
        <w:t xml:space="preserve">. Изцяло бяла птица. Може да се сгреши с голямата бяла чапла. Основните различия са по-малкият размер, тъмният клюн и крака с жълти стъпала, които обаче не се виждат, когато птицата е кацнала във водата. През размножителния сезон има две удължени пера на тила – егретки. </w:t>
      </w:r>
    </w:p>
    <w:p w14:paraId="5F7BFF3D" w14:textId="77777777" w:rsidR="00A50BDB" w:rsidRDefault="00A50BDB" w:rsidP="00707045">
      <w:pPr>
        <w:spacing w:line="240" w:lineRule="auto"/>
        <w:jc w:val="both"/>
        <w:rPr>
          <w:i/>
          <w:lang w:val="bg-BG"/>
        </w:rPr>
      </w:pPr>
      <w:r>
        <w:rPr>
          <w:i/>
          <w:lang w:val="bg-BG"/>
        </w:rPr>
        <w:t>Характер на пребиваване в страната</w:t>
      </w:r>
    </w:p>
    <w:p w14:paraId="32FBA38C" w14:textId="31E7753E" w:rsidR="00A50BDB" w:rsidRDefault="00A50BDB" w:rsidP="00707045">
      <w:pPr>
        <w:spacing w:line="240" w:lineRule="auto"/>
        <w:jc w:val="both"/>
        <w:rPr>
          <w:lang w:val="bg-BG"/>
        </w:rPr>
      </w:pPr>
      <w:r>
        <w:rPr>
          <w:lang w:val="bg-BG"/>
        </w:rPr>
        <w:t>Малката бяла чапла е гнездящо-прелетен вид в България (Симеонов и др.</w:t>
      </w:r>
      <w:r w:rsidR="005631F4">
        <w:rPr>
          <w:lang w:val="bg-BG"/>
        </w:rPr>
        <w:t>,</w:t>
      </w:r>
      <w:r>
        <w:rPr>
          <w:lang w:val="bg-BG"/>
        </w:rPr>
        <w:t xml:space="preserve"> 1990). Пролетната миграция е от средата на март до май, а есенната – от края на август до октомври. Видът зимува в Африка и Близкия Изток. </w:t>
      </w:r>
    </w:p>
    <w:p w14:paraId="7ABE0A46" w14:textId="77777777" w:rsidR="00A50BDB" w:rsidRDefault="00A50BDB" w:rsidP="00707045">
      <w:pPr>
        <w:spacing w:line="240" w:lineRule="auto"/>
        <w:jc w:val="both"/>
        <w:rPr>
          <w:i/>
          <w:lang w:val="bg-BG"/>
        </w:rPr>
      </w:pPr>
      <w:r>
        <w:rPr>
          <w:i/>
          <w:lang w:val="bg-BG"/>
        </w:rPr>
        <w:t>Характерно местообитание</w:t>
      </w:r>
    </w:p>
    <w:p w14:paraId="679D0627" w14:textId="2A2E2135" w:rsidR="00A50BDB" w:rsidRDefault="00A50BDB" w:rsidP="00707045">
      <w:pPr>
        <w:jc w:val="both"/>
        <w:rPr>
          <w:lang w:val="bg-BG"/>
        </w:rPr>
      </w:pPr>
      <w:r>
        <w:rPr>
          <w:lang w:val="bg-BG"/>
        </w:rPr>
        <w:t>Малката бяла чапла обитава блата, езера, разливи на реки, микроязовири, язовири, канали на напоителни системи, рибарници, оризища, както и заливни гори и равнинни дъбови гори. Размножителният период започва от средата на април и продължава до началото на август. Образува различни по големина смесени колонии с други видо</w:t>
      </w:r>
      <w:r w:rsidR="005631F4">
        <w:rPr>
          <w:lang w:val="bg-BG"/>
        </w:rPr>
        <w:t>ве чапли, корморани, ибиси и лоп</w:t>
      </w:r>
      <w:r>
        <w:rPr>
          <w:lang w:val="bg-BG"/>
        </w:rPr>
        <w:t>атарки. Познати са три типа гнездови колонии: в тръстикови масиви, в заливни гори и в равнинни дъбови гори. Гнездото е разположено предимно в средните етажи на дърветата, или до около 1 м. над водната повърхност (Симеонов и др.</w:t>
      </w:r>
      <w:r w:rsidR="005631F4">
        <w:rPr>
          <w:lang w:val="bg-BG"/>
        </w:rPr>
        <w:t>,</w:t>
      </w:r>
      <w:r>
        <w:rPr>
          <w:lang w:val="bg-BG"/>
        </w:rPr>
        <w:t xml:space="preserve"> 1990). Снася 3 – 4 яйца, като има едно поколение годишно. Предпочитаните местообитания са 1130, 1150, 1160, 3130, 3150, 91</w:t>
      </w:r>
      <w:r>
        <w:rPr>
          <w:lang w:val="en-GB"/>
        </w:rPr>
        <w:t>D</w:t>
      </w:r>
      <w:r w:rsidRPr="00A50BDB">
        <w:rPr>
          <w:lang w:val="ru-RU"/>
        </w:rPr>
        <w:t>0, 91</w:t>
      </w:r>
      <w:r>
        <w:rPr>
          <w:lang w:val="en-GB"/>
        </w:rPr>
        <w:t>E</w:t>
      </w:r>
      <w:r w:rsidRPr="00A50BDB">
        <w:rPr>
          <w:lang w:val="ru-RU"/>
        </w:rPr>
        <w:t xml:space="preserve">0 </w:t>
      </w:r>
      <w:r>
        <w:rPr>
          <w:lang w:val="bg-BG"/>
        </w:rPr>
        <w:t xml:space="preserve">и </w:t>
      </w:r>
      <w:r w:rsidRPr="00A50BDB">
        <w:rPr>
          <w:lang w:val="ru-RU"/>
        </w:rPr>
        <w:t>91</w:t>
      </w:r>
      <w:r>
        <w:rPr>
          <w:lang w:val="en-GB"/>
        </w:rPr>
        <w:t>F</w:t>
      </w:r>
      <w:r w:rsidRPr="00A50BDB">
        <w:rPr>
          <w:lang w:val="ru-RU"/>
        </w:rPr>
        <w:t xml:space="preserve">0 </w:t>
      </w:r>
      <w:r>
        <w:rPr>
          <w:lang w:val="bg-BG"/>
        </w:rPr>
        <w:t>според Директивата за хабитатите (Кавръкова и др.</w:t>
      </w:r>
      <w:r w:rsidR="005631F4">
        <w:rPr>
          <w:lang w:val="bg-BG"/>
        </w:rPr>
        <w:t>,</w:t>
      </w:r>
      <w:r>
        <w:rPr>
          <w:lang w:val="bg-BG"/>
        </w:rPr>
        <w:t xml:space="preserve"> 2009).</w:t>
      </w:r>
    </w:p>
    <w:p w14:paraId="0E020793" w14:textId="77777777" w:rsidR="00A50BDB" w:rsidRDefault="00A50BDB" w:rsidP="00A50BDB">
      <w:pPr>
        <w:spacing w:line="240" w:lineRule="auto"/>
        <w:jc w:val="both"/>
        <w:rPr>
          <w:i/>
          <w:lang w:val="bg-BG"/>
        </w:rPr>
      </w:pPr>
      <w:r>
        <w:rPr>
          <w:i/>
          <w:lang w:val="bg-BG"/>
        </w:rPr>
        <w:t>Хранене</w:t>
      </w:r>
    </w:p>
    <w:p w14:paraId="7EE93A1C" w14:textId="597D2B00" w:rsidR="00A50BDB" w:rsidRDefault="00A50BDB" w:rsidP="00A50BDB">
      <w:pPr>
        <w:jc w:val="both"/>
        <w:rPr>
          <w:lang w:val="bg-BG"/>
        </w:rPr>
      </w:pPr>
      <w:r>
        <w:rPr>
          <w:lang w:val="bg-BG"/>
        </w:rPr>
        <w:t xml:space="preserve">Храни се с малки рибки, жаби и попови лъжички, водни насекоми, земноводни, малки гризаци и др., често в рехави ята от по няколко индивида. В изследване на птици от Софийско са установени </w:t>
      </w:r>
      <w:r>
        <w:rPr>
          <w:i/>
          <w:lang w:val="en-GB"/>
        </w:rPr>
        <w:t>Microtus</w:t>
      </w:r>
      <w:r w:rsidRPr="00A50BDB">
        <w:rPr>
          <w:i/>
          <w:lang w:val="bg-BG"/>
        </w:rPr>
        <w:t xml:space="preserve"> </w:t>
      </w:r>
      <w:r>
        <w:rPr>
          <w:i/>
          <w:lang w:val="en-GB"/>
        </w:rPr>
        <w:t>arvalis</w:t>
      </w:r>
      <w:r w:rsidRPr="00A50BDB">
        <w:rPr>
          <w:lang w:val="bg-BG"/>
        </w:rPr>
        <w:t xml:space="preserve">, </w:t>
      </w:r>
      <w:r>
        <w:rPr>
          <w:i/>
          <w:lang w:val="en-GB"/>
        </w:rPr>
        <w:t>Lacerta</w:t>
      </w:r>
      <w:r w:rsidRPr="00A50BDB">
        <w:rPr>
          <w:i/>
          <w:lang w:val="bg-BG"/>
        </w:rPr>
        <w:t xml:space="preserve"> </w:t>
      </w:r>
      <w:r>
        <w:rPr>
          <w:i/>
          <w:lang w:val="en-GB"/>
        </w:rPr>
        <w:t>viridis</w:t>
      </w:r>
      <w:r w:rsidRPr="00A50BDB">
        <w:rPr>
          <w:lang w:val="bg-BG"/>
        </w:rPr>
        <w:t xml:space="preserve">, </w:t>
      </w:r>
      <w:r>
        <w:rPr>
          <w:i/>
          <w:lang w:val="en-GB"/>
        </w:rPr>
        <w:t>Lacerta</w:t>
      </w:r>
      <w:r w:rsidRPr="00A50BDB">
        <w:rPr>
          <w:i/>
          <w:lang w:val="bg-BG"/>
        </w:rPr>
        <w:t xml:space="preserve"> </w:t>
      </w:r>
      <w:r>
        <w:rPr>
          <w:i/>
          <w:lang w:val="en-GB"/>
        </w:rPr>
        <w:t>sp</w:t>
      </w:r>
      <w:r w:rsidRPr="00A50BDB">
        <w:rPr>
          <w:lang w:val="bg-BG"/>
        </w:rPr>
        <w:t xml:space="preserve">., </w:t>
      </w:r>
      <w:r>
        <w:rPr>
          <w:i/>
          <w:lang w:val="en-GB"/>
        </w:rPr>
        <w:t>Rana</w:t>
      </w:r>
      <w:r w:rsidRPr="00A50BDB">
        <w:rPr>
          <w:i/>
          <w:lang w:val="bg-BG"/>
        </w:rPr>
        <w:t xml:space="preserve"> </w:t>
      </w:r>
      <w:r>
        <w:rPr>
          <w:i/>
          <w:lang w:val="en-GB"/>
        </w:rPr>
        <w:t>ridbunda</w:t>
      </w:r>
      <w:r>
        <w:rPr>
          <w:lang w:val="bg-BG"/>
        </w:rPr>
        <w:t xml:space="preserve">, </w:t>
      </w:r>
      <w:r>
        <w:rPr>
          <w:i/>
          <w:lang w:val="en-GB"/>
        </w:rPr>
        <w:t>Tinca</w:t>
      </w:r>
      <w:r w:rsidRPr="00A50BDB">
        <w:rPr>
          <w:i/>
          <w:lang w:val="bg-BG"/>
        </w:rPr>
        <w:t xml:space="preserve"> </w:t>
      </w:r>
      <w:r>
        <w:rPr>
          <w:i/>
          <w:lang w:val="en-GB"/>
        </w:rPr>
        <w:t>tinca</w:t>
      </w:r>
      <w:r w:rsidRPr="00A50BDB">
        <w:rPr>
          <w:lang w:val="bg-BG"/>
        </w:rPr>
        <w:t xml:space="preserve">, </w:t>
      </w:r>
      <w:r>
        <w:rPr>
          <w:i/>
          <w:lang w:val="en-GB"/>
        </w:rPr>
        <w:t>Gobio</w:t>
      </w:r>
      <w:r w:rsidRPr="00A50BDB">
        <w:rPr>
          <w:i/>
          <w:lang w:val="bg-BG"/>
        </w:rPr>
        <w:t xml:space="preserve"> </w:t>
      </w:r>
      <w:r>
        <w:rPr>
          <w:i/>
          <w:lang w:val="en-GB"/>
        </w:rPr>
        <w:t>gobio</w:t>
      </w:r>
      <w:r w:rsidRPr="00A50BDB">
        <w:rPr>
          <w:lang w:val="bg-BG"/>
        </w:rPr>
        <w:t xml:space="preserve">, </w:t>
      </w:r>
      <w:r>
        <w:rPr>
          <w:lang w:val="en-GB"/>
        </w:rPr>
        <w:t>Scardinius</w:t>
      </w:r>
      <w:r w:rsidRPr="00A50BDB">
        <w:rPr>
          <w:lang w:val="bg-BG"/>
        </w:rPr>
        <w:t xml:space="preserve"> </w:t>
      </w:r>
      <w:r>
        <w:rPr>
          <w:lang w:val="en-GB"/>
        </w:rPr>
        <w:t>erythrophtalmus</w:t>
      </w:r>
      <w:r w:rsidRPr="00A50BDB">
        <w:rPr>
          <w:lang w:val="bg-BG"/>
        </w:rPr>
        <w:t xml:space="preserve">, </w:t>
      </w:r>
      <w:r>
        <w:rPr>
          <w:lang w:val="en-GB"/>
        </w:rPr>
        <w:t>Alburnus</w:t>
      </w:r>
      <w:r w:rsidRPr="00A50BDB">
        <w:rPr>
          <w:lang w:val="bg-BG"/>
        </w:rPr>
        <w:t xml:space="preserve"> </w:t>
      </w:r>
      <w:r>
        <w:rPr>
          <w:lang w:val="en-GB"/>
        </w:rPr>
        <w:t>alburnus</w:t>
      </w:r>
      <w:r w:rsidRPr="00A50BDB">
        <w:rPr>
          <w:lang w:val="bg-BG"/>
        </w:rPr>
        <w:t xml:space="preserve">, </w:t>
      </w:r>
      <w:r>
        <w:rPr>
          <w:lang w:val="en-GB"/>
        </w:rPr>
        <w:t>Libellula</w:t>
      </w:r>
      <w:r w:rsidRPr="00A50BDB">
        <w:rPr>
          <w:lang w:val="bg-BG"/>
        </w:rPr>
        <w:t xml:space="preserve"> </w:t>
      </w:r>
      <w:r>
        <w:rPr>
          <w:lang w:val="en-GB"/>
        </w:rPr>
        <w:t>sp</w:t>
      </w:r>
      <w:r w:rsidRPr="00A50BDB">
        <w:rPr>
          <w:lang w:val="bg-BG"/>
        </w:rPr>
        <w:t xml:space="preserve">., </w:t>
      </w:r>
      <w:r>
        <w:rPr>
          <w:lang w:val="en-GB"/>
        </w:rPr>
        <w:t>Gryllus</w:t>
      </w:r>
      <w:r w:rsidRPr="00A50BDB">
        <w:rPr>
          <w:lang w:val="bg-BG"/>
        </w:rPr>
        <w:t xml:space="preserve"> </w:t>
      </w:r>
      <w:r>
        <w:rPr>
          <w:lang w:val="en-GB"/>
        </w:rPr>
        <w:t>demertus</w:t>
      </w:r>
      <w:r w:rsidRPr="00A50BDB">
        <w:rPr>
          <w:lang w:val="bg-BG"/>
        </w:rPr>
        <w:t xml:space="preserve">, </w:t>
      </w:r>
      <w:r>
        <w:rPr>
          <w:lang w:val="en-GB"/>
        </w:rPr>
        <w:t>Gryllotalpa</w:t>
      </w:r>
      <w:r w:rsidRPr="00A50BDB">
        <w:rPr>
          <w:lang w:val="bg-BG"/>
        </w:rPr>
        <w:t xml:space="preserve"> </w:t>
      </w:r>
      <w:r>
        <w:rPr>
          <w:lang w:val="en-GB"/>
        </w:rPr>
        <w:t>gryllotalpa</w:t>
      </w:r>
      <w:r w:rsidRPr="00A50BDB">
        <w:rPr>
          <w:lang w:val="bg-BG"/>
        </w:rPr>
        <w:t xml:space="preserve">, </w:t>
      </w:r>
      <w:r>
        <w:rPr>
          <w:lang w:val="en-GB"/>
        </w:rPr>
        <w:t>Carabidae</w:t>
      </w:r>
      <w:r w:rsidRPr="00A50BDB">
        <w:rPr>
          <w:lang w:val="bg-BG"/>
        </w:rPr>
        <w:t xml:space="preserve">, </w:t>
      </w:r>
      <w:r>
        <w:rPr>
          <w:lang w:val="en-GB"/>
        </w:rPr>
        <w:t>Dytiscidae</w:t>
      </w:r>
      <w:r w:rsidRPr="00A50BDB">
        <w:rPr>
          <w:lang w:val="bg-BG"/>
        </w:rPr>
        <w:t xml:space="preserve">, </w:t>
      </w:r>
      <w:r>
        <w:rPr>
          <w:lang w:val="en-GB"/>
        </w:rPr>
        <w:t>Hydrophylidae</w:t>
      </w:r>
      <w:r w:rsidRPr="00A50BDB">
        <w:rPr>
          <w:lang w:val="bg-BG"/>
        </w:rPr>
        <w:t xml:space="preserve">, </w:t>
      </w:r>
      <w:r>
        <w:rPr>
          <w:lang w:val="en-GB"/>
        </w:rPr>
        <w:t>Chrysomelidae</w:t>
      </w:r>
      <w:r w:rsidRPr="00A50BDB">
        <w:rPr>
          <w:lang w:val="bg-BG"/>
        </w:rPr>
        <w:t xml:space="preserve">, </w:t>
      </w:r>
      <w:r>
        <w:rPr>
          <w:lang w:val="en-GB"/>
        </w:rPr>
        <w:t>Curculionidae</w:t>
      </w:r>
      <w:r w:rsidRPr="00A50BDB">
        <w:rPr>
          <w:lang w:val="bg-BG"/>
        </w:rPr>
        <w:t xml:space="preserve">, </w:t>
      </w:r>
      <w:r>
        <w:rPr>
          <w:i/>
          <w:lang w:val="en-GB"/>
        </w:rPr>
        <w:t>Geotrupes</w:t>
      </w:r>
      <w:r w:rsidRPr="00A50BDB">
        <w:rPr>
          <w:i/>
          <w:lang w:val="bg-BG"/>
        </w:rPr>
        <w:t xml:space="preserve"> </w:t>
      </w:r>
      <w:r>
        <w:rPr>
          <w:i/>
          <w:lang w:val="en-GB"/>
        </w:rPr>
        <w:t>sp</w:t>
      </w:r>
      <w:r w:rsidRPr="00A50BDB">
        <w:rPr>
          <w:lang w:val="bg-BG"/>
        </w:rPr>
        <w:t xml:space="preserve">. </w:t>
      </w:r>
      <w:r>
        <w:rPr>
          <w:lang w:val="bg-BG"/>
        </w:rPr>
        <w:t>Ловува рано сутрин и привечер, по-рядко през останалото време (Симеонов и др.</w:t>
      </w:r>
      <w:r w:rsidR="005631F4">
        <w:rPr>
          <w:lang w:val="bg-BG"/>
        </w:rPr>
        <w:t>,</w:t>
      </w:r>
      <w:r>
        <w:rPr>
          <w:lang w:val="bg-BG"/>
        </w:rPr>
        <w:t xml:space="preserve"> 1990).</w:t>
      </w:r>
    </w:p>
    <w:p w14:paraId="54674EB7" w14:textId="77777777" w:rsidR="00A50BDB" w:rsidRPr="005631F4" w:rsidRDefault="00A50BDB" w:rsidP="005631F4">
      <w:pPr>
        <w:pStyle w:val="ListParagraph"/>
        <w:numPr>
          <w:ilvl w:val="0"/>
          <w:numId w:val="16"/>
        </w:numPr>
        <w:ind w:left="0"/>
        <w:jc w:val="both"/>
        <w:rPr>
          <w:b/>
          <w:lang w:val="bg-BG"/>
        </w:rPr>
      </w:pPr>
      <w:r w:rsidRPr="005631F4">
        <w:rPr>
          <w:b/>
          <w:lang w:val="bg-BG"/>
        </w:rPr>
        <w:t>Разпространение, природозащитно състояние и тенденции в популацията на вида на национално ниво</w:t>
      </w:r>
    </w:p>
    <w:p w14:paraId="1A4396C7" w14:textId="1BF8BB98" w:rsidR="00A50BDB" w:rsidRDefault="00A50BDB" w:rsidP="00A50BDB">
      <w:pPr>
        <w:jc w:val="both"/>
        <w:rPr>
          <w:lang w:val="bg-BG"/>
        </w:rPr>
      </w:pPr>
      <w:r>
        <w:rPr>
          <w:lang w:val="bg-BG"/>
        </w:rPr>
        <w:t>Гнезди по Дунавските острови и в различен тип влажни зони – езера, блата, рибарници и язовири. С разпръснато и групово разпространение по Дунавското крайбрежие, Горнотракийската низина, Бургаските влажни зони и по р. Арда. С епизодично гнездене в Софийското поле. Често неразмножаващи се индивиди могат да се регистрират и в други райони на стр</w:t>
      </w:r>
      <w:r w:rsidR="005631F4">
        <w:rPr>
          <w:lang w:val="bg-BG"/>
        </w:rPr>
        <w:t>аната (Янков отг. ред., 2007).</w:t>
      </w:r>
    </w:p>
    <w:p w14:paraId="2DFC1108" w14:textId="77777777" w:rsidR="00A50BDB" w:rsidRDefault="00A50BDB" w:rsidP="00A50BDB">
      <w:pPr>
        <w:jc w:val="both"/>
        <w:rPr>
          <w:lang w:val="bg-BG"/>
        </w:rPr>
      </w:pPr>
      <w:r>
        <w:rPr>
          <w:lang w:val="bg-BG"/>
        </w:rPr>
        <w:t xml:space="preserve">Природозащитният статус на малката бяла чапла според </w:t>
      </w:r>
      <w:r>
        <w:rPr>
          <w:lang w:val="en-GB"/>
        </w:rPr>
        <w:t>IUCN</w:t>
      </w:r>
      <w:r w:rsidRPr="00A50BDB">
        <w:rPr>
          <w:lang w:val="ru-RU"/>
        </w:rPr>
        <w:t xml:space="preserve"> </w:t>
      </w:r>
      <w:r>
        <w:rPr>
          <w:lang w:val="bg-BG"/>
        </w:rPr>
        <w:t>е</w:t>
      </w:r>
      <w:r w:rsidRPr="00A50BDB">
        <w:rPr>
          <w:lang w:val="ru-RU"/>
        </w:rPr>
        <w:t xml:space="preserve"> </w:t>
      </w:r>
      <w:r>
        <w:rPr>
          <w:lang w:val="en-GB"/>
        </w:rPr>
        <w:t>LC</w:t>
      </w:r>
      <w:r>
        <w:rPr>
          <w:lang w:val="bg-BG"/>
        </w:rPr>
        <w:t xml:space="preserve"> (</w:t>
      </w:r>
      <w:r>
        <w:rPr>
          <w:lang w:val="en-GB"/>
        </w:rPr>
        <w:t>Least</w:t>
      </w:r>
      <w:r w:rsidRPr="00A50BDB">
        <w:rPr>
          <w:lang w:val="ru-RU"/>
        </w:rPr>
        <w:t xml:space="preserve"> </w:t>
      </w:r>
      <w:r>
        <w:rPr>
          <w:lang w:val="en-GB"/>
        </w:rPr>
        <w:t>Concern</w:t>
      </w:r>
      <w:r w:rsidRPr="00A50BDB">
        <w:rPr>
          <w:lang w:val="ru-RU"/>
        </w:rPr>
        <w:t>)</w:t>
      </w:r>
      <w:r>
        <w:rPr>
          <w:lang w:val="bg-BG"/>
        </w:rPr>
        <w:t xml:space="preserve">. Включен в Червената книга на Р България в категория „Почти Застрашен”. Включен е в Приложение 1 на Директивата за птиците, както и в Приложения 2 и 3 на ЗБР. </w:t>
      </w:r>
    </w:p>
    <w:p w14:paraId="3A263759" w14:textId="77777777" w:rsidR="00A50BDB" w:rsidRDefault="00A50BDB" w:rsidP="00A50BDB">
      <w:pPr>
        <w:jc w:val="both"/>
        <w:rPr>
          <w:lang w:val="bg-BG"/>
        </w:rPr>
      </w:pPr>
      <w:r>
        <w:rPr>
          <w:lang w:val="bg-BG"/>
        </w:rPr>
        <w:t>Съгласно Докладването от 2019 г. (за периода 2013 – 2018 г.) националната гнездяща популация на вида се оценя на 500 – 2000 двойки. Краткосрочната тенденция на популацията (за периода 2000 – 2018 г.) е намаляваща, а дългосрочната (за периода 1980 – 2018 г.) – стабилна. Краткосрочната тенденция на популацията в рамките на Натура 2000 е намаляваща.</w:t>
      </w:r>
    </w:p>
    <w:p w14:paraId="67262A32" w14:textId="77777777" w:rsidR="00A50BDB" w:rsidRDefault="00A50BDB" w:rsidP="00A50BDB">
      <w:pPr>
        <w:jc w:val="both"/>
        <w:rPr>
          <w:lang w:val="bg-BG"/>
        </w:rPr>
      </w:pPr>
      <w:r>
        <w:rPr>
          <w:lang w:val="bg-BG"/>
        </w:rPr>
        <w:t>Мигриращата национална популация</w:t>
      </w:r>
      <w:r w:rsidRPr="00A50BDB">
        <w:rPr>
          <w:lang w:val="ru-RU"/>
        </w:rPr>
        <w:t xml:space="preserve"> (</w:t>
      </w:r>
      <w:r>
        <w:rPr>
          <w:lang w:val="bg-BG"/>
        </w:rPr>
        <w:t>за периода 2001 – 2018 г.</w:t>
      </w:r>
      <w:r w:rsidRPr="00A50BDB">
        <w:rPr>
          <w:lang w:val="ru-RU"/>
        </w:rPr>
        <w:t>)</w:t>
      </w:r>
      <w:r>
        <w:rPr>
          <w:lang w:val="bg-BG"/>
        </w:rPr>
        <w:t xml:space="preserve"> е оценена на 3000 – 5000 индивида. </w:t>
      </w:r>
    </w:p>
    <w:p w14:paraId="3E2DAA56" w14:textId="77777777" w:rsidR="00A50BDB" w:rsidRDefault="00A50BDB" w:rsidP="00A50BDB">
      <w:pPr>
        <w:jc w:val="both"/>
        <w:rPr>
          <w:lang w:val="bg-BG"/>
        </w:rPr>
      </w:pPr>
      <w:r>
        <w:rPr>
          <w:lang w:val="bg-BG"/>
        </w:rPr>
        <w:t>За гнездящата и мигриращата популация са посочени следните заплахи и влияния: F05, G01, H01, J02, K01, F26, M08 и G05.</w:t>
      </w:r>
    </w:p>
    <w:p w14:paraId="78EC8DD7" w14:textId="6BC10CA4" w:rsidR="00A50BDB" w:rsidRPr="005631F4" w:rsidRDefault="00A50BDB" w:rsidP="005631F4">
      <w:pPr>
        <w:pStyle w:val="ListParagraph"/>
        <w:numPr>
          <w:ilvl w:val="0"/>
          <w:numId w:val="16"/>
        </w:numPr>
        <w:ind w:left="0"/>
        <w:jc w:val="both"/>
        <w:rPr>
          <w:lang w:val="bg-BG"/>
        </w:rPr>
      </w:pPr>
      <w:r w:rsidRPr="005631F4">
        <w:rPr>
          <w:b/>
          <w:lang w:val="bg-BG"/>
        </w:rPr>
        <w:t xml:space="preserve">Състояние в СЗЗ BG0002091 </w:t>
      </w:r>
      <w:bookmarkStart w:id="21" w:name="_Hlk89251799"/>
      <w:r w:rsidRPr="005631F4">
        <w:rPr>
          <w:b/>
          <w:lang w:val="bg-BG"/>
        </w:rPr>
        <w:t>„Остров Лакът”</w:t>
      </w:r>
      <w:bookmarkEnd w:id="21"/>
    </w:p>
    <w:p w14:paraId="773151E5" w14:textId="2719D6A9" w:rsidR="00A50BDB" w:rsidRPr="00820EBB" w:rsidRDefault="00A50BDB" w:rsidP="00A50BDB">
      <w:pPr>
        <w:jc w:val="both"/>
        <w:rPr>
          <w:lang w:val="bg-BG"/>
        </w:rPr>
      </w:pPr>
      <w:r w:rsidRPr="00820EBB">
        <w:rPr>
          <w:lang w:val="bg-BG"/>
        </w:rPr>
        <w:t xml:space="preserve">Съгласно </w:t>
      </w:r>
      <w:r w:rsidR="006C6AD3">
        <w:rPr>
          <w:lang w:val="bg-BG"/>
        </w:rPr>
        <w:t>СФД</w:t>
      </w:r>
      <w:r w:rsidRPr="00820EBB">
        <w:rPr>
          <w:lang w:val="bg-BG"/>
        </w:rPr>
        <w:t xml:space="preserve"> </w:t>
      </w:r>
      <w:r w:rsidRPr="00820EBB">
        <w:rPr>
          <w:b/>
          <w:bCs/>
          <w:lang w:val="bg-BG"/>
        </w:rPr>
        <w:t>мигриращата</w:t>
      </w:r>
      <w:r w:rsidRPr="00820EBB">
        <w:rPr>
          <w:lang w:val="bg-BG"/>
        </w:rPr>
        <w:t xml:space="preserve"> популация на малката бяла чапла е </w:t>
      </w:r>
      <w:r w:rsidR="0058417A" w:rsidRPr="00820EBB">
        <w:rPr>
          <w:bCs/>
          <w:lang w:val="ru-RU"/>
        </w:rPr>
        <w:t>6</w:t>
      </w:r>
      <w:r w:rsidRPr="00820EBB">
        <w:rPr>
          <w:bCs/>
          <w:lang w:val="bg-BG"/>
        </w:rPr>
        <w:t xml:space="preserve"> – </w:t>
      </w:r>
      <w:r w:rsidR="0058417A" w:rsidRPr="00820EBB">
        <w:rPr>
          <w:bCs/>
          <w:lang w:val="ru-RU"/>
        </w:rPr>
        <w:t>61</w:t>
      </w:r>
      <w:r w:rsidRPr="00820EBB">
        <w:rPr>
          <w:bCs/>
          <w:lang w:val="bg-BG"/>
        </w:rPr>
        <w:t xml:space="preserve"> инд., което представлява 0,</w:t>
      </w:r>
      <w:r w:rsidR="0058417A" w:rsidRPr="00820EBB">
        <w:rPr>
          <w:bCs/>
          <w:lang w:val="ru-RU"/>
        </w:rPr>
        <w:t>1</w:t>
      </w:r>
      <w:r w:rsidRPr="00820EBB">
        <w:rPr>
          <w:bCs/>
          <w:lang w:val="bg-BG"/>
        </w:rPr>
        <w:t>2 – 0,</w:t>
      </w:r>
      <w:r w:rsidR="00820EBB" w:rsidRPr="00820EBB">
        <w:rPr>
          <w:bCs/>
          <w:lang w:val="ru-RU"/>
        </w:rPr>
        <w:t>2</w:t>
      </w:r>
      <w:r w:rsidRPr="00820EBB">
        <w:rPr>
          <w:bCs/>
          <w:lang w:val="bg-BG"/>
        </w:rPr>
        <w:t xml:space="preserve"> % от националната мигрираща популация </w:t>
      </w:r>
      <w:r w:rsidRPr="00820EBB">
        <w:rPr>
          <w:bCs/>
          <w:lang w:val="ru-RU"/>
        </w:rPr>
        <w:t>(</w:t>
      </w:r>
      <w:r w:rsidRPr="00820EBB">
        <w:rPr>
          <w:bCs/>
          <w:lang w:val="bg-BG"/>
        </w:rPr>
        <w:t>оценка</w:t>
      </w:r>
      <w:r w:rsidRPr="00820EBB">
        <w:rPr>
          <w:lang w:val="bg-BG"/>
        </w:rPr>
        <w:t xml:space="preserve"> „С”</w:t>
      </w:r>
      <w:r w:rsidRPr="00820EBB">
        <w:rPr>
          <w:lang w:val="ru-RU"/>
        </w:rPr>
        <w:t>)</w:t>
      </w:r>
      <w:r w:rsidRPr="00820EBB">
        <w:rPr>
          <w:lang w:val="bg-BG"/>
        </w:rPr>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3A1FB6D4" w14:textId="77777777" w:rsidR="00A50BDB" w:rsidRPr="005631F4" w:rsidRDefault="00A50BDB" w:rsidP="005631F4">
      <w:pPr>
        <w:pStyle w:val="ListParagraph"/>
        <w:numPr>
          <w:ilvl w:val="0"/>
          <w:numId w:val="16"/>
        </w:numPr>
        <w:spacing w:before="120" w:after="120" w:line="240" w:lineRule="auto"/>
        <w:ind w:left="0"/>
        <w:jc w:val="both"/>
        <w:rPr>
          <w:b/>
          <w:lang w:val="bg-BG"/>
        </w:rPr>
      </w:pPr>
      <w:r w:rsidRPr="005631F4">
        <w:rPr>
          <w:b/>
          <w:lang w:val="bg-BG"/>
        </w:rPr>
        <w:t>Анализ на наличната информация</w:t>
      </w:r>
    </w:p>
    <w:p w14:paraId="6DB5A793" w14:textId="7EFAB9D0" w:rsidR="00A50BDB" w:rsidRPr="0073460A" w:rsidRDefault="00A50BDB" w:rsidP="00103B5E">
      <w:pPr>
        <w:spacing w:before="120" w:after="120" w:line="240" w:lineRule="auto"/>
        <w:jc w:val="both"/>
        <w:rPr>
          <w:lang w:val="bg-BG"/>
        </w:rPr>
      </w:pPr>
      <w:r w:rsidRPr="0073460A">
        <w:rPr>
          <w:lang w:val="bg-BG"/>
        </w:rPr>
        <w:t>Малката бяла чапла е един от сравнително често срещаните гнездящи видове по българското поречие на р. Дунав (</w:t>
      </w:r>
      <w:r w:rsidRPr="0073460A">
        <w:rPr>
          <w:lang w:val="en-GB"/>
        </w:rPr>
        <w:t>Shurulinkov</w:t>
      </w:r>
      <w:r w:rsidRPr="0073460A">
        <w:rPr>
          <w:lang w:val="ru-RU"/>
        </w:rPr>
        <w:t xml:space="preserve"> </w:t>
      </w:r>
      <w:r w:rsidRPr="0073460A">
        <w:rPr>
          <w:lang w:val="en-GB"/>
        </w:rPr>
        <w:t>et</w:t>
      </w:r>
      <w:r w:rsidRPr="0073460A">
        <w:rPr>
          <w:lang w:val="ru-RU"/>
        </w:rPr>
        <w:t xml:space="preserve"> </w:t>
      </w:r>
      <w:r w:rsidRPr="0073460A">
        <w:rPr>
          <w:lang w:val="en-GB"/>
        </w:rPr>
        <w:t>al</w:t>
      </w:r>
      <w:r w:rsidRPr="0073460A">
        <w:rPr>
          <w:lang w:val="ru-RU"/>
        </w:rPr>
        <w:t>., 2019</w:t>
      </w:r>
      <w:r w:rsidRPr="0073460A">
        <w:rPr>
          <w:lang w:val="en-GB"/>
        </w:rPr>
        <w:t>b</w:t>
      </w:r>
      <w:r w:rsidRPr="0073460A">
        <w:rPr>
          <w:lang w:val="bg-BG"/>
        </w:rPr>
        <w:t>)</w:t>
      </w:r>
      <w:r w:rsidRPr="0073460A">
        <w:rPr>
          <w:lang w:val="ru-RU"/>
        </w:rPr>
        <w:t xml:space="preserve">. </w:t>
      </w:r>
      <w:r w:rsidR="005C3320">
        <w:rPr>
          <w:lang w:val="bg-BG"/>
        </w:rPr>
        <w:t>Видът</w:t>
      </w:r>
      <w:r w:rsidR="00103B5E" w:rsidRPr="0073460A">
        <w:rPr>
          <w:lang w:val="bg-BG"/>
        </w:rPr>
        <w:t xml:space="preserve"> е с най-висока численост в район</w:t>
      </w:r>
      <w:r w:rsidR="00CF2DDA" w:rsidRPr="0073460A">
        <w:rPr>
          <w:lang w:val="bg-BG"/>
        </w:rPr>
        <w:t>а на средната Дунавска равнина</w:t>
      </w:r>
      <w:r w:rsidR="00103B5E" w:rsidRPr="0073460A">
        <w:rPr>
          <w:lang w:val="ru-RU"/>
        </w:rPr>
        <w:t xml:space="preserve"> </w:t>
      </w:r>
      <w:r w:rsidR="00103B5E" w:rsidRPr="0073460A">
        <w:rPr>
          <w:lang w:val="bg-BG"/>
        </w:rPr>
        <w:t>в разгара на пролетния прелет през май и в периода на след</w:t>
      </w:r>
      <w:r w:rsidR="00707045">
        <w:rPr>
          <w:lang w:val="bg-BG"/>
        </w:rPr>
        <w:t xml:space="preserve"> </w:t>
      </w:r>
      <w:r w:rsidR="00103B5E" w:rsidRPr="0073460A">
        <w:rPr>
          <w:lang w:val="bg-BG"/>
        </w:rPr>
        <w:t>гнездова</w:t>
      </w:r>
      <w:r w:rsidR="00103B5E" w:rsidRPr="0073460A">
        <w:rPr>
          <w:lang w:val="ru-RU"/>
        </w:rPr>
        <w:t xml:space="preserve"> </w:t>
      </w:r>
      <w:r w:rsidR="00103B5E" w:rsidRPr="0073460A">
        <w:rPr>
          <w:lang w:val="bg-BG"/>
        </w:rPr>
        <w:t>дисперсия – юли-август (Шурулинков и др. 2005).</w:t>
      </w:r>
      <w:r w:rsidR="00103B5E" w:rsidRPr="0073460A">
        <w:rPr>
          <w:lang w:val="ru-RU"/>
        </w:rPr>
        <w:t xml:space="preserve"> </w:t>
      </w:r>
      <w:r w:rsidR="0073460A" w:rsidRPr="0073460A">
        <w:rPr>
          <w:lang w:val="bg-BG"/>
        </w:rPr>
        <w:t xml:space="preserve">В ОВМ „Остров Лакът” видът е посочен като гнездящ с численост </w:t>
      </w:r>
      <w:r w:rsidR="0073460A" w:rsidRPr="0073460A">
        <w:rPr>
          <w:b/>
          <w:bCs/>
          <w:lang w:val="bg-BG"/>
        </w:rPr>
        <w:t>6 инд</w:t>
      </w:r>
      <w:r w:rsidR="0073460A" w:rsidRPr="0073460A">
        <w:rPr>
          <w:lang w:val="bg-BG"/>
        </w:rPr>
        <w:t>., но не е посочена численост на мигриращата популация (</w:t>
      </w:r>
      <w:r w:rsidR="009A3A26">
        <w:rPr>
          <w:lang w:val="bg-BG"/>
        </w:rPr>
        <w:t>Тодоров</w:t>
      </w:r>
      <w:r w:rsidR="005C3320" w:rsidRPr="005C3320">
        <w:rPr>
          <w:lang w:val="bg-BG"/>
        </w:rPr>
        <w:t>, 2007</w:t>
      </w:r>
      <w:r w:rsidR="0073460A" w:rsidRPr="0073460A">
        <w:rPr>
          <w:lang w:val="bg-BG"/>
        </w:rPr>
        <w:t xml:space="preserve">). </w:t>
      </w:r>
      <w:r w:rsidRPr="0073460A">
        <w:rPr>
          <w:lang w:val="bg-BG"/>
        </w:rPr>
        <w:t>Теренн</w:t>
      </w:r>
      <w:r w:rsidR="00326483" w:rsidRPr="0073460A">
        <w:rPr>
          <w:lang w:val="bg-BG"/>
        </w:rPr>
        <w:t>ите</w:t>
      </w:r>
      <w:r w:rsidRPr="0073460A">
        <w:rPr>
          <w:lang w:val="bg-BG"/>
        </w:rPr>
        <w:t xml:space="preserve"> проучван</w:t>
      </w:r>
      <w:r w:rsidR="00326483" w:rsidRPr="0073460A">
        <w:rPr>
          <w:lang w:val="bg-BG"/>
        </w:rPr>
        <w:t>ия</w:t>
      </w:r>
      <w:r w:rsidRPr="0073460A">
        <w:rPr>
          <w:lang w:val="bg-BG"/>
        </w:rPr>
        <w:t xml:space="preserve"> </w:t>
      </w:r>
      <w:r w:rsidR="004852F3" w:rsidRPr="0073460A">
        <w:rPr>
          <w:lang w:val="bg-BG"/>
        </w:rPr>
        <w:t xml:space="preserve">на вида в зоната </w:t>
      </w:r>
      <w:r w:rsidRPr="0073460A">
        <w:rPr>
          <w:lang w:val="bg-BG"/>
        </w:rPr>
        <w:t>през 2021 г. установи</w:t>
      </w:r>
      <w:r w:rsidR="00326483" w:rsidRPr="0073460A">
        <w:rPr>
          <w:lang w:val="bg-BG"/>
        </w:rPr>
        <w:t>ха</w:t>
      </w:r>
      <w:r w:rsidRPr="0073460A">
        <w:rPr>
          <w:lang w:val="bg-BG"/>
        </w:rPr>
        <w:t xml:space="preserve"> </w:t>
      </w:r>
      <w:r w:rsidR="005E79F3" w:rsidRPr="0073460A">
        <w:rPr>
          <w:bCs/>
          <w:lang w:val="bg-BG"/>
        </w:rPr>
        <w:t>11 инд</w:t>
      </w:r>
      <w:r w:rsidR="004852F3" w:rsidRPr="0073460A">
        <w:rPr>
          <w:bCs/>
          <w:lang w:val="bg-BG"/>
        </w:rPr>
        <w:t xml:space="preserve">. </w:t>
      </w:r>
      <w:r w:rsidR="00326483" w:rsidRPr="0073460A">
        <w:rPr>
          <w:bCs/>
          <w:lang w:val="bg-BG"/>
        </w:rPr>
        <w:t xml:space="preserve">през </w:t>
      </w:r>
      <w:r w:rsidR="00326483" w:rsidRPr="0073460A">
        <w:rPr>
          <w:lang w:val="bg-BG"/>
        </w:rPr>
        <w:t>май</w:t>
      </w:r>
      <w:r w:rsidR="00326483" w:rsidRPr="0073460A">
        <w:rPr>
          <w:bCs/>
          <w:lang w:val="bg-BG"/>
        </w:rPr>
        <w:t xml:space="preserve"> </w:t>
      </w:r>
      <w:r w:rsidR="004852F3" w:rsidRPr="0073460A">
        <w:rPr>
          <w:bCs/>
          <w:lang w:val="bg-BG"/>
        </w:rPr>
        <w:t>(Св. Чешмеджиев),</w:t>
      </w:r>
      <w:r w:rsidR="004852F3" w:rsidRPr="0073460A">
        <w:rPr>
          <w:lang w:val="bg-BG"/>
        </w:rPr>
        <w:t xml:space="preserve"> 5 инд. </w:t>
      </w:r>
      <w:r w:rsidR="00326483" w:rsidRPr="0073460A">
        <w:rPr>
          <w:lang w:val="bg-BG"/>
        </w:rPr>
        <w:t xml:space="preserve">през юни </w:t>
      </w:r>
      <w:r w:rsidR="004852F3" w:rsidRPr="0073460A">
        <w:rPr>
          <w:lang w:val="bg-BG"/>
        </w:rPr>
        <w:t xml:space="preserve">(Кр. Христов), </w:t>
      </w:r>
      <w:r w:rsidR="00326483" w:rsidRPr="0073460A">
        <w:rPr>
          <w:lang w:val="bg-BG"/>
        </w:rPr>
        <w:t>3 инд</w:t>
      </w:r>
      <w:r w:rsidRPr="0073460A">
        <w:rPr>
          <w:lang w:val="bg-BG"/>
        </w:rPr>
        <w:t>.</w:t>
      </w:r>
      <w:r w:rsidR="00326483" w:rsidRPr="0073460A">
        <w:rPr>
          <w:lang w:val="bg-BG"/>
        </w:rPr>
        <w:t xml:space="preserve"> – през юли  (Димитров, Куцаров, Шурулинков, Чешмеджиев), 3 инд. – през септември</w:t>
      </w:r>
      <w:r w:rsidR="0073460A" w:rsidRPr="0073460A">
        <w:rPr>
          <w:lang w:val="bg-BG"/>
        </w:rPr>
        <w:t xml:space="preserve"> (И. Христов)</w:t>
      </w:r>
      <w:r w:rsidR="00326483" w:rsidRPr="0073460A">
        <w:rPr>
          <w:lang w:val="bg-BG"/>
        </w:rPr>
        <w:t>.</w:t>
      </w:r>
    </w:p>
    <w:p w14:paraId="6CEA93F5" w14:textId="123136C0" w:rsidR="00A50BDB" w:rsidRPr="0073460A" w:rsidRDefault="00A50BDB" w:rsidP="00A50BDB">
      <w:pPr>
        <w:spacing w:before="120" w:after="120" w:line="240" w:lineRule="auto"/>
        <w:jc w:val="both"/>
        <w:rPr>
          <w:lang w:val="bg-BG"/>
        </w:rPr>
      </w:pPr>
      <w:r w:rsidRPr="0073460A">
        <w:rPr>
          <w:lang w:val="bg-BG"/>
        </w:rPr>
        <w:t xml:space="preserve">Наличната информация за мигриращата популация на вида е единствено от </w:t>
      </w:r>
      <w:r w:rsidR="006C6AD3">
        <w:rPr>
          <w:lang w:val="bg-BG"/>
        </w:rPr>
        <w:t>СФД</w:t>
      </w:r>
      <w:r w:rsidRPr="0073460A">
        <w:rPr>
          <w:lang w:val="bg-BG"/>
        </w:rPr>
        <w:t xml:space="preserve"> на зоната. Нужна е валидация и актуализиране на тези данни в резултат на адекватен мониторинг в периода август – март. </w:t>
      </w:r>
    </w:p>
    <w:p w14:paraId="7E3B0B05" w14:textId="2B3DB5D2" w:rsidR="00A50BDB" w:rsidRPr="0073460A" w:rsidRDefault="00A50BDB" w:rsidP="00A50BDB">
      <w:pPr>
        <w:spacing w:before="120" w:after="120" w:line="240" w:lineRule="auto"/>
        <w:jc w:val="both"/>
        <w:rPr>
          <w:lang w:val="bg-BG"/>
        </w:rPr>
      </w:pPr>
      <w:r w:rsidRPr="0073460A">
        <w:rPr>
          <w:lang w:val="bg-BG"/>
        </w:rPr>
        <w:t>Основна заплаха за вида е безпокойство от хора</w:t>
      </w:r>
      <w:r w:rsidR="005C3320">
        <w:rPr>
          <w:lang w:val="bg-BG"/>
        </w:rPr>
        <w:t xml:space="preserve"> и извършването на стопанска дейност</w:t>
      </w:r>
      <w:r w:rsidRPr="0073460A">
        <w:rPr>
          <w:lang w:val="bg-BG"/>
        </w:rPr>
        <w:t>.</w:t>
      </w:r>
    </w:p>
    <w:p w14:paraId="3A22CA1C" w14:textId="77777777" w:rsidR="00A50BDB" w:rsidRPr="006A37A1" w:rsidRDefault="00A50BDB" w:rsidP="006A37A1">
      <w:pPr>
        <w:pStyle w:val="ListParagraph"/>
        <w:numPr>
          <w:ilvl w:val="0"/>
          <w:numId w:val="16"/>
        </w:numPr>
        <w:ind w:left="0"/>
        <w:jc w:val="both"/>
        <w:rPr>
          <w:lang w:val="bg-BG"/>
        </w:rPr>
      </w:pPr>
      <w:r w:rsidRPr="006A37A1">
        <w:rPr>
          <w:b/>
          <w:lang w:val="bg-BG"/>
        </w:rPr>
        <w:t>Цели за подобряване/поддържане на стабилна/нарастваща тенденция на популацията на вида в зоната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1"/>
        <w:gridCol w:w="1160"/>
        <w:gridCol w:w="1158"/>
        <w:gridCol w:w="3384"/>
        <w:gridCol w:w="2203"/>
      </w:tblGrid>
      <w:tr w:rsidR="00A50BDB" w:rsidRPr="005C724D" w14:paraId="402355B0" w14:textId="77777777" w:rsidTr="005C724D">
        <w:trPr>
          <w:tblHeader/>
        </w:trPr>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63B0616C" w14:textId="77777777" w:rsidR="00A50BDB" w:rsidRPr="005C724D" w:rsidRDefault="00A50BDB" w:rsidP="005C724D">
            <w:pPr>
              <w:spacing w:after="0"/>
              <w:jc w:val="center"/>
              <w:rPr>
                <w:b/>
                <w:bCs/>
                <w:sz w:val="22"/>
                <w:szCs w:val="22"/>
                <w:lang w:val="bg-BG"/>
              </w:rPr>
            </w:pPr>
            <w:r w:rsidRPr="005C724D">
              <w:rPr>
                <w:b/>
                <w:bCs/>
                <w:sz w:val="22"/>
                <w:szCs w:val="22"/>
                <w:lang w:val="bg-BG"/>
              </w:rPr>
              <w:t>Параметър</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0096507E" w14:textId="77777777" w:rsidR="00A50BDB" w:rsidRPr="005C724D" w:rsidRDefault="00A50BDB" w:rsidP="005C724D">
            <w:pPr>
              <w:spacing w:after="0"/>
              <w:jc w:val="center"/>
              <w:rPr>
                <w:b/>
                <w:bCs/>
                <w:sz w:val="22"/>
                <w:szCs w:val="22"/>
                <w:lang w:val="bg-BG"/>
              </w:rPr>
            </w:pPr>
            <w:r w:rsidRPr="005C724D">
              <w:rPr>
                <w:b/>
                <w:bCs/>
                <w:sz w:val="22"/>
                <w:szCs w:val="22"/>
                <w:lang w:val="bg-BG"/>
              </w:rPr>
              <w:t>Мерна единица</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219AA69A" w14:textId="77777777" w:rsidR="00A50BDB" w:rsidRPr="005C724D" w:rsidRDefault="00A50BDB" w:rsidP="005C724D">
            <w:pPr>
              <w:spacing w:after="0"/>
              <w:jc w:val="center"/>
              <w:rPr>
                <w:b/>
                <w:bCs/>
                <w:sz w:val="22"/>
                <w:szCs w:val="22"/>
                <w:lang w:val="bg-BG"/>
              </w:rPr>
            </w:pPr>
            <w:r w:rsidRPr="005C724D">
              <w:rPr>
                <w:b/>
                <w:bCs/>
                <w:sz w:val="22"/>
                <w:szCs w:val="22"/>
                <w:lang w:val="bg-BG"/>
              </w:rPr>
              <w:t>Целева стойност</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44F61798" w14:textId="77777777" w:rsidR="00A50BDB" w:rsidRPr="005C724D" w:rsidRDefault="00A50BDB" w:rsidP="005C724D">
            <w:pPr>
              <w:spacing w:after="0"/>
              <w:jc w:val="center"/>
              <w:rPr>
                <w:b/>
                <w:bCs/>
                <w:sz w:val="22"/>
                <w:szCs w:val="22"/>
                <w:lang w:val="bg-BG"/>
              </w:rPr>
            </w:pPr>
            <w:r w:rsidRPr="005C724D">
              <w:rPr>
                <w:b/>
                <w:bCs/>
                <w:sz w:val="22"/>
                <w:szCs w:val="22"/>
                <w:lang w:val="bg-BG"/>
              </w:rPr>
              <w:t>Допълнителна информация</w:t>
            </w:r>
          </w:p>
        </w:tc>
        <w:tc>
          <w:tcPr>
            <w:tcW w:w="0" w:type="auto"/>
            <w:tcBorders>
              <w:top w:val="single" w:sz="4" w:space="0" w:color="auto"/>
              <w:left w:val="single" w:sz="4" w:space="0" w:color="auto"/>
              <w:bottom w:val="single" w:sz="4" w:space="0" w:color="auto"/>
              <w:right w:val="single" w:sz="4" w:space="0" w:color="auto"/>
            </w:tcBorders>
            <w:shd w:val="clear" w:color="auto" w:fill="B6DDE8"/>
            <w:vAlign w:val="center"/>
            <w:hideMark/>
          </w:tcPr>
          <w:p w14:paraId="2FF409A9" w14:textId="77777777" w:rsidR="00A50BDB" w:rsidRPr="005C724D" w:rsidRDefault="00A50BDB" w:rsidP="005C724D">
            <w:pPr>
              <w:spacing w:after="0"/>
              <w:jc w:val="center"/>
              <w:rPr>
                <w:b/>
                <w:bCs/>
                <w:sz w:val="22"/>
                <w:szCs w:val="22"/>
                <w:lang w:val="bg-BG"/>
              </w:rPr>
            </w:pPr>
            <w:r w:rsidRPr="005C724D">
              <w:rPr>
                <w:b/>
                <w:bCs/>
                <w:sz w:val="22"/>
                <w:szCs w:val="22"/>
                <w:lang w:val="bg-BG"/>
              </w:rPr>
              <w:t>Специфични за зоната цели</w:t>
            </w:r>
          </w:p>
        </w:tc>
      </w:tr>
      <w:tr w:rsidR="005A7BE9" w:rsidRPr="005C724D" w14:paraId="75A265A6" w14:textId="77777777" w:rsidTr="005C724D">
        <w:tc>
          <w:tcPr>
            <w:tcW w:w="0" w:type="auto"/>
            <w:tcBorders>
              <w:top w:val="single" w:sz="4" w:space="0" w:color="auto"/>
              <w:left w:val="single" w:sz="4" w:space="0" w:color="auto"/>
              <w:bottom w:val="single" w:sz="4" w:space="0" w:color="auto"/>
              <w:right w:val="single" w:sz="4" w:space="0" w:color="auto"/>
            </w:tcBorders>
            <w:hideMark/>
          </w:tcPr>
          <w:p w14:paraId="65523B2F" w14:textId="77777777" w:rsidR="00A50BDB" w:rsidRPr="005C724D" w:rsidRDefault="00A50BDB" w:rsidP="005C724D">
            <w:pPr>
              <w:spacing w:after="0"/>
              <w:rPr>
                <w:b/>
                <w:sz w:val="22"/>
                <w:szCs w:val="22"/>
                <w:lang w:val="bg-BG"/>
              </w:rPr>
            </w:pPr>
            <w:r w:rsidRPr="005C724D">
              <w:rPr>
                <w:b/>
                <w:sz w:val="22"/>
                <w:szCs w:val="22"/>
                <w:lang w:val="bg-BG"/>
              </w:rPr>
              <w:t xml:space="preserve">Популация: </w:t>
            </w:r>
            <w:r w:rsidRPr="005C724D">
              <w:rPr>
                <w:bCs/>
                <w:sz w:val="22"/>
                <w:szCs w:val="22"/>
                <w:lang w:val="bg-BG"/>
              </w:rPr>
              <w:t>Размер на мигриращата популация</w:t>
            </w:r>
          </w:p>
        </w:tc>
        <w:tc>
          <w:tcPr>
            <w:tcW w:w="0" w:type="auto"/>
            <w:tcBorders>
              <w:top w:val="single" w:sz="4" w:space="0" w:color="auto"/>
              <w:left w:val="single" w:sz="4" w:space="0" w:color="auto"/>
              <w:bottom w:val="single" w:sz="4" w:space="0" w:color="auto"/>
              <w:right w:val="single" w:sz="4" w:space="0" w:color="auto"/>
            </w:tcBorders>
            <w:hideMark/>
          </w:tcPr>
          <w:p w14:paraId="1EB56AD8" w14:textId="77777777" w:rsidR="00A50BDB" w:rsidRPr="005C724D" w:rsidRDefault="00A50BDB" w:rsidP="005C724D">
            <w:pPr>
              <w:spacing w:after="0"/>
              <w:rPr>
                <w:sz w:val="22"/>
                <w:szCs w:val="22"/>
                <w:lang w:val="bg-BG"/>
              </w:rPr>
            </w:pPr>
            <w:r w:rsidRPr="005C724D">
              <w:rPr>
                <w:sz w:val="22"/>
                <w:szCs w:val="22"/>
                <w:lang w:val="bg-BG"/>
              </w:rPr>
              <w:t>Брой индивиди</w:t>
            </w:r>
          </w:p>
        </w:tc>
        <w:tc>
          <w:tcPr>
            <w:tcW w:w="0" w:type="auto"/>
            <w:tcBorders>
              <w:top w:val="single" w:sz="4" w:space="0" w:color="auto"/>
              <w:left w:val="single" w:sz="4" w:space="0" w:color="auto"/>
              <w:bottom w:val="single" w:sz="4" w:space="0" w:color="auto"/>
              <w:right w:val="single" w:sz="4" w:space="0" w:color="auto"/>
            </w:tcBorders>
            <w:hideMark/>
          </w:tcPr>
          <w:p w14:paraId="30D0A21B" w14:textId="75981639" w:rsidR="00A50BDB" w:rsidRPr="005C724D" w:rsidRDefault="00A50BDB" w:rsidP="005C724D">
            <w:pPr>
              <w:spacing w:after="0"/>
              <w:rPr>
                <w:sz w:val="22"/>
                <w:szCs w:val="22"/>
                <w:lang w:val="bg-BG"/>
              </w:rPr>
            </w:pPr>
            <w:r w:rsidRPr="005C724D">
              <w:rPr>
                <w:sz w:val="22"/>
                <w:szCs w:val="22"/>
                <w:lang w:val="bg-BG"/>
              </w:rPr>
              <w:t xml:space="preserve">Най-малко </w:t>
            </w:r>
            <w:r w:rsidR="003C3E81" w:rsidRPr="005C724D">
              <w:rPr>
                <w:sz w:val="22"/>
                <w:szCs w:val="22"/>
              </w:rPr>
              <w:t>1</w:t>
            </w:r>
            <w:r w:rsidRPr="005C724D">
              <w:rPr>
                <w:sz w:val="22"/>
                <w:szCs w:val="22"/>
                <w:lang w:val="bg-BG"/>
              </w:rPr>
              <w:t xml:space="preserve"> инд.</w:t>
            </w:r>
          </w:p>
        </w:tc>
        <w:tc>
          <w:tcPr>
            <w:tcW w:w="0" w:type="auto"/>
            <w:tcBorders>
              <w:top w:val="single" w:sz="4" w:space="0" w:color="auto"/>
              <w:left w:val="single" w:sz="4" w:space="0" w:color="auto"/>
              <w:bottom w:val="single" w:sz="4" w:space="0" w:color="auto"/>
              <w:right w:val="single" w:sz="4" w:space="0" w:color="auto"/>
            </w:tcBorders>
            <w:hideMark/>
          </w:tcPr>
          <w:p w14:paraId="4EE7C425" w14:textId="07D4A6CC" w:rsidR="00A50BDB" w:rsidRPr="005C724D" w:rsidRDefault="00A50BDB" w:rsidP="005C724D">
            <w:pPr>
              <w:spacing w:after="0"/>
              <w:rPr>
                <w:sz w:val="22"/>
                <w:szCs w:val="22"/>
                <w:lang w:val="ru-RU"/>
              </w:rPr>
            </w:pPr>
            <w:r w:rsidRPr="005C724D">
              <w:rPr>
                <w:sz w:val="22"/>
                <w:szCs w:val="22"/>
                <w:lang w:val="bg-BG"/>
              </w:rPr>
              <w:t xml:space="preserve">Целевата стойност е определена от </w:t>
            </w:r>
            <w:r w:rsidR="006C6AD3">
              <w:rPr>
                <w:sz w:val="22"/>
                <w:szCs w:val="22"/>
                <w:lang w:val="bg-BG"/>
              </w:rPr>
              <w:t>СФД</w:t>
            </w:r>
            <w:r w:rsidRPr="005C724D">
              <w:rPr>
                <w:sz w:val="22"/>
                <w:szCs w:val="22"/>
                <w:lang w:val="bg-BG"/>
              </w:rPr>
              <w:t>. Тези данни се нуждаят от потвърждение в резултат на адекватен мониторинг в периода август – март месец.</w:t>
            </w:r>
          </w:p>
        </w:tc>
        <w:tc>
          <w:tcPr>
            <w:tcW w:w="0" w:type="auto"/>
            <w:tcBorders>
              <w:top w:val="single" w:sz="4" w:space="0" w:color="auto"/>
              <w:left w:val="single" w:sz="4" w:space="0" w:color="auto"/>
              <w:bottom w:val="single" w:sz="4" w:space="0" w:color="auto"/>
              <w:right w:val="single" w:sz="4" w:space="0" w:color="auto"/>
            </w:tcBorders>
            <w:hideMark/>
          </w:tcPr>
          <w:p w14:paraId="2C5C8D38" w14:textId="77777777" w:rsidR="00A50BDB" w:rsidRPr="005C724D" w:rsidRDefault="00A50BDB" w:rsidP="005C724D">
            <w:pPr>
              <w:spacing w:after="0"/>
              <w:rPr>
                <w:sz w:val="22"/>
                <w:szCs w:val="22"/>
                <w:lang w:val="bg-BG"/>
              </w:rPr>
            </w:pPr>
            <w:r w:rsidRPr="005C724D">
              <w:rPr>
                <w:sz w:val="22"/>
                <w:szCs w:val="22"/>
                <w:lang w:val="bg-BG"/>
              </w:rPr>
              <w:t>Да се извърши целенасочен мониторинг за установяване на размера на мигриращата популация до 2025 г.</w:t>
            </w:r>
          </w:p>
        </w:tc>
      </w:tr>
      <w:tr w:rsidR="00954D28" w:rsidRPr="005C724D" w14:paraId="76EA3405" w14:textId="77777777" w:rsidTr="005C724D">
        <w:tc>
          <w:tcPr>
            <w:tcW w:w="0" w:type="auto"/>
            <w:tcBorders>
              <w:top w:val="single" w:sz="4" w:space="0" w:color="auto"/>
              <w:left w:val="single" w:sz="4" w:space="0" w:color="auto"/>
              <w:bottom w:val="single" w:sz="4" w:space="0" w:color="auto"/>
              <w:right w:val="single" w:sz="4" w:space="0" w:color="auto"/>
            </w:tcBorders>
            <w:hideMark/>
          </w:tcPr>
          <w:p w14:paraId="08651069" w14:textId="3CA53405" w:rsidR="00954D28" w:rsidRPr="00954D28" w:rsidRDefault="00954D28" w:rsidP="00954D28">
            <w:pPr>
              <w:spacing w:after="0"/>
              <w:rPr>
                <w:b/>
                <w:sz w:val="22"/>
                <w:szCs w:val="22"/>
                <w:lang w:val="bg-BG"/>
              </w:rPr>
            </w:pPr>
            <w:r w:rsidRPr="00954D28">
              <w:rPr>
                <w:b/>
                <w:sz w:val="22"/>
                <w:szCs w:val="22"/>
                <w:lang w:val="bg-BG"/>
              </w:rPr>
              <w:t xml:space="preserve">Местообитание на вида: </w:t>
            </w:r>
            <w:r w:rsidRPr="00954D28">
              <w:rPr>
                <w:bCs/>
                <w:sz w:val="22"/>
                <w:szCs w:val="22"/>
                <w:lang w:val="bg-BG"/>
              </w:rPr>
              <w:t xml:space="preserve">Площ на подходящите хранителни местообитания </w:t>
            </w:r>
          </w:p>
        </w:tc>
        <w:tc>
          <w:tcPr>
            <w:tcW w:w="0" w:type="auto"/>
            <w:tcBorders>
              <w:top w:val="single" w:sz="4" w:space="0" w:color="auto"/>
              <w:left w:val="single" w:sz="4" w:space="0" w:color="auto"/>
              <w:bottom w:val="single" w:sz="4" w:space="0" w:color="auto"/>
              <w:right w:val="single" w:sz="4" w:space="0" w:color="auto"/>
            </w:tcBorders>
            <w:hideMark/>
          </w:tcPr>
          <w:p w14:paraId="2833379B" w14:textId="52E0FEFB" w:rsidR="00954D28" w:rsidRPr="00954D28" w:rsidRDefault="00954D28" w:rsidP="00954D28">
            <w:pPr>
              <w:spacing w:after="0"/>
              <w:rPr>
                <w:sz w:val="22"/>
                <w:szCs w:val="22"/>
              </w:rPr>
            </w:pPr>
            <w:r w:rsidRPr="00954D28">
              <w:rPr>
                <w:sz w:val="22"/>
                <w:szCs w:val="22"/>
                <w:lang w:val="en-GB"/>
              </w:rPr>
              <w:t>h</w:t>
            </w:r>
            <w:r w:rsidRPr="00954D28">
              <w:rPr>
                <w:sz w:val="22"/>
                <w:szCs w:val="22"/>
              </w:rPr>
              <w:t>a</w:t>
            </w:r>
          </w:p>
        </w:tc>
        <w:tc>
          <w:tcPr>
            <w:tcW w:w="0" w:type="auto"/>
            <w:tcBorders>
              <w:top w:val="single" w:sz="4" w:space="0" w:color="auto"/>
              <w:left w:val="single" w:sz="4" w:space="0" w:color="auto"/>
              <w:bottom w:val="single" w:sz="4" w:space="0" w:color="auto"/>
              <w:right w:val="single" w:sz="4" w:space="0" w:color="auto"/>
            </w:tcBorders>
            <w:hideMark/>
          </w:tcPr>
          <w:p w14:paraId="4FE8F645" w14:textId="1CA2C977" w:rsidR="00954D28" w:rsidRPr="00954D28" w:rsidRDefault="00954D28" w:rsidP="00954D28">
            <w:pPr>
              <w:spacing w:after="0"/>
              <w:rPr>
                <w:sz w:val="22"/>
                <w:szCs w:val="22"/>
                <w:lang w:val="bg-BG"/>
              </w:rPr>
            </w:pPr>
            <w:r w:rsidRPr="00954D28">
              <w:rPr>
                <w:sz w:val="22"/>
                <w:szCs w:val="22"/>
                <w:lang w:val="bg-BG"/>
              </w:rPr>
              <w:t xml:space="preserve">Най-малко 321 </w:t>
            </w:r>
            <w:r w:rsidRPr="00954D28">
              <w:rPr>
                <w:sz w:val="22"/>
                <w:szCs w:val="22"/>
              </w:rPr>
              <w:t>ha</w:t>
            </w:r>
            <w:r w:rsidRPr="00954D28">
              <w:rPr>
                <w:sz w:val="22"/>
                <w:szCs w:val="22"/>
                <w:lang w:val="bg-BG"/>
              </w:rPr>
              <w:t>.</w:t>
            </w:r>
          </w:p>
        </w:tc>
        <w:tc>
          <w:tcPr>
            <w:tcW w:w="0" w:type="auto"/>
            <w:tcBorders>
              <w:top w:val="single" w:sz="4" w:space="0" w:color="auto"/>
              <w:left w:val="single" w:sz="4" w:space="0" w:color="auto"/>
              <w:bottom w:val="single" w:sz="4" w:space="0" w:color="auto"/>
              <w:right w:val="single" w:sz="4" w:space="0" w:color="auto"/>
            </w:tcBorders>
            <w:hideMark/>
          </w:tcPr>
          <w:p w14:paraId="373CA16A" w14:textId="351A0B64" w:rsidR="00954D28" w:rsidRPr="00954D28" w:rsidRDefault="00954D28" w:rsidP="00954D28">
            <w:pPr>
              <w:spacing w:after="0"/>
              <w:rPr>
                <w:sz w:val="22"/>
                <w:szCs w:val="22"/>
                <w:lang w:val="bg-BG"/>
              </w:rPr>
            </w:pPr>
            <w:r w:rsidRPr="00954D28">
              <w:rPr>
                <w:sz w:val="22"/>
                <w:szCs w:val="22"/>
                <w:lang w:val="bg-BG"/>
              </w:rPr>
              <w:t>Включва всички плитководни участъци на разстояние 1 м от брега на островите и на сушата, плюс площта на пясъчните коси</w:t>
            </w:r>
            <w:r w:rsidR="00C87D32">
              <w:rPr>
                <w:sz w:val="22"/>
                <w:szCs w:val="22"/>
                <w:lang w:val="bg-BG"/>
              </w:rPr>
              <w:t xml:space="preserve">, изчислена в </w:t>
            </w:r>
            <w:r w:rsidR="00C87D32">
              <w:rPr>
                <w:sz w:val="22"/>
                <w:szCs w:val="22"/>
                <w:lang w:val="en-GB"/>
              </w:rPr>
              <w:t>Google Earth Pro</w:t>
            </w:r>
            <w:r w:rsidRPr="00954D28">
              <w:rPr>
                <w:sz w:val="22"/>
                <w:szCs w:val="22"/>
                <w:lang w:val="bg-BG"/>
              </w:rPr>
              <w:t>.</w:t>
            </w:r>
          </w:p>
        </w:tc>
        <w:tc>
          <w:tcPr>
            <w:tcW w:w="0" w:type="auto"/>
            <w:tcBorders>
              <w:top w:val="single" w:sz="4" w:space="0" w:color="auto"/>
              <w:left w:val="single" w:sz="4" w:space="0" w:color="auto"/>
              <w:bottom w:val="single" w:sz="4" w:space="0" w:color="auto"/>
              <w:right w:val="single" w:sz="4" w:space="0" w:color="auto"/>
            </w:tcBorders>
            <w:hideMark/>
          </w:tcPr>
          <w:p w14:paraId="2C092C03" w14:textId="5C471D6F" w:rsidR="00954D28" w:rsidRPr="00954D28" w:rsidRDefault="00954D28" w:rsidP="00941AA0">
            <w:pPr>
              <w:spacing w:after="0"/>
              <w:rPr>
                <w:sz w:val="22"/>
                <w:szCs w:val="22"/>
                <w:lang w:val="bg-BG"/>
              </w:rPr>
            </w:pPr>
            <w:r w:rsidRPr="00954D28">
              <w:rPr>
                <w:sz w:val="22"/>
                <w:szCs w:val="22"/>
                <w:lang w:val="bg-BG"/>
              </w:rPr>
              <w:t xml:space="preserve">Поддържане на площта на подходящите местообитания на вида в размер най-малко 321 ha. </w:t>
            </w:r>
          </w:p>
        </w:tc>
      </w:tr>
      <w:tr w:rsidR="005A7BE9" w:rsidRPr="005C724D" w14:paraId="48B136A4" w14:textId="77777777" w:rsidTr="005C724D">
        <w:tc>
          <w:tcPr>
            <w:tcW w:w="0" w:type="auto"/>
            <w:tcBorders>
              <w:top w:val="single" w:sz="4" w:space="0" w:color="auto"/>
              <w:left w:val="single" w:sz="4" w:space="0" w:color="auto"/>
              <w:bottom w:val="single" w:sz="4" w:space="0" w:color="auto"/>
              <w:right w:val="single" w:sz="4" w:space="0" w:color="auto"/>
            </w:tcBorders>
            <w:hideMark/>
          </w:tcPr>
          <w:p w14:paraId="11DAA838" w14:textId="77777777" w:rsidR="005A7BE9" w:rsidRPr="005C724D" w:rsidRDefault="005A7BE9" w:rsidP="005C724D">
            <w:pPr>
              <w:spacing w:after="0"/>
              <w:rPr>
                <w:b/>
                <w:sz w:val="22"/>
                <w:szCs w:val="22"/>
                <w:lang w:val="bg-BG"/>
              </w:rPr>
            </w:pPr>
            <w:r w:rsidRPr="005C724D">
              <w:rPr>
                <w:b/>
                <w:sz w:val="22"/>
                <w:szCs w:val="22"/>
                <w:lang w:val="bg-BG"/>
              </w:rPr>
              <w:t xml:space="preserve">Местообитание на вида: </w:t>
            </w:r>
            <w:r w:rsidRPr="005C724D">
              <w:rPr>
                <w:sz w:val="22"/>
                <w:szCs w:val="22"/>
                <w:lang w:val="bg-BG"/>
              </w:rPr>
              <w:t>Екологично състояние на водните тела с местообитания на вида, по биологичен елемент риби (JDS4-Fish)</w:t>
            </w:r>
          </w:p>
        </w:tc>
        <w:tc>
          <w:tcPr>
            <w:tcW w:w="0" w:type="auto"/>
            <w:tcBorders>
              <w:top w:val="single" w:sz="4" w:space="0" w:color="auto"/>
              <w:left w:val="single" w:sz="4" w:space="0" w:color="auto"/>
              <w:bottom w:val="single" w:sz="4" w:space="0" w:color="auto"/>
              <w:right w:val="single" w:sz="4" w:space="0" w:color="auto"/>
            </w:tcBorders>
            <w:hideMark/>
          </w:tcPr>
          <w:p w14:paraId="0C741E53" w14:textId="77777777" w:rsidR="005A7BE9" w:rsidRPr="005C724D" w:rsidRDefault="005A7BE9" w:rsidP="005C724D">
            <w:pPr>
              <w:spacing w:after="0"/>
              <w:rPr>
                <w:sz w:val="22"/>
                <w:szCs w:val="22"/>
                <w:lang w:val="bg-BG"/>
              </w:rPr>
            </w:pPr>
            <w:r w:rsidRPr="005C724D">
              <w:rPr>
                <w:sz w:val="22"/>
                <w:szCs w:val="22"/>
                <w:lang w:val="bg-BG"/>
              </w:rPr>
              <w:t>5 степенна скала</w:t>
            </w:r>
          </w:p>
        </w:tc>
        <w:tc>
          <w:tcPr>
            <w:tcW w:w="0" w:type="auto"/>
            <w:tcBorders>
              <w:top w:val="single" w:sz="4" w:space="0" w:color="auto"/>
              <w:left w:val="single" w:sz="4" w:space="0" w:color="auto"/>
              <w:bottom w:val="single" w:sz="4" w:space="0" w:color="auto"/>
              <w:right w:val="single" w:sz="4" w:space="0" w:color="auto"/>
            </w:tcBorders>
            <w:hideMark/>
          </w:tcPr>
          <w:p w14:paraId="5DBC0F8C" w14:textId="77777777" w:rsidR="005A7BE9" w:rsidRPr="005C724D" w:rsidRDefault="005A7BE9" w:rsidP="005C724D">
            <w:pPr>
              <w:spacing w:after="0"/>
              <w:jc w:val="both"/>
              <w:rPr>
                <w:sz w:val="22"/>
                <w:szCs w:val="22"/>
                <w:lang w:val="bg-BG"/>
              </w:rPr>
            </w:pPr>
            <w:r w:rsidRPr="005C724D">
              <w:rPr>
                <w:sz w:val="22"/>
                <w:szCs w:val="22"/>
                <w:lang w:val="bg-BG"/>
              </w:rPr>
              <w:t>2-Добро или 1-Отлично</w:t>
            </w:r>
          </w:p>
        </w:tc>
        <w:tc>
          <w:tcPr>
            <w:tcW w:w="0" w:type="auto"/>
            <w:tcBorders>
              <w:top w:val="single" w:sz="4" w:space="0" w:color="auto"/>
              <w:left w:val="single" w:sz="4" w:space="0" w:color="auto"/>
              <w:bottom w:val="single" w:sz="4" w:space="0" w:color="auto"/>
              <w:right w:val="single" w:sz="4" w:space="0" w:color="auto"/>
            </w:tcBorders>
            <w:hideMark/>
          </w:tcPr>
          <w:tbl>
            <w:tblPr>
              <w:tblW w:w="2617" w:type="dxa"/>
              <w:jc w:val="center"/>
              <w:tblCellMar>
                <w:left w:w="70" w:type="dxa"/>
                <w:right w:w="70" w:type="dxa"/>
              </w:tblCellMar>
              <w:tblLook w:val="04A0" w:firstRow="1" w:lastRow="0" w:firstColumn="1" w:lastColumn="0" w:noHBand="0" w:noVBand="1"/>
            </w:tblPr>
            <w:tblGrid>
              <w:gridCol w:w="2617"/>
            </w:tblGrid>
            <w:tr w:rsidR="005A7BE9" w:rsidRPr="005C724D" w14:paraId="1D6DA6A6" w14:textId="77777777" w:rsidTr="005C724D">
              <w:trPr>
                <w:trHeight w:val="300"/>
                <w:jc w:val="center"/>
              </w:trPr>
              <w:tc>
                <w:tcPr>
                  <w:tcW w:w="2617" w:type="dxa"/>
                  <w:tcBorders>
                    <w:top w:val="single" w:sz="4" w:space="0" w:color="auto"/>
                    <w:left w:val="single" w:sz="4" w:space="0" w:color="auto"/>
                    <w:bottom w:val="single" w:sz="4" w:space="0" w:color="auto"/>
                    <w:right w:val="nil"/>
                  </w:tcBorders>
                  <w:shd w:val="clear" w:color="auto" w:fill="BFBFBF"/>
                  <w:noWrap/>
                  <w:vAlign w:val="bottom"/>
                  <w:hideMark/>
                </w:tcPr>
                <w:p w14:paraId="12AD4CF2" w14:textId="77777777" w:rsidR="005A7BE9" w:rsidRPr="005C724D" w:rsidRDefault="005A7BE9" w:rsidP="005C724D">
                  <w:pPr>
                    <w:spacing w:after="0"/>
                    <w:rPr>
                      <w:b/>
                      <w:bCs/>
                      <w:sz w:val="22"/>
                      <w:szCs w:val="22"/>
                      <w:lang w:val="bg-BG"/>
                    </w:rPr>
                  </w:pPr>
                  <w:r w:rsidRPr="005C724D">
                    <w:rPr>
                      <w:b/>
                      <w:bCs/>
                      <w:sz w:val="22"/>
                      <w:szCs w:val="22"/>
                      <w:lang w:val="bg-BG"/>
                    </w:rPr>
                    <w:t>Екологично състояние</w:t>
                  </w:r>
                </w:p>
              </w:tc>
            </w:tr>
            <w:tr w:rsidR="005A7BE9" w:rsidRPr="005C724D" w14:paraId="76FA6849" w14:textId="77777777" w:rsidTr="005C724D">
              <w:trPr>
                <w:trHeight w:val="300"/>
                <w:jc w:val="center"/>
              </w:trPr>
              <w:tc>
                <w:tcPr>
                  <w:tcW w:w="2617" w:type="dxa"/>
                  <w:tcBorders>
                    <w:top w:val="single" w:sz="4" w:space="0" w:color="auto"/>
                    <w:left w:val="single" w:sz="4" w:space="0" w:color="auto"/>
                    <w:bottom w:val="single" w:sz="4" w:space="0" w:color="auto"/>
                    <w:right w:val="single" w:sz="4" w:space="0" w:color="auto"/>
                  </w:tcBorders>
                  <w:shd w:val="clear" w:color="auto" w:fill="00B0F0"/>
                  <w:noWrap/>
                  <w:vAlign w:val="bottom"/>
                  <w:hideMark/>
                </w:tcPr>
                <w:p w14:paraId="129EF3C4" w14:textId="77777777" w:rsidR="005A7BE9" w:rsidRPr="005C724D" w:rsidRDefault="005A7BE9" w:rsidP="005C724D">
                  <w:pPr>
                    <w:spacing w:after="0"/>
                    <w:rPr>
                      <w:sz w:val="22"/>
                      <w:szCs w:val="22"/>
                      <w:lang w:val="bg-BG"/>
                    </w:rPr>
                  </w:pPr>
                  <w:r w:rsidRPr="005C724D">
                    <w:rPr>
                      <w:sz w:val="22"/>
                      <w:szCs w:val="22"/>
                      <w:lang w:val="bg-BG"/>
                    </w:rPr>
                    <w:t>1-Отлично - High</w:t>
                  </w:r>
                </w:p>
              </w:tc>
            </w:tr>
            <w:tr w:rsidR="005A7BE9" w:rsidRPr="005C724D" w14:paraId="630F153E" w14:textId="77777777" w:rsidTr="005C724D">
              <w:trPr>
                <w:trHeight w:val="300"/>
                <w:jc w:val="center"/>
              </w:trPr>
              <w:tc>
                <w:tcPr>
                  <w:tcW w:w="2617" w:type="dxa"/>
                  <w:tcBorders>
                    <w:top w:val="single" w:sz="4" w:space="0" w:color="auto"/>
                    <w:left w:val="single" w:sz="4" w:space="0" w:color="auto"/>
                    <w:bottom w:val="single" w:sz="4" w:space="0" w:color="auto"/>
                    <w:right w:val="single" w:sz="4" w:space="0" w:color="auto"/>
                  </w:tcBorders>
                  <w:shd w:val="clear" w:color="auto" w:fill="92D050"/>
                  <w:noWrap/>
                  <w:vAlign w:val="bottom"/>
                  <w:hideMark/>
                </w:tcPr>
                <w:p w14:paraId="7F7FC0A9" w14:textId="77777777" w:rsidR="005A7BE9" w:rsidRPr="005C724D" w:rsidRDefault="005A7BE9" w:rsidP="005C724D">
                  <w:pPr>
                    <w:spacing w:after="0"/>
                    <w:rPr>
                      <w:sz w:val="22"/>
                      <w:szCs w:val="22"/>
                      <w:lang w:val="bg-BG"/>
                    </w:rPr>
                  </w:pPr>
                  <w:r w:rsidRPr="005C724D">
                    <w:rPr>
                      <w:sz w:val="22"/>
                      <w:szCs w:val="22"/>
                      <w:lang w:val="bg-BG"/>
                    </w:rPr>
                    <w:t>2-Добро - Good</w:t>
                  </w:r>
                </w:p>
              </w:tc>
            </w:tr>
            <w:tr w:rsidR="005A7BE9" w:rsidRPr="005C724D" w14:paraId="5459DE78" w14:textId="77777777" w:rsidTr="005C724D">
              <w:trPr>
                <w:trHeight w:val="300"/>
                <w:jc w:val="center"/>
              </w:trPr>
              <w:tc>
                <w:tcPr>
                  <w:tcW w:w="2617"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14:paraId="54AEE37C" w14:textId="77777777" w:rsidR="005A7BE9" w:rsidRPr="005C724D" w:rsidRDefault="005A7BE9" w:rsidP="005C724D">
                  <w:pPr>
                    <w:spacing w:after="0"/>
                    <w:rPr>
                      <w:sz w:val="22"/>
                      <w:szCs w:val="22"/>
                      <w:lang w:val="bg-BG"/>
                    </w:rPr>
                  </w:pPr>
                  <w:r w:rsidRPr="005C724D">
                    <w:rPr>
                      <w:sz w:val="22"/>
                      <w:szCs w:val="22"/>
                      <w:lang w:val="bg-BG"/>
                    </w:rPr>
                    <w:t>3-Умерено - Moderate</w:t>
                  </w:r>
                </w:p>
              </w:tc>
            </w:tr>
            <w:tr w:rsidR="005A7BE9" w:rsidRPr="005C724D" w14:paraId="3D44AFEE" w14:textId="77777777" w:rsidTr="005C724D">
              <w:trPr>
                <w:trHeight w:val="300"/>
                <w:jc w:val="center"/>
              </w:trPr>
              <w:tc>
                <w:tcPr>
                  <w:tcW w:w="2617" w:type="dxa"/>
                  <w:tcBorders>
                    <w:top w:val="single" w:sz="4" w:space="0" w:color="auto"/>
                    <w:left w:val="single" w:sz="4" w:space="0" w:color="auto"/>
                    <w:bottom w:val="single" w:sz="4" w:space="0" w:color="auto"/>
                    <w:right w:val="single" w:sz="4" w:space="0" w:color="auto"/>
                  </w:tcBorders>
                  <w:shd w:val="clear" w:color="auto" w:fill="FFC000"/>
                  <w:noWrap/>
                  <w:vAlign w:val="bottom"/>
                  <w:hideMark/>
                </w:tcPr>
                <w:p w14:paraId="16B873F1" w14:textId="77777777" w:rsidR="005A7BE9" w:rsidRPr="005C724D" w:rsidRDefault="005A7BE9" w:rsidP="005C724D">
                  <w:pPr>
                    <w:spacing w:after="0"/>
                    <w:rPr>
                      <w:sz w:val="22"/>
                      <w:szCs w:val="22"/>
                      <w:lang w:val="bg-BG"/>
                    </w:rPr>
                  </w:pPr>
                  <w:r w:rsidRPr="005C724D">
                    <w:rPr>
                      <w:sz w:val="22"/>
                      <w:szCs w:val="22"/>
                      <w:lang w:val="bg-BG"/>
                    </w:rPr>
                    <w:t>4-Лошо - Poor</w:t>
                  </w:r>
                </w:p>
              </w:tc>
            </w:tr>
            <w:tr w:rsidR="005A7BE9" w:rsidRPr="005C724D" w14:paraId="0EE4087F" w14:textId="77777777" w:rsidTr="005C724D">
              <w:trPr>
                <w:trHeight w:val="300"/>
                <w:jc w:val="center"/>
              </w:trPr>
              <w:tc>
                <w:tcPr>
                  <w:tcW w:w="2617" w:type="dxa"/>
                  <w:tcBorders>
                    <w:top w:val="single" w:sz="4" w:space="0" w:color="auto"/>
                    <w:left w:val="single" w:sz="4" w:space="0" w:color="auto"/>
                    <w:bottom w:val="single" w:sz="4" w:space="0" w:color="auto"/>
                    <w:right w:val="single" w:sz="4" w:space="0" w:color="auto"/>
                  </w:tcBorders>
                  <w:shd w:val="clear" w:color="auto" w:fill="FF0000"/>
                  <w:noWrap/>
                  <w:vAlign w:val="bottom"/>
                  <w:hideMark/>
                </w:tcPr>
                <w:p w14:paraId="0F1E0CF7" w14:textId="77777777" w:rsidR="005A7BE9" w:rsidRPr="005C724D" w:rsidRDefault="005A7BE9" w:rsidP="005C724D">
                  <w:pPr>
                    <w:spacing w:after="0"/>
                    <w:rPr>
                      <w:sz w:val="22"/>
                      <w:szCs w:val="22"/>
                      <w:lang w:val="bg-BG"/>
                    </w:rPr>
                  </w:pPr>
                  <w:r w:rsidRPr="005C724D">
                    <w:rPr>
                      <w:sz w:val="22"/>
                      <w:szCs w:val="22"/>
                      <w:lang w:val="bg-BG"/>
                    </w:rPr>
                    <w:t>5-Много лошо - Bad</w:t>
                  </w:r>
                </w:p>
              </w:tc>
            </w:tr>
          </w:tbl>
          <w:p w14:paraId="5D269C6B" w14:textId="77777777" w:rsidR="005A7BE9" w:rsidRPr="005C724D" w:rsidRDefault="005A7BE9" w:rsidP="005C724D">
            <w:pPr>
              <w:spacing w:after="0"/>
              <w:jc w:val="both"/>
              <w:rPr>
                <w:sz w:val="22"/>
                <w:szCs w:val="22"/>
                <w:lang w:val="ru-RU"/>
              </w:rPr>
            </w:pPr>
            <w:r w:rsidRPr="005C724D">
              <w:rPr>
                <w:sz w:val="22"/>
                <w:szCs w:val="22"/>
                <w:lang w:val="bg-BG"/>
              </w:rPr>
              <w:t xml:space="preserve">Екологичното състояние на водите по р. Дунав по показател риби (пункт Искър и Янтра) е оценено на </w:t>
            </w:r>
            <w:r w:rsidRPr="005C724D">
              <w:rPr>
                <w:b/>
                <w:sz w:val="22"/>
                <w:szCs w:val="22"/>
                <w:lang w:val="bg-BG"/>
              </w:rPr>
              <w:t xml:space="preserve">добро (2) </w:t>
            </w:r>
            <w:r w:rsidRPr="005C724D">
              <w:rPr>
                <w:sz w:val="22"/>
                <w:szCs w:val="22"/>
                <w:lang w:val="bg-BG"/>
              </w:rPr>
              <w:t>според доклада на JDS4 (2019-2020, Табл. 5, стр. 51).</w:t>
            </w:r>
          </w:p>
        </w:tc>
        <w:tc>
          <w:tcPr>
            <w:tcW w:w="0" w:type="auto"/>
            <w:tcBorders>
              <w:top w:val="single" w:sz="4" w:space="0" w:color="auto"/>
              <w:left w:val="single" w:sz="4" w:space="0" w:color="auto"/>
              <w:bottom w:val="single" w:sz="4" w:space="0" w:color="auto"/>
              <w:right w:val="single" w:sz="4" w:space="0" w:color="auto"/>
            </w:tcBorders>
            <w:hideMark/>
          </w:tcPr>
          <w:p w14:paraId="2D4B9C20" w14:textId="77777777" w:rsidR="005A7BE9" w:rsidRPr="005C724D" w:rsidRDefault="005A7BE9" w:rsidP="005C724D">
            <w:pPr>
              <w:spacing w:after="0"/>
              <w:rPr>
                <w:sz w:val="22"/>
                <w:szCs w:val="22"/>
                <w:lang w:val="bg-BG"/>
              </w:rPr>
            </w:pPr>
            <w:r w:rsidRPr="005C724D">
              <w:rPr>
                <w:sz w:val="22"/>
                <w:szCs w:val="22"/>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14:paraId="518A0233" w14:textId="77777777" w:rsidR="00A50BDB" w:rsidRPr="005C724D" w:rsidRDefault="00A50BDB" w:rsidP="00A50BDB">
      <w:pPr>
        <w:rPr>
          <w:lang w:val="ru-RU"/>
        </w:rPr>
      </w:pPr>
    </w:p>
    <w:p w14:paraId="36834973" w14:textId="6789118A" w:rsidR="00A50BDB" w:rsidRPr="005C724D" w:rsidRDefault="00A50BDB" w:rsidP="005C724D">
      <w:pPr>
        <w:pStyle w:val="ListParagraph"/>
        <w:numPr>
          <w:ilvl w:val="0"/>
          <w:numId w:val="16"/>
        </w:numPr>
        <w:spacing w:before="120" w:after="120" w:line="240" w:lineRule="auto"/>
        <w:ind w:left="0"/>
        <w:rPr>
          <w:rFonts w:eastAsia="Calibri"/>
          <w:b/>
          <w:bCs/>
          <w:lang w:val="bg-BG"/>
        </w:rPr>
      </w:pPr>
      <w:r w:rsidRPr="005C724D">
        <w:rPr>
          <w:rFonts w:eastAsia="Calibri"/>
          <w:b/>
          <w:bCs/>
          <w:lang w:val="bg-BG"/>
        </w:rPr>
        <w:t xml:space="preserve">Необходимост от промени в </w:t>
      </w:r>
      <w:r w:rsidR="006C6AD3">
        <w:rPr>
          <w:rFonts w:eastAsia="Calibri"/>
          <w:b/>
          <w:bCs/>
          <w:lang w:val="bg-BG"/>
        </w:rPr>
        <w:t>СФД</w:t>
      </w:r>
      <w:r w:rsidRPr="005C724D">
        <w:rPr>
          <w:rFonts w:eastAsia="Calibri"/>
          <w:b/>
          <w:bCs/>
          <w:lang w:val="bg-BG"/>
        </w:rPr>
        <w:t xml:space="preserve"> за СЗЗ </w:t>
      </w:r>
      <w:r w:rsidRPr="005C724D">
        <w:rPr>
          <w:b/>
          <w:lang w:val="bg-BG"/>
        </w:rPr>
        <w:t>BG0002091 „Остров Лакът”</w:t>
      </w:r>
    </w:p>
    <w:p w14:paraId="6074357A" w14:textId="77777777" w:rsidR="005C724D" w:rsidRDefault="005A7BE9" w:rsidP="005A7BE9">
      <w:pPr>
        <w:jc w:val="both"/>
        <w:rPr>
          <w:lang w:val="bg-BG"/>
        </w:rPr>
      </w:pPr>
      <w:r w:rsidRPr="005A7BE9">
        <w:rPr>
          <w:lang w:val="bg-BG"/>
        </w:rPr>
        <w:t xml:space="preserve">Предвид наличната информация за </w:t>
      </w:r>
      <w:r w:rsidR="003C3E81" w:rsidRPr="003C3E81">
        <w:rPr>
          <w:b/>
          <w:lang w:val="bg-BG"/>
        </w:rPr>
        <w:t>мигриращ</w:t>
      </w:r>
      <w:r w:rsidRPr="005A7BE9">
        <w:rPr>
          <w:b/>
          <w:lang w:val="bg-BG"/>
        </w:rPr>
        <w:t>ата</w:t>
      </w:r>
      <w:r w:rsidRPr="005A7BE9">
        <w:rPr>
          <w:lang w:val="bg-BG"/>
        </w:rPr>
        <w:t xml:space="preserve"> численост на вида, предлагаме</w:t>
      </w:r>
      <w:r w:rsidR="005C724D">
        <w:rPr>
          <w:lang w:val="bg-BG"/>
        </w:rPr>
        <w:t>:</w:t>
      </w:r>
    </w:p>
    <w:p w14:paraId="4A7120FC" w14:textId="1BEBC240" w:rsidR="005A7BE9" w:rsidRPr="005C724D" w:rsidRDefault="005A7BE9" w:rsidP="005C724D">
      <w:pPr>
        <w:pStyle w:val="ListParagraph"/>
        <w:numPr>
          <w:ilvl w:val="0"/>
          <w:numId w:val="14"/>
        </w:numPr>
        <w:jc w:val="both"/>
        <w:rPr>
          <w:lang w:val="bg-BG"/>
        </w:rPr>
      </w:pPr>
      <w:r w:rsidRPr="005C724D">
        <w:rPr>
          <w:lang w:val="bg-BG"/>
        </w:rPr>
        <w:t xml:space="preserve">минималната численост </w:t>
      </w:r>
      <w:r w:rsidR="003C3E81" w:rsidRPr="005C724D">
        <w:rPr>
          <w:lang w:val="bg-BG"/>
        </w:rPr>
        <w:t xml:space="preserve">в </w:t>
      </w:r>
      <w:r w:rsidR="006C6AD3">
        <w:rPr>
          <w:rFonts w:eastAsia="Calibri"/>
          <w:lang w:val="bg-BG"/>
        </w:rPr>
        <w:t>СФД</w:t>
      </w:r>
      <w:r w:rsidR="003C3E81" w:rsidRPr="005C724D">
        <w:rPr>
          <w:lang w:val="bg-BG"/>
        </w:rPr>
        <w:t xml:space="preserve"> </w:t>
      </w:r>
      <w:r w:rsidRPr="005C724D">
        <w:rPr>
          <w:lang w:val="bg-BG"/>
        </w:rPr>
        <w:t xml:space="preserve">да се актуализира от </w:t>
      </w:r>
      <w:r w:rsidR="003C3E81" w:rsidRPr="005C724D">
        <w:rPr>
          <w:lang w:val="bg-BG"/>
        </w:rPr>
        <w:t>6</w:t>
      </w:r>
      <w:r w:rsidRPr="005C724D">
        <w:rPr>
          <w:lang w:val="bg-BG"/>
        </w:rPr>
        <w:t xml:space="preserve"> на 1 </w:t>
      </w:r>
      <w:r w:rsidR="005C724D">
        <w:t>инд.</w:t>
      </w:r>
      <w:r w:rsidRPr="005C724D">
        <w:rPr>
          <w:szCs w:val="22"/>
          <w:lang w:val="bg-BG"/>
        </w:rPr>
        <w:t>, тъй като не е коректно минималната и максималната численост на ви</w:t>
      </w:r>
      <w:r w:rsidR="005C724D">
        <w:rPr>
          <w:szCs w:val="22"/>
          <w:lang w:val="bg-BG"/>
        </w:rPr>
        <w:t>да да имат една и съща стойност;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
        <w:gridCol w:w="696"/>
        <w:gridCol w:w="1637"/>
        <w:gridCol w:w="346"/>
        <w:gridCol w:w="508"/>
        <w:gridCol w:w="184"/>
        <w:gridCol w:w="184"/>
        <w:gridCol w:w="603"/>
        <w:gridCol w:w="637"/>
        <w:gridCol w:w="625"/>
        <w:gridCol w:w="609"/>
        <w:gridCol w:w="884"/>
        <w:gridCol w:w="999"/>
        <w:gridCol w:w="656"/>
        <w:gridCol w:w="550"/>
        <w:gridCol w:w="605"/>
      </w:tblGrid>
      <w:tr w:rsidR="005A7BE9" w:rsidRPr="005A7BE9" w14:paraId="243586DE" w14:textId="77777777" w:rsidTr="00A56149">
        <w:trPr>
          <w:jc w:val="center"/>
        </w:trPr>
        <w:tc>
          <w:tcPr>
            <w:tcW w:w="1860" w:type="pct"/>
            <w:gridSpan w:val="6"/>
            <w:shd w:val="clear" w:color="auto" w:fill="auto"/>
            <w:vAlign w:val="center"/>
          </w:tcPr>
          <w:p w14:paraId="710B4F4B" w14:textId="77777777" w:rsidR="005A7BE9" w:rsidRPr="005A7BE9" w:rsidRDefault="005A7BE9" w:rsidP="00A56149">
            <w:pPr>
              <w:spacing w:after="0"/>
              <w:rPr>
                <w:b/>
                <w:sz w:val="20"/>
                <w:szCs w:val="22"/>
                <w:lang w:val="bg-BG"/>
              </w:rPr>
            </w:pPr>
            <w:r w:rsidRPr="005A7BE9">
              <w:rPr>
                <w:b/>
                <w:sz w:val="20"/>
                <w:szCs w:val="22"/>
                <w:lang w:val="bg-BG"/>
              </w:rPr>
              <w:t>Species</w:t>
            </w:r>
          </w:p>
        </w:tc>
        <w:tc>
          <w:tcPr>
            <w:tcW w:w="1750" w:type="pct"/>
            <w:gridSpan w:val="6"/>
            <w:shd w:val="clear" w:color="auto" w:fill="auto"/>
            <w:vAlign w:val="center"/>
          </w:tcPr>
          <w:p w14:paraId="59EDD1BA" w14:textId="77777777" w:rsidR="005A7BE9" w:rsidRPr="005A7BE9" w:rsidRDefault="005A7BE9" w:rsidP="00A56149">
            <w:pPr>
              <w:spacing w:after="0"/>
              <w:rPr>
                <w:b/>
                <w:sz w:val="20"/>
                <w:szCs w:val="22"/>
                <w:lang w:val="bg-BG"/>
              </w:rPr>
            </w:pPr>
            <w:r w:rsidRPr="005A7BE9">
              <w:rPr>
                <w:b/>
                <w:sz w:val="20"/>
                <w:szCs w:val="22"/>
                <w:lang w:val="bg-BG"/>
              </w:rPr>
              <w:t>Population in the site</w:t>
            </w:r>
          </w:p>
        </w:tc>
        <w:tc>
          <w:tcPr>
            <w:tcW w:w="1390" w:type="pct"/>
            <w:gridSpan w:val="4"/>
            <w:shd w:val="clear" w:color="auto" w:fill="auto"/>
            <w:vAlign w:val="center"/>
          </w:tcPr>
          <w:p w14:paraId="1393B28D" w14:textId="77777777" w:rsidR="005A7BE9" w:rsidRPr="005A7BE9" w:rsidRDefault="005A7BE9" w:rsidP="00A56149">
            <w:pPr>
              <w:spacing w:after="0"/>
              <w:rPr>
                <w:b/>
                <w:sz w:val="20"/>
                <w:szCs w:val="22"/>
                <w:lang w:val="bg-BG"/>
              </w:rPr>
            </w:pPr>
            <w:r w:rsidRPr="005A7BE9">
              <w:rPr>
                <w:b/>
                <w:sz w:val="20"/>
                <w:szCs w:val="22"/>
                <w:lang w:val="bg-BG"/>
              </w:rPr>
              <w:t>Site assessment</w:t>
            </w:r>
          </w:p>
        </w:tc>
      </w:tr>
      <w:tr w:rsidR="005A7BE9" w:rsidRPr="005A7BE9" w14:paraId="1BD9286F" w14:textId="77777777" w:rsidTr="00A56149">
        <w:trPr>
          <w:jc w:val="center"/>
        </w:trPr>
        <w:tc>
          <w:tcPr>
            <w:tcW w:w="194" w:type="pct"/>
            <w:vMerge w:val="restart"/>
            <w:shd w:val="clear" w:color="auto" w:fill="auto"/>
            <w:vAlign w:val="center"/>
          </w:tcPr>
          <w:p w14:paraId="3483BC9B" w14:textId="77777777" w:rsidR="005A7BE9" w:rsidRPr="005A7BE9" w:rsidRDefault="005A7BE9" w:rsidP="00A56149">
            <w:pPr>
              <w:spacing w:after="0"/>
              <w:rPr>
                <w:b/>
                <w:sz w:val="20"/>
                <w:szCs w:val="22"/>
                <w:lang w:val="bg-BG"/>
              </w:rPr>
            </w:pPr>
            <w:r w:rsidRPr="005A7BE9">
              <w:rPr>
                <w:b/>
                <w:sz w:val="20"/>
                <w:szCs w:val="22"/>
                <w:lang w:val="bg-BG"/>
              </w:rPr>
              <w:t>G</w:t>
            </w:r>
          </w:p>
        </w:tc>
        <w:tc>
          <w:tcPr>
            <w:tcW w:w="344" w:type="pct"/>
            <w:vMerge w:val="restart"/>
            <w:shd w:val="clear" w:color="auto" w:fill="auto"/>
            <w:vAlign w:val="center"/>
          </w:tcPr>
          <w:p w14:paraId="3CE74480" w14:textId="77777777" w:rsidR="005A7BE9" w:rsidRPr="005A7BE9" w:rsidRDefault="005A7BE9" w:rsidP="00A56149">
            <w:pPr>
              <w:spacing w:after="0"/>
              <w:rPr>
                <w:b/>
                <w:sz w:val="20"/>
                <w:szCs w:val="22"/>
                <w:lang w:val="bg-BG"/>
              </w:rPr>
            </w:pPr>
            <w:r w:rsidRPr="005A7BE9">
              <w:rPr>
                <w:b/>
                <w:sz w:val="20"/>
                <w:szCs w:val="22"/>
                <w:lang w:val="bg-BG"/>
              </w:rPr>
              <w:t>Code</w:t>
            </w:r>
          </w:p>
        </w:tc>
        <w:tc>
          <w:tcPr>
            <w:tcW w:w="809" w:type="pct"/>
            <w:vMerge w:val="restart"/>
            <w:shd w:val="clear" w:color="auto" w:fill="auto"/>
            <w:vAlign w:val="center"/>
          </w:tcPr>
          <w:p w14:paraId="0F3BB333" w14:textId="77777777" w:rsidR="005A7BE9" w:rsidRPr="005A7BE9" w:rsidRDefault="005A7BE9" w:rsidP="00A56149">
            <w:pPr>
              <w:spacing w:after="0"/>
              <w:rPr>
                <w:b/>
                <w:sz w:val="20"/>
                <w:szCs w:val="22"/>
                <w:lang w:val="bg-BG"/>
              </w:rPr>
            </w:pPr>
            <w:r w:rsidRPr="005A7BE9">
              <w:rPr>
                <w:b/>
                <w:sz w:val="20"/>
                <w:szCs w:val="22"/>
                <w:lang w:val="bg-BG"/>
              </w:rPr>
              <w:t>Scientific Name</w:t>
            </w:r>
          </w:p>
        </w:tc>
        <w:tc>
          <w:tcPr>
            <w:tcW w:w="171" w:type="pct"/>
            <w:vMerge w:val="restart"/>
            <w:shd w:val="clear" w:color="auto" w:fill="auto"/>
            <w:vAlign w:val="center"/>
          </w:tcPr>
          <w:p w14:paraId="0056770F" w14:textId="77777777" w:rsidR="005A7BE9" w:rsidRPr="005A7BE9" w:rsidRDefault="005A7BE9" w:rsidP="00A56149">
            <w:pPr>
              <w:spacing w:after="0"/>
              <w:rPr>
                <w:b/>
                <w:sz w:val="20"/>
                <w:szCs w:val="22"/>
                <w:lang w:val="bg-BG"/>
              </w:rPr>
            </w:pPr>
            <w:r w:rsidRPr="005A7BE9">
              <w:rPr>
                <w:b/>
                <w:sz w:val="20"/>
                <w:szCs w:val="22"/>
                <w:lang w:val="bg-BG"/>
              </w:rPr>
              <w:t>S</w:t>
            </w:r>
          </w:p>
        </w:tc>
        <w:tc>
          <w:tcPr>
            <w:tcW w:w="251" w:type="pct"/>
            <w:vMerge w:val="restart"/>
            <w:shd w:val="clear" w:color="auto" w:fill="auto"/>
            <w:vAlign w:val="center"/>
          </w:tcPr>
          <w:p w14:paraId="10223186" w14:textId="77777777" w:rsidR="005A7BE9" w:rsidRPr="005A7BE9" w:rsidRDefault="005A7BE9" w:rsidP="00A56149">
            <w:pPr>
              <w:spacing w:after="0"/>
              <w:rPr>
                <w:b/>
                <w:sz w:val="20"/>
                <w:szCs w:val="22"/>
                <w:lang w:val="bg-BG"/>
              </w:rPr>
            </w:pPr>
            <w:r w:rsidRPr="005A7BE9">
              <w:rPr>
                <w:b/>
                <w:sz w:val="20"/>
                <w:szCs w:val="22"/>
                <w:lang w:val="bg-BG"/>
              </w:rPr>
              <w:t>NP</w:t>
            </w:r>
          </w:p>
        </w:tc>
        <w:tc>
          <w:tcPr>
            <w:tcW w:w="182" w:type="pct"/>
            <w:gridSpan w:val="2"/>
            <w:vMerge w:val="restart"/>
            <w:shd w:val="clear" w:color="auto" w:fill="auto"/>
            <w:vAlign w:val="center"/>
          </w:tcPr>
          <w:p w14:paraId="0AD2A891" w14:textId="77777777" w:rsidR="005A7BE9" w:rsidRPr="005A7BE9" w:rsidRDefault="005A7BE9" w:rsidP="00A56149">
            <w:pPr>
              <w:spacing w:after="0"/>
              <w:rPr>
                <w:b/>
                <w:sz w:val="20"/>
                <w:szCs w:val="22"/>
                <w:lang w:val="bg-BG"/>
              </w:rPr>
            </w:pPr>
            <w:r w:rsidRPr="005A7BE9">
              <w:rPr>
                <w:b/>
                <w:sz w:val="20"/>
                <w:szCs w:val="22"/>
                <w:lang w:val="bg-BG"/>
              </w:rPr>
              <w:t>T</w:t>
            </w:r>
          </w:p>
        </w:tc>
        <w:tc>
          <w:tcPr>
            <w:tcW w:w="612" w:type="pct"/>
            <w:gridSpan w:val="2"/>
            <w:shd w:val="clear" w:color="auto" w:fill="auto"/>
            <w:vAlign w:val="center"/>
          </w:tcPr>
          <w:p w14:paraId="4E997E13" w14:textId="77777777" w:rsidR="005A7BE9" w:rsidRPr="005A7BE9" w:rsidRDefault="005A7BE9" w:rsidP="00A56149">
            <w:pPr>
              <w:spacing w:after="0"/>
              <w:rPr>
                <w:b/>
                <w:sz w:val="20"/>
                <w:szCs w:val="22"/>
                <w:lang w:val="bg-BG"/>
              </w:rPr>
            </w:pPr>
            <w:r w:rsidRPr="005A7BE9">
              <w:rPr>
                <w:b/>
                <w:sz w:val="20"/>
                <w:szCs w:val="22"/>
                <w:lang w:val="bg-BG"/>
              </w:rPr>
              <w:t>Size</w:t>
            </w:r>
          </w:p>
        </w:tc>
        <w:tc>
          <w:tcPr>
            <w:tcW w:w="309" w:type="pct"/>
            <w:vMerge w:val="restart"/>
            <w:shd w:val="clear" w:color="auto" w:fill="auto"/>
            <w:vAlign w:val="center"/>
          </w:tcPr>
          <w:p w14:paraId="71868229" w14:textId="77777777" w:rsidR="005A7BE9" w:rsidRPr="005A7BE9" w:rsidRDefault="005A7BE9" w:rsidP="00A56149">
            <w:pPr>
              <w:spacing w:after="0"/>
              <w:rPr>
                <w:b/>
                <w:sz w:val="20"/>
                <w:szCs w:val="22"/>
                <w:lang w:val="bg-BG"/>
              </w:rPr>
            </w:pPr>
            <w:r w:rsidRPr="005A7BE9">
              <w:rPr>
                <w:b/>
                <w:sz w:val="20"/>
                <w:szCs w:val="22"/>
                <w:lang w:val="bg-BG"/>
              </w:rPr>
              <w:t>Unit</w:t>
            </w:r>
          </w:p>
        </w:tc>
        <w:tc>
          <w:tcPr>
            <w:tcW w:w="301" w:type="pct"/>
            <w:vMerge w:val="restart"/>
            <w:shd w:val="clear" w:color="auto" w:fill="auto"/>
            <w:vAlign w:val="center"/>
          </w:tcPr>
          <w:p w14:paraId="503C5A73" w14:textId="77777777" w:rsidR="005A7BE9" w:rsidRPr="005A7BE9" w:rsidRDefault="005A7BE9" w:rsidP="00A56149">
            <w:pPr>
              <w:spacing w:after="0"/>
              <w:rPr>
                <w:b/>
                <w:sz w:val="20"/>
                <w:szCs w:val="22"/>
                <w:lang w:val="bg-BG"/>
              </w:rPr>
            </w:pPr>
            <w:r w:rsidRPr="005A7BE9">
              <w:rPr>
                <w:b/>
                <w:sz w:val="20"/>
                <w:szCs w:val="22"/>
                <w:lang w:val="bg-BG"/>
              </w:rPr>
              <w:t>Cat.</w:t>
            </w:r>
          </w:p>
        </w:tc>
        <w:tc>
          <w:tcPr>
            <w:tcW w:w="437" w:type="pct"/>
            <w:vMerge w:val="restart"/>
            <w:shd w:val="clear" w:color="auto" w:fill="auto"/>
            <w:vAlign w:val="center"/>
          </w:tcPr>
          <w:p w14:paraId="3666DBD9" w14:textId="77777777" w:rsidR="005A7BE9" w:rsidRPr="005A7BE9" w:rsidRDefault="005A7BE9" w:rsidP="00A56149">
            <w:pPr>
              <w:spacing w:after="0"/>
              <w:rPr>
                <w:b/>
                <w:sz w:val="20"/>
                <w:szCs w:val="22"/>
                <w:lang w:val="bg-BG"/>
              </w:rPr>
            </w:pPr>
            <w:r w:rsidRPr="005A7BE9">
              <w:rPr>
                <w:b/>
                <w:sz w:val="20"/>
                <w:szCs w:val="22"/>
                <w:lang w:val="bg-BG"/>
              </w:rPr>
              <w:t>D.qual.</w:t>
            </w:r>
          </w:p>
        </w:tc>
        <w:tc>
          <w:tcPr>
            <w:tcW w:w="494" w:type="pct"/>
            <w:shd w:val="clear" w:color="auto" w:fill="auto"/>
            <w:vAlign w:val="center"/>
          </w:tcPr>
          <w:p w14:paraId="230CE728" w14:textId="77777777" w:rsidR="005A7BE9" w:rsidRPr="005A7BE9" w:rsidRDefault="005A7BE9" w:rsidP="00A56149">
            <w:pPr>
              <w:spacing w:after="0"/>
              <w:rPr>
                <w:b/>
                <w:sz w:val="20"/>
                <w:szCs w:val="22"/>
                <w:lang w:val="bg-BG"/>
              </w:rPr>
            </w:pPr>
            <w:r w:rsidRPr="005A7BE9">
              <w:rPr>
                <w:b/>
                <w:sz w:val="20"/>
                <w:szCs w:val="22"/>
                <w:lang w:val="bg-BG"/>
              </w:rPr>
              <w:t>A/B/C/D</w:t>
            </w:r>
          </w:p>
        </w:tc>
        <w:tc>
          <w:tcPr>
            <w:tcW w:w="896" w:type="pct"/>
            <w:gridSpan w:val="3"/>
            <w:shd w:val="clear" w:color="auto" w:fill="auto"/>
            <w:vAlign w:val="center"/>
          </w:tcPr>
          <w:p w14:paraId="410C9C68" w14:textId="77777777" w:rsidR="005A7BE9" w:rsidRPr="005A7BE9" w:rsidRDefault="005A7BE9" w:rsidP="00A56149">
            <w:pPr>
              <w:spacing w:after="0"/>
              <w:rPr>
                <w:b/>
                <w:sz w:val="20"/>
                <w:szCs w:val="22"/>
                <w:lang w:val="bg-BG"/>
              </w:rPr>
            </w:pPr>
            <w:r w:rsidRPr="005A7BE9">
              <w:rPr>
                <w:b/>
                <w:sz w:val="20"/>
                <w:szCs w:val="22"/>
                <w:lang w:val="bg-BG"/>
              </w:rPr>
              <w:t>A/B/C</w:t>
            </w:r>
          </w:p>
        </w:tc>
      </w:tr>
      <w:tr w:rsidR="005A7BE9" w:rsidRPr="005A7BE9" w14:paraId="3C515BAA" w14:textId="77777777" w:rsidTr="00A56149">
        <w:trPr>
          <w:jc w:val="center"/>
        </w:trPr>
        <w:tc>
          <w:tcPr>
            <w:tcW w:w="194" w:type="pct"/>
            <w:vMerge/>
            <w:shd w:val="clear" w:color="auto" w:fill="auto"/>
            <w:vAlign w:val="center"/>
          </w:tcPr>
          <w:p w14:paraId="74F0FE51" w14:textId="77777777" w:rsidR="005A7BE9" w:rsidRPr="005A7BE9" w:rsidRDefault="005A7BE9" w:rsidP="00A56149">
            <w:pPr>
              <w:spacing w:after="0"/>
              <w:rPr>
                <w:b/>
                <w:color w:val="FF0000"/>
                <w:sz w:val="20"/>
                <w:szCs w:val="22"/>
                <w:lang w:val="bg-BG"/>
              </w:rPr>
            </w:pPr>
          </w:p>
        </w:tc>
        <w:tc>
          <w:tcPr>
            <w:tcW w:w="344" w:type="pct"/>
            <w:vMerge/>
            <w:shd w:val="clear" w:color="auto" w:fill="auto"/>
            <w:vAlign w:val="center"/>
          </w:tcPr>
          <w:p w14:paraId="5C595B04" w14:textId="77777777" w:rsidR="005A7BE9" w:rsidRPr="005A7BE9" w:rsidRDefault="005A7BE9" w:rsidP="00A56149">
            <w:pPr>
              <w:spacing w:after="0"/>
              <w:rPr>
                <w:b/>
                <w:color w:val="FF0000"/>
                <w:sz w:val="20"/>
                <w:szCs w:val="22"/>
                <w:lang w:val="bg-BG"/>
              </w:rPr>
            </w:pPr>
          </w:p>
        </w:tc>
        <w:tc>
          <w:tcPr>
            <w:tcW w:w="809" w:type="pct"/>
            <w:vMerge/>
            <w:shd w:val="clear" w:color="auto" w:fill="auto"/>
            <w:vAlign w:val="center"/>
          </w:tcPr>
          <w:p w14:paraId="6B059060" w14:textId="77777777" w:rsidR="005A7BE9" w:rsidRPr="005A7BE9" w:rsidRDefault="005A7BE9" w:rsidP="00A56149">
            <w:pPr>
              <w:spacing w:after="0"/>
              <w:rPr>
                <w:b/>
                <w:sz w:val="20"/>
                <w:szCs w:val="22"/>
                <w:lang w:val="bg-BG"/>
              </w:rPr>
            </w:pPr>
          </w:p>
        </w:tc>
        <w:tc>
          <w:tcPr>
            <w:tcW w:w="171" w:type="pct"/>
            <w:vMerge/>
            <w:shd w:val="clear" w:color="auto" w:fill="auto"/>
            <w:vAlign w:val="center"/>
          </w:tcPr>
          <w:p w14:paraId="4F80B09B" w14:textId="77777777" w:rsidR="005A7BE9" w:rsidRPr="005A7BE9" w:rsidRDefault="005A7BE9" w:rsidP="00A56149">
            <w:pPr>
              <w:spacing w:after="0"/>
              <w:rPr>
                <w:b/>
                <w:sz w:val="20"/>
                <w:szCs w:val="22"/>
                <w:lang w:val="bg-BG"/>
              </w:rPr>
            </w:pPr>
          </w:p>
        </w:tc>
        <w:tc>
          <w:tcPr>
            <w:tcW w:w="251" w:type="pct"/>
            <w:vMerge/>
            <w:shd w:val="clear" w:color="auto" w:fill="auto"/>
            <w:vAlign w:val="center"/>
          </w:tcPr>
          <w:p w14:paraId="1703FC5C" w14:textId="77777777" w:rsidR="005A7BE9" w:rsidRPr="005A7BE9" w:rsidRDefault="005A7BE9" w:rsidP="00A56149">
            <w:pPr>
              <w:spacing w:after="0"/>
              <w:rPr>
                <w:b/>
                <w:sz w:val="20"/>
                <w:szCs w:val="22"/>
                <w:lang w:val="bg-BG"/>
              </w:rPr>
            </w:pPr>
          </w:p>
        </w:tc>
        <w:tc>
          <w:tcPr>
            <w:tcW w:w="182" w:type="pct"/>
            <w:gridSpan w:val="2"/>
            <w:vMerge/>
            <w:shd w:val="clear" w:color="auto" w:fill="auto"/>
            <w:vAlign w:val="center"/>
          </w:tcPr>
          <w:p w14:paraId="0EF504EE" w14:textId="77777777" w:rsidR="005A7BE9" w:rsidRPr="005A7BE9" w:rsidRDefault="005A7BE9" w:rsidP="00A56149">
            <w:pPr>
              <w:spacing w:after="0"/>
              <w:rPr>
                <w:b/>
                <w:sz w:val="20"/>
                <w:szCs w:val="22"/>
                <w:lang w:val="bg-BG"/>
              </w:rPr>
            </w:pPr>
          </w:p>
        </w:tc>
        <w:tc>
          <w:tcPr>
            <w:tcW w:w="298" w:type="pct"/>
            <w:shd w:val="clear" w:color="auto" w:fill="auto"/>
            <w:vAlign w:val="center"/>
          </w:tcPr>
          <w:p w14:paraId="68CAD814" w14:textId="77777777" w:rsidR="005A7BE9" w:rsidRPr="005A7BE9" w:rsidRDefault="005A7BE9" w:rsidP="00A56149">
            <w:pPr>
              <w:spacing w:after="0"/>
              <w:rPr>
                <w:b/>
                <w:sz w:val="20"/>
                <w:szCs w:val="22"/>
                <w:lang w:val="bg-BG"/>
              </w:rPr>
            </w:pPr>
            <w:r w:rsidRPr="005A7BE9">
              <w:rPr>
                <w:b/>
                <w:sz w:val="20"/>
                <w:szCs w:val="22"/>
                <w:lang w:val="bg-BG"/>
              </w:rPr>
              <w:t>Min</w:t>
            </w:r>
          </w:p>
        </w:tc>
        <w:tc>
          <w:tcPr>
            <w:tcW w:w="315" w:type="pct"/>
            <w:shd w:val="clear" w:color="auto" w:fill="auto"/>
            <w:vAlign w:val="center"/>
          </w:tcPr>
          <w:p w14:paraId="48D06B41" w14:textId="77777777" w:rsidR="005A7BE9" w:rsidRPr="005A7BE9" w:rsidRDefault="005A7BE9" w:rsidP="00A56149">
            <w:pPr>
              <w:spacing w:after="0"/>
              <w:rPr>
                <w:b/>
                <w:sz w:val="20"/>
                <w:szCs w:val="22"/>
                <w:lang w:val="bg-BG"/>
              </w:rPr>
            </w:pPr>
            <w:r w:rsidRPr="005A7BE9">
              <w:rPr>
                <w:b/>
                <w:sz w:val="20"/>
                <w:szCs w:val="22"/>
                <w:lang w:val="bg-BG"/>
              </w:rPr>
              <w:t>Max</w:t>
            </w:r>
          </w:p>
        </w:tc>
        <w:tc>
          <w:tcPr>
            <w:tcW w:w="309" w:type="pct"/>
            <w:vMerge/>
            <w:shd w:val="clear" w:color="auto" w:fill="auto"/>
            <w:vAlign w:val="center"/>
          </w:tcPr>
          <w:p w14:paraId="7EAF7D58" w14:textId="77777777" w:rsidR="005A7BE9" w:rsidRPr="005A7BE9" w:rsidRDefault="005A7BE9" w:rsidP="00A56149">
            <w:pPr>
              <w:spacing w:after="0"/>
              <w:rPr>
                <w:b/>
                <w:sz w:val="20"/>
                <w:szCs w:val="22"/>
                <w:lang w:val="bg-BG"/>
              </w:rPr>
            </w:pPr>
          </w:p>
        </w:tc>
        <w:tc>
          <w:tcPr>
            <w:tcW w:w="301" w:type="pct"/>
            <w:vMerge/>
            <w:shd w:val="clear" w:color="auto" w:fill="auto"/>
            <w:vAlign w:val="center"/>
          </w:tcPr>
          <w:p w14:paraId="2D6885EA" w14:textId="77777777" w:rsidR="005A7BE9" w:rsidRPr="005A7BE9" w:rsidRDefault="005A7BE9" w:rsidP="00A56149">
            <w:pPr>
              <w:spacing w:after="0"/>
              <w:rPr>
                <w:b/>
                <w:sz w:val="20"/>
                <w:szCs w:val="22"/>
                <w:lang w:val="bg-BG"/>
              </w:rPr>
            </w:pPr>
          </w:p>
        </w:tc>
        <w:tc>
          <w:tcPr>
            <w:tcW w:w="437" w:type="pct"/>
            <w:vMerge/>
            <w:shd w:val="clear" w:color="auto" w:fill="auto"/>
            <w:vAlign w:val="center"/>
          </w:tcPr>
          <w:p w14:paraId="1DE6400C" w14:textId="77777777" w:rsidR="005A7BE9" w:rsidRPr="005A7BE9" w:rsidRDefault="005A7BE9" w:rsidP="00A56149">
            <w:pPr>
              <w:spacing w:after="0"/>
              <w:rPr>
                <w:b/>
                <w:sz w:val="20"/>
                <w:szCs w:val="22"/>
                <w:lang w:val="bg-BG"/>
              </w:rPr>
            </w:pPr>
          </w:p>
        </w:tc>
        <w:tc>
          <w:tcPr>
            <w:tcW w:w="494" w:type="pct"/>
            <w:shd w:val="clear" w:color="auto" w:fill="auto"/>
            <w:vAlign w:val="center"/>
          </w:tcPr>
          <w:p w14:paraId="2533BE43" w14:textId="77777777" w:rsidR="005A7BE9" w:rsidRPr="005A7BE9" w:rsidRDefault="005A7BE9" w:rsidP="00A56149">
            <w:pPr>
              <w:spacing w:after="0"/>
              <w:rPr>
                <w:b/>
                <w:sz w:val="20"/>
                <w:szCs w:val="22"/>
                <w:lang w:val="bg-BG"/>
              </w:rPr>
            </w:pPr>
            <w:r w:rsidRPr="005A7BE9">
              <w:rPr>
                <w:b/>
                <w:sz w:val="20"/>
                <w:szCs w:val="22"/>
                <w:lang w:val="bg-BG"/>
              </w:rPr>
              <w:t>Pop.</w:t>
            </w:r>
          </w:p>
        </w:tc>
        <w:tc>
          <w:tcPr>
            <w:tcW w:w="324" w:type="pct"/>
            <w:shd w:val="clear" w:color="auto" w:fill="auto"/>
            <w:vAlign w:val="center"/>
          </w:tcPr>
          <w:p w14:paraId="4D16E921" w14:textId="77777777" w:rsidR="005A7BE9" w:rsidRPr="005A7BE9" w:rsidRDefault="005A7BE9" w:rsidP="00A56149">
            <w:pPr>
              <w:spacing w:after="0"/>
              <w:rPr>
                <w:b/>
                <w:sz w:val="20"/>
                <w:szCs w:val="22"/>
                <w:lang w:val="bg-BG"/>
              </w:rPr>
            </w:pPr>
            <w:r w:rsidRPr="005A7BE9">
              <w:rPr>
                <w:b/>
                <w:sz w:val="20"/>
                <w:szCs w:val="22"/>
                <w:lang w:val="bg-BG"/>
              </w:rPr>
              <w:t>Con.</w:t>
            </w:r>
          </w:p>
        </w:tc>
        <w:tc>
          <w:tcPr>
            <w:tcW w:w="272" w:type="pct"/>
            <w:shd w:val="clear" w:color="auto" w:fill="auto"/>
            <w:vAlign w:val="center"/>
          </w:tcPr>
          <w:p w14:paraId="02FA7A33" w14:textId="77777777" w:rsidR="005A7BE9" w:rsidRPr="005A7BE9" w:rsidRDefault="005A7BE9" w:rsidP="00A56149">
            <w:pPr>
              <w:spacing w:after="0"/>
              <w:rPr>
                <w:b/>
                <w:sz w:val="20"/>
                <w:szCs w:val="22"/>
                <w:lang w:val="bg-BG"/>
              </w:rPr>
            </w:pPr>
            <w:r w:rsidRPr="005A7BE9">
              <w:rPr>
                <w:b/>
                <w:sz w:val="20"/>
                <w:szCs w:val="22"/>
                <w:lang w:val="bg-BG"/>
              </w:rPr>
              <w:t>Iso.</w:t>
            </w:r>
          </w:p>
        </w:tc>
        <w:tc>
          <w:tcPr>
            <w:tcW w:w="301" w:type="pct"/>
            <w:shd w:val="clear" w:color="auto" w:fill="auto"/>
            <w:vAlign w:val="center"/>
          </w:tcPr>
          <w:p w14:paraId="5E2E9685" w14:textId="77777777" w:rsidR="005A7BE9" w:rsidRPr="005A7BE9" w:rsidRDefault="005A7BE9" w:rsidP="00A56149">
            <w:pPr>
              <w:spacing w:after="0"/>
              <w:rPr>
                <w:b/>
                <w:sz w:val="20"/>
                <w:szCs w:val="22"/>
                <w:lang w:val="bg-BG"/>
              </w:rPr>
            </w:pPr>
            <w:r w:rsidRPr="005A7BE9">
              <w:rPr>
                <w:b/>
                <w:sz w:val="20"/>
                <w:szCs w:val="22"/>
                <w:lang w:val="bg-BG"/>
              </w:rPr>
              <w:t>Glo.</w:t>
            </w:r>
          </w:p>
        </w:tc>
      </w:tr>
      <w:tr w:rsidR="005A7BE9" w:rsidRPr="005A7BE9" w14:paraId="50834C4E" w14:textId="77777777" w:rsidTr="00A56149">
        <w:trPr>
          <w:trHeight w:val="295"/>
          <w:jc w:val="center"/>
        </w:trPr>
        <w:tc>
          <w:tcPr>
            <w:tcW w:w="194" w:type="pct"/>
            <w:shd w:val="clear" w:color="auto" w:fill="auto"/>
            <w:vAlign w:val="center"/>
          </w:tcPr>
          <w:p w14:paraId="18365018" w14:textId="77777777" w:rsidR="005A7BE9" w:rsidRPr="005A7BE9" w:rsidRDefault="005A7BE9" w:rsidP="00A56149">
            <w:pPr>
              <w:spacing w:after="0"/>
              <w:rPr>
                <w:sz w:val="20"/>
                <w:szCs w:val="22"/>
                <w:lang w:val="bg-BG"/>
              </w:rPr>
            </w:pPr>
            <w:r w:rsidRPr="005A7BE9">
              <w:rPr>
                <w:sz w:val="20"/>
                <w:szCs w:val="22"/>
                <w:lang w:val="bg-BG"/>
              </w:rPr>
              <w:t>В</w:t>
            </w:r>
          </w:p>
        </w:tc>
        <w:tc>
          <w:tcPr>
            <w:tcW w:w="344" w:type="pct"/>
            <w:shd w:val="clear" w:color="auto" w:fill="auto"/>
            <w:vAlign w:val="center"/>
          </w:tcPr>
          <w:p w14:paraId="76AB5932" w14:textId="3900EA5A" w:rsidR="005A7BE9" w:rsidRPr="005A7BE9" w:rsidRDefault="005A7BE9" w:rsidP="00A56149">
            <w:pPr>
              <w:spacing w:after="0"/>
              <w:rPr>
                <w:sz w:val="20"/>
                <w:szCs w:val="22"/>
                <w:lang w:val="bg-BG"/>
              </w:rPr>
            </w:pPr>
            <w:r w:rsidRPr="005A7BE9">
              <w:rPr>
                <w:sz w:val="20"/>
                <w:szCs w:val="22"/>
                <w:lang w:val="bg-BG"/>
              </w:rPr>
              <w:t>A0</w:t>
            </w:r>
            <w:r w:rsidR="003C3E81">
              <w:rPr>
                <w:sz w:val="20"/>
                <w:szCs w:val="22"/>
                <w:lang w:val="bg-BG"/>
              </w:rPr>
              <w:t>2</w:t>
            </w:r>
            <w:r w:rsidRPr="005A7BE9">
              <w:rPr>
                <w:sz w:val="20"/>
                <w:szCs w:val="22"/>
                <w:lang w:val="bg-BG"/>
              </w:rPr>
              <w:t>6</w:t>
            </w:r>
          </w:p>
        </w:tc>
        <w:tc>
          <w:tcPr>
            <w:tcW w:w="809" w:type="pct"/>
            <w:shd w:val="clear" w:color="auto" w:fill="auto"/>
            <w:vAlign w:val="center"/>
          </w:tcPr>
          <w:p w14:paraId="2D386E4F" w14:textId="77777777" w:rsidR="003C3E81" w:rsidRPr="003C3E81" w:rsidRDefault="003C3E81" w:rsidP="00A56149">
            <w:pPr>
              <w:spacing w:after="0"/>
              <w:rPr>
                <w:i/>
                <w:iCs/>
                <w:sz w:val="20"/>
                <w:szCs w:val="22"/>
              </w:rPr>
            </w:pPr>
            <w:r w:rsidRPr="003C3E81">
              <w:rPr>
                <w:i/>
                <w:iCs/>
                <w:sz w:val="20"/>
                <w:szCs w:val="22"/>
              </w:rPr>
              <w:t>Egretta</w:t>
            </w:r>
          </w:p>
          <w:p w14:paraId="0DBE4EA9" w14:textId="68EC863E" w:rsidR="005A7BE9" w:rsidRPr="005A7BE9" w:rsidRDefault="003C3E81" w:rsidP="00A56149">
            <w:pPr>
              <w:spacing w:after="0"/>
              <w:rPr>
                <w:iCs/>
                <w:sz w:val="20"/>
                <w:szCs w:val="22"/>
              </w:rPr>
            </w:pPr>
            <w:r w:rsidRPr="003C3E81">
              <w:rPr>
                <w:i/>
                <w:iCs/>
                <w:sz w:val="20"/>
                <w:szCs w:val="22"/>
              </w:rPr>
              <w:t>garzetta</w:t>
            </w:r>
          </w:p>
        </w:tc>
        <w:tc>
          <w:tcPr>
            <w:tcW w:w="171" w:type="pct"/>
            <w:shd w:val="clear" w:color="auto" w:fill="auto"/>
            <w:vAlign w:val="center"/>
          </w:tcPr>
          <w:p w14:paraId="58DC5035" w14:textId="77777777" w:rsidR="005A7BE9" w:rsidRPr="005A7BE9" w:rsidRDefault="005A7BE9" w:rsidP="00A56149">
            <w:pPr>
              <w:spacing w:after="0"/>
              <w:rPr>
                <w:sz w:val="20"/>
                <w:szCs w:val="22"/>
                <w:lang w:val="bg-BG"/>
              </w:rPr>
            </w:pPr>
          </w:p>
        </w:tc>
        <w:tc>
          <w:tcPr>
            <w:tcW w:w="251" w:type="pct"/>
            <w:shd w:val="clear" w:color="auto" w:fill="auto"/>
            <w:vAlign w:val="center"/>
          </w:tcPr>
          <w:p w14:paraId="16FDDE8B" w14:textId="77777777" w:rsidR="005A7BE9" w:rsidRPr="005A7BE9" w:rsidRDefault="005A7BE9" w:rsidP="00A56149">
            <w:pPr>
              <w:spacing w:after="0"/>
              <w:rPr>
                <w:sz w:val="20"/>
                <w:szCs w:val="22"/>
                <w:lang w:val="bg-BG"/>
              </w:rPr>
            </w:pPr>
          </w:p>
        </w:tc>
        <w:tc>
          <w:tcPr>
            <w:tcW w:w="182" w:type="pct"/>
            <w:gridSpan w:val="2"/>
            <w:shd w:val="clear" w:color="auto" w:fill="auto"/>
            <w:vAlign w:val="center"/>
          </w:tcPr>
          <w:p w14:paraId="244F3372" w14:textId="7801E926" w:rsidR="005A7BE9" w:rsidRPr="005A7BE9" w:rsidRDefault="003C3E81" w:rsidP="00A56149">
            <w:pPr>
              <w:spacing w:after="0"/>
              <w:rPr>
                <w:sz w:val="20"/>
                <w:szCs w:val="20"/>
              </w:rPr>
            </w:pPr>
            <w:r>
              <w:rPr>
                <w:sz w:val="20"/>
                <w:szCs w:val="20"/>
              </w:rPr>
              <w:t>c</w:t>
            </w:r>
          </w:p>
        </w:tc>
        <w:tc>
          <w:tcPr>
            <w:tcW w:w="298" w:type="pct"/>
            <w:shd w:val="clear" w:color="auto" w:fill="auto"/>
            <w:vAlign w:val="center"/>
          </w:tcPr>
          <w:p w14:paraId="0D7551B1" w14:textId="77777777" w:rsidR="005A7BE9" w:rsidRPr="005A7BE9" w:rsidRDefault="005A7BE9" w:rsidP="00A56149">
            <w:pPr>
              <w:spacing w:after="0"/>
              <w:rPr>
                <w:b/>
                <w:sz w:val="20"/>
                <w:szCs w:val="22"/>
              </w:rPr>
            </w:pPr>
            <w:r w:rsidRPr="005A7BE9">
              <w:rPr>
                <w:b/>
                <w:color w:val="FF0000"/>
                <w:sz w:val="20"/>
                <w:szCs w:val="22"/>
              </w:rPr>
              <w:t>1</w:t>
            </w:r>
          </w:p>
        </w:tc>
        <w:tc>
          <w:tcPr>
            <w:tcW w:w="315" w:type="pct"/>
            <w:shd w:val="clear" w:color="auto" w:fill="auto"/>
            <w:vAlign w:val="center"/>
          </w:tcPr>
          <w:p w14:paraId="68CBAC65" w14:textId="5DFF3353" w:rsidR="005A7BE9" w:rsidRPr="005A7BE9" w:rsidRDefault="003C3E81" w:rsidP="00A56149">
            <w:pPr>
              <w:spacing w:after="0"/>
              <w:rPr>
                <w:sz w:val="20"/>
                <w:szCs w:val="22"/>
                <w:lang w:val="bg-BG"/>
              </w:rPr>
            </w:pPr>
            <w:r>
              <w:rPr>
                <w:sz w:val="20"/>
                <w:szCs w:val="22"/>
                <w:lang w:val="bg-BG"/>
              </w:rPr>
              <w:t>6</w:t>
            </w:r>
          </w:p>
        </w:tc>
        <w:tc>
          <w:tcPr>
            <w:tcW w:w="309" w:type="pct"/>
            <w:shd w:val="clear" w:color="auto" w:fill="auto"/>
            <w:vAlign w:val="center"/>
          </w:tcPr>
          <w:p w14:paraId="68A18843" w14:textId="2EF70E6D" w:rsidR="005A7BE9" w:rsidRPr="005A7BE9" w:rsidRDefault="003C3E81" w:rsidP="00A56149">
            <w:pPr>
              <w:spacing w:after="0"/>
              <w:rPr>
                <w:bCs/>
                <w:sz w:val="20"/>
                <w:szCs w:val="22"/>
              </w:rPr>
            </w:pPr>
            <w:r>
              <w:rPr>
                <w:bCs/>
                <w:sz w:val="20"/>
                <w:szCs w:val="22"/>
              </w:rPr>
              <w:t>i</w:t>
            </w:r>
          </w:p>
        </w:tc>
        <w:tc>
          <w:tcPr>
            <w:tcW w:w="301" w:type="pct"/>
            <w:shd w:val="clear" w:color="auto" w:fill="auto"/>
            <w:vAlign w:val="center"/>
          </w:tcPr>
          <w:p w14:paraId="17F56FEC" w14:textId="77777777" w:rsidR="005A7BE9" w:rsidRPr="005A7BE9" w:rsidRDefault="005A7BE9" w:rsidP="00A56149">
            <w:pPr>
              <w:spacing w:after="0"/>
              <w:rPr>
                <w:sz w:val="20"/>
                <w:szCs w:val="22"/>
                <w:lang w:val="bg-BG"/>
              </w:rPr>
            </w:pPr>
          </w:p>
        </w:tc>
        <w:tc>
          <w:tcPr>
            <w:tcW w:w="437" w:type="pct"/>
            <w:shd w:val="clear" w:color="auto" w:fill="auto"/>
            <w:vAlign w:val="center"/>
          </w:tcPr>
          <w:p w14:paraId="3DD374B2" w14:textId="77777777" w:rsidR="005A7BE9" w:rsidRPr="005A7BE9" w:rsidRDefault="005A7BE9" w:rsidP="00A56149">
            <w:pPr>
              <w:spacing w:after="0"/>
              <w:rPr>
                <w:sz w:val="20"/>
                <w:szCs w:val="22"/>
              </w:rPr>
            </w:pPr>
            <w:r w:rsidRPr="005A7BE9">
              <w:rPr>
                <w:sz w:val="20"/>
                <w:szCs w:val="22"/>
              </w:rPr>
              <w:t>G</w:t>
            </w:r>
          </w:p>
        </w:tc>
        <w:tc>
          <w:tcPr>
            <w:tcW w:w="494" w:type="pct"/>
            <w:shd w:val="clear" w:color="auto" w:fill="auto"/>
            <w:vAlign w:val="center"/>
          </w:tcPr>
          <w:p w14:paraId="7430A0D6" w14:textId="77777777" w:rsidR="005A7BE9" w:rsidRPr="005A7BE9" w:rsidRDefault="005A7BE9" w:rsidP="00A56149">
            <w:pPr>
              <w:spacing w:after="0"/>
              <w:rPr>
                <w:sz w:val="20"/>
                <w:szCs w:val="22"/>
              </w:rPr>
            </w:pPr>
            <w:r w:rsidRPr="005A7BE9">
              <w:rPr>
                <w:sz w:val="20"/>
                <w:szCs w:val="22"/>
              </w:rPr>
              <w:t>C</w:t>
            </w:r>
          </w:p>
        </w:tc>
        <w:tc>
          <w:tcPr>
            <w:tcW w:w="324" w:type="pct"/>
            <w:shd w:val="clear" w:color="auto" w:fill="auto"/>
            <w:vAlign w:val="center"/>
          </w:tcPr>
          <w:p w14:paraId="08971939" w14:textId="77777777" w:rsidR="005A7BE9" w:rsidRPr="005A7BE9" w:rsidRDefault="005A7BE9" w:rsidP="00A56149">
            <w:pPr>
              <w:spacing w:after="0"/>
              <w:rPr>
                <w:sz w:val="20"/>
                <w:szCs w:val="22"/>
              </w:rPr>
            </w:pPr>
            <w:r w:rsidRPr="005A7BE9">
              <w:rPr>
                <w:sz w:val="20"/>
                <w:szCs w:val="22"/>
              </w:rPr>
              <w:t>B</w:t>
            </w:r>
          </w:p>
        </w:tc>
        <w:tc>
          <w:tcPr>
            <w:tcW w:w="272" w:type="pct"/>
            <w:shd w:val="clear" w:color="auto" w:fill="auto"/>
            <w:vAlign w:val="center"/>
          </w:tcPr>
          <w:p w14:paraId="27AF4D57" w14:textId="77777777" w:rsidR="005A7BE9" w:rsidRPr="005A7BE9" w:rsidRDefault="005A7BE9" w:rsidP="00A56149">
            <w:pPr>
              <w:spacing w:after="0"/>
              <w:rPr>
                <w:sz w:val="20"/>
                <w:szCs w:val="22"/>
              </w:rPr>
            </w:pPr>
            <w:r w:rsidRPr="005A7BE9">
              <w:rPr>
                <w:sz w:val="20"/>
                <w:szCs w:val="22"/>
              </w:rPr>
              <w:t>C</w:t>
            </w:r>
          </w:p>
        </w:tc>
        <w:tc>
          <w:tcPr>
            <w:tcW w:w="301" w:type="pct"/>
            <w:shd w:val="clear" w:color="auto" w:fill="auto"/>
            <w:vAlign w:val="center"/>
          </w:tcPr>
          <w:p w14:paraId="0B36CDD6" w14:textId="77777777" w:rsidR="005A7BE9" w:rsidRPr="005A7BE9" w:rsidRDefault="005A7BE9" w:rsidP="00A56149">
            <w:pPr>
              <w:spacing w:after="0"/>
              <w:rPr>
                <w:sz w:val="20"/>
                <w:szCs w:val="22"/>
              </w:rPr>
            </w:pPr>
            <w:r w:rsidRPr="005A7BE9">
              <w:rPr>
                <w:sz w:val="20"/>
                <w:szCs w:val="22"/>
              </w:rPr>
              <w:t>C</w:t>
            </w:r>
          </w:p>
        </w:tc>
      </w:tr>
    </w:tbl>
    <w:p w14:paraId="41140436" w14:textId="7B933CAE" w:rsidR="006E3F5A" w:rsidRDefault="006E3F5A" w:rsidP="009C1595">
      <w:pPr>
        <w:spacing w:after="120"/>
        <w:rPr>
          <w:lang w:val="bg-BG"/>
        </w:rPr>
      </w:pPr>
    </w:p>
    <w:p w14:paraId="796B468C" w14:textId="603FF5F7" w:rsidR="00F454E4" w:rsidRPr="00F454E4" w:rsidRDefault="00F454E4" w:rsidP="00F454E4">
      <w:pPr>
        <w:pStyle w:val="Heading1"/>
        <w:jc w:val="center"/>
        <w:rPr>
          <w:lang w:val="bg-BG"/>
        </w:rPr>
      </w:pPr>
      <w:bookmarkStart w:id="22" w:name="_Toc87115665"/>
      <w:bookmarkStart w:id="23" w:name="_Toc89339927"/>
      <w:r>
        <w:rPr>
          <w:lang w:val="bg-BG"/>
        </w:rPr>
        <w:t>Специфични цели за А773</w:t>
      </w:r>
      <w:r w:rsidRPr="00F454E4">
        <w:rPr>
          <w:lang w:val="bg-BG"/>
        </w:rPr>
        <w:t xml:space="preserve"> </w:t>
      </w:r>
      <w:r>
        <w:rPr>
          <w:i/>
        </w:rPr>
        <w:t>Ardea</w:t>
      </w:r>
      <w:r w:rsidRPr="00F454E4">
        <w:rPr>
          <w:i/>
          <w:lang w:val="bg-BG"/>
        </w:rPr>
        <w:t xml:space="preserve"> alba</w:t>
      </w:r>
      <w:r w:rsidRPr="00F454E4">
        <w:rPr>
          <w:lang w:val="bg-BG"/>
        </w:rPr>
        <w:t xml:space="preserve"> (голяма бяла чапла)</w:t>
      </w:r>
      <w:bookmarkEnd w:id="22"/>
      <w:bookmarkEnd w:id="23"/>
    </w:p>
    <w:p w14:paraId="237E71E8" w14:textId="77777777" w:rsidR="00F454E4" w:rsidRPr="00F454E4" w:rsidRDefault="00F454E4" w:rsidP="00F454E4">
      <w:pPr>
        <w:spacing w:after="120"/>
        <w:rPr>
          <w:lang w:val="bg-BG"/>
        </w:rPr>
      </w:pPr>
    </w:p>
    <w:p w14:paraId="44E48D4D" w14:textId="781AD93A" w:rsidR="00F454E4" w:rsidRPr="00F454E4" w:rsidRDefault="00F454E4" w:rsidP="00F454E4">
      <w:pPr>
        <w:pStyle w:val="ListParagraph"/>
        <w:numPr>
          <w:ilvl w:val="0"/>
          <w:numId w:val="17"/>
        </w:numPr>
        <w:spacing w:after="120"/>
        <w:ind w:left="0"/>
        <w:rPr>
          <w:b/>
          <w:lang w:val="bg-BG"/>
        </w:rPr>
      </w:pPr>
      <w:r w:rsidRPr="00F454E4">
        <w:rPr>
          <w:b/>
          <w:lang w:val="bg-BG"/>
        </w:rPr>
        <w:t>Кратка характеристика на вида</w:t>
      </w:r>
    </w:p>
    <w:p w14:paraId="0F0D8969" w14:textId="77777777" w:rsidR="00F454E4" w:rsidRPr="00F454E4" w:rsidRDefault="00F454E4" w:rsidP="00707045">
      <w:pPr>
        <w:spacing w:after="120"/>
        <w:jc w:val="both"/>
        <w:rPr>
          <w:lang w:val="bg-BG"/>
        </w:rPr>
      </w:pPr>
      <w:r w:rsidRPr="00F454E4">
        <w:rPr>
          <w:lang w:val="bg-BG"/>
        </w:rPr>
        <w:t>Дължина на тялото: 85 – 100 cm. Размах на крилата: 145 – 170 cm. Оперението е изцяло бяло. Значително по-едра от малката бяла чапла и с по-дълъг врат. В полет се виждат значително по-дългите ѝ крака. През размножителния период клюнът е с тъмен връх, през останалата част от годината е изцяло жълт.</w:t>
      </w:r>
    </w:p>
    <w:p w14:paraId="155D2ABC" w14:textId="77777777" w:rsidR="00F454E4" w:rsidRPr="00F454E4" w:rsidRDefault="00F454E4" w:rsidP="00707045">
      <w:pPr>
        <w:spacing w:after="120"/>
        <w:jc w:val="both"/>
        <w:rPr>
          <w:lang w:val="bg-BG"/>
        </w:rPr>
      </w:pPr>
      <w:r w:rsidRPr="00F454E4">
        <w:rPr>
          <w:i/>
          <w:lang w:val="bg-BG"/>
        </w:rPr>
        <w:t>Характер на пребиваване в страната</w:t>
      </w:r>
    </w:p>
    <w:p w14:paraId="323D1A81" w14:textId="77777777" w:rsidR="00F454E4" w:rsidRPr="00F454E4" w:rsidRDefault="00F454E4" w:rsidP="00707045">
      <w:pPr>
        <w:spacing w:after="120"/>
        <w:jc w:val="both"/>
        <w:rPr>
          <w:lang w:val="bg-BG"/>
        </w:rPr>
      </w:pPr>
      <w:r w:rsidRPr="00F454E4">
        <w:rPr>
          <w:lang w:val="bg-BG"/>
        </w:rPr>
        <w:t>Голямата бяла чапла е гнездящо-прелетен, преминаващ и зимуващ вид в България. Размножителният период започва от началото на март и продължава до началото на юли. Пролетната миграция е от март до средата на април, а есенната – от началото на септември до края на октомври (Симеонов и др., 1990). Частичен мигрант, зимува в Южна Европа, включително и в България, когато е по-често срещана.</w:t>
      </w:r>
    </w:p>
    <w:p w14:paraId="6D2EA725" w14:textId="77777777" w:rsidR="00F454E4" w:rsidRPr="00F454E4" w:rsidRDefault="00F454E4" w:rsidP="00707045">
      <w:pPr>
        <w:spacing w:after="120"/>
        <w:jc w:val="both"/>
        <w:rPr>
          <w:i/>
          <w:lang w:val="bg-BG"/>
        </w:rPr>
      </w:pPr>
      <w:r w:rsidRPr="00F454E4">
        <w:rPr>
          <w:i/>
          <w:lang w:val="bg-BG"/>
        </w:rPr>
        <w:t>Характерно местообитание</w:t>
      </w:r>
    </w:p>
    <w:p w14:paraId="31CF1FF1" w14:textId="77777777" w:rsidR="00F454E4" w:rsidRPr="00F454E4" w:rsidRDefault="00F454E4" w:rsidP="00707045">
      <w:pPr>
        <w:spacing w:after="120"/>
        <w:jc w:val="both"/>
        <w:rPr>
          <w:lang w:val="bg-BG"/>
        </w:rPr>
      </w:pPr>
      <w:r w:rsidRPr="00F454E4">
        <w:rPr>
          <w:lang w:val="bg-BG"/>
        </w:rPr>
        <w:t>Голямата бяла чапла обитава блата и езера с обширни тръстикови масиви, крайбрежия на големи реки с изобилна растителност. По време на миграция и през зимата е широко разпространена в ниските части на страната, особено в открити райони в близост до по-големи реки и други влажни зони, както и в язовири, микроязовири, рибарници, напоителни канали и др. Най-често образува малки самостоятелни колонии, по-рядко гнезди по периферията на големите колонии от чапли, корморани, блестящи ибиси и лопатарки. Гнездата са разположени в труднодостъпни тръстикови масиви, или високо по дърветата на заливните гори (Симеонов и др., 1990). Снася 2 – 5 яйца, като има едно поколение годишно. Предпочитаните местообитания са 1130, 1150, 1160, 3130, 3150, 91D0, 91E0 и 91F0 според Директивата за хaбитатите (Кавръкова и др., 2009).</w:t>
      </w:r>
    </w:p>
    <w:p w14:paraId="720930CC" w14:textId="77777777" w:rsidR="00F454E4" w:rsidRPr="00F454E4" w:rsidRDefault="00F454E4" w:rsidP="00F454E4">
      <w:pPr>
        <w:spacing w:after="120"/>
        <w:rPr>
          <w:i/>
          <w:lang w:val="bg-BG"/>
        </w:rPr>
      </w:pPr>
      <w:r w:rsidRPr="00F454E4">
        <w:rPr>
          <w:i/>
          <w:lang w:val="bg-BG"/>
        </w:rPr>
        <w:t>Хранене</w:t>
      </w:r>
    </w:p>
    <w:p w14:paraId="65A1F08D" w14:textId="77777777" w:rsidR="00F454E4" w:rsidRPr="00F454E4" w:rsidRDefault="00F454E4" w:rsidP="00F454E4">
      <w:pPr>
        <w:spacing w:after="120"/>
        <w:rPr>
          <w:lang w:val="bg-BG"/>
        </w:rPr>
      </w:pPr>
      <w:r w:rsidRPr="00F454E4">
        <w:rPr>
          <w:lang w:val="bg-BG"/>
        </w:rPr>
        <w:t>Храни се предимно с риба, по-рядко със земноводни, влечуги, големи водни насекоми и птици (Симеонов и др., 1990).</w:t>
      </w:r>
    </w:p>
    <w:p w14:paraId="1096478A" w14:textId="77777777" w:rsidR="00F454E4" w:rsidRPr="00F454E4" w:rsidRDefault="00F454E4" w:rsidP="00F454E4">
      <w:pPr>
        <w:pStyle w:val="ListParagraph"/>
        <w:numPr>
          <w:ilvl w:val="0"/>
          <w:numId w:val="17"/>
        </w:numPr>
        <w:spacing w:after="120"/>
        <w:ind w:left="0"/>
        <w:rPr>
          <w:b/>
          <w:lang w:val="bg-BG"/>
        </w:rPr>
      </w:pPr>
      <w:r w:rsidRPr="00F454E4">
        <w:rPr>
          <w:b/>
          <w:lang w:val="bg-BG"/>
        </w:rPr>
        <w:t>Разпространение, природозащитно състояние и тенденции в популацията на вида на национално ниво</w:t>
      </w:r>
    </w:p>
    <w:p w14:paraId="70432556" w14:textId="77777777" w:rsidR="00F454E4" w:rsidRPr="00F454E4" w:rsidRDefault="00F454E4" w:rsidP="00707045">
      <w:pPr>
        <w:spacing w:after="120"/>
        <w:jc w:val="both"/>
        <w:rPr>
          <w:lang w:val="bg-BG"/>
        </w:rPr>
      </w:pPr>
      <w:r w:rsidRPr="00F454E4">
        <w:rPr>
          <w:lang w:val="bg-BG"/>
        </w:rPr>
        <w:t>Много рядък и малоброен гнездящ вид. Гнезди поединично или на неголеми колонии – самостоятелни или с други чапли и корморани. През периода 2013 – 2018 г. е установена да се размножава по поречието на река Дунав, в Бургаските влажни зони, в езеро Дуранкулак, в Драгоманското блато и на две места в Горнотракийската низина. На повечето места гнезди нередовно. Единствените места, където гнезди ежегодно от 2007 г. насам са Драгоманското блато и ез. Сребърна. През размножителния период закъснели мигранти или летуващи неразмножаващи се птици могат да се наблюдават на много места в Северозападна България, Тракийската низина, по река Искър, в Източните Родопи, покрай река Дунав и Черноморското крайбрежие (Янков отг. ред., 2007).</w:t>
      </w:r>
    </w:p>
    <w:p w14:paraId="5AFC5AE3" w14:textId="77777777" w:rsidR="00F454E4" w:rsidRPr="00F454E4" w:rsidRDefault="00F454E4" w:rsidP="00707045">
      <w:pPr>
        <w:spacing w:after="120"/>
        <w:jc w:val="both"/>
        <w:rPr>
          <w:lang w:val="bg-BG"/>
        </w:rPr>
      </w:pPr>
      <w:r w:rsidRPr="00F454E4">
        <w:rPr>
          <w:lang w:val="bg-BG"/>
        </w:rPr>
        <w:t xml:space="preserve">Включен е в </w:t>
      </w:r>
      <w:r w:rsidRPr="00F454E4">
        <w:rPr>
          <w:b/>
          <w:lang w:val="bg-BG"/>
        </w:rPr>
        <w:t>Приложение 1</w:t>
      </w:r>
      <w:r w:rsidRPr="00F454E4">
        <w:rPr>
          <w:lang w:val="bg-BG"/>
        </w:rPr>
        <w:t xml:space="preserve"> на Директивата за птиците, както и в Приложения 2 и 3 на ЗБР. Природозащитният статус на голямата бяла чапла според IUCN е LC (Least Concern). Включен в Червената книга на Р България в категория „Критично застрашен“.</w:t>
      </w:r>
    </w:p>
    <w:p w14:paraId="1E37A00B" w14:textId="77777777" w:rsidR="00F454E4" w:rsidRPr="00F454E4" w:rsidRDefault="00F454E4" w:rsidP="00707045">
      <w:pPr>
        <w:spacing w:after="120"/>
        <w:jc w:val="both"/>
        <w:rPr>
          <w:lang w:val="bg-BG"/>
        </w:rPr>
      </w:pPr>
      <w:r w:rsidRPr="00F454E4">
        <w:rPr>
          <w:lang w:val="bg-BG"/>
        </w:rPr>
        <w:t xml:space="preserve">Съгласно Докладването от 2019 г. (за периода 2013 – 2018 г.) националната гнездяща популация на вида се оценя на </w:t>
      </w:r>
      <w:r w:rsidRPr="00F454E4">
        <w:rPr>
          <w:b/>
          <w:lang w:val="bg-BG"/>
        </w:rPr>
        <w:t>10 – 50 двойки</w:t>
      </w:r>
      <w:r w:rsidRPr="00F454E4">
        <w:rPr>
          <w:lang w:val="bg-BG"/>
        </w:rPr>
        <w:t xml:space="preserve">. Краткосрочната тенденция на популацията (за периода 2000 – 2018 г.) е </w:t>
      </w:r>
      <w:r w:rsidRPr="00F454E4">
        <w:rPr>
          <w:b/>
          <w:lang w:val="bg-BG"/>
        </w:rPr>
        <w:t>нарастваща</w:t>
      </w:r>
      <w:r w:rsidRPr="00F454E4">
        <w:rPr>
          <w:lang w:val="bg-BG"/>
        </w:rPr>
        <w:t xml:space="preserve">, а дългосрочната (за периода 1980 – 2018 г.) – също </w:t>
      </w:r>
      <w:r w:rsidRPr="00F454E4">
        <w:rPr>
          <w:b/>
          <w:lang w:val="bg-BG"/>
        </w:rPr>
        <w:t>нарастваща</w:t>
      </w:r>
      <w:r w:rsidRPr="00F454E4">
        <w:rPr>
          <w:lang w:val="bg-BG"/>
        </w:rPr>
        <w:t>. Краткосрочната тенденция на гнездящата популацията в рамките на Натура 2000 е стабилна.</w:t>
      </w:r>
    </w:p>
    <w:p w14:paraId="570376D9" w14:textId="77777777" w:rsidR="00F454E4" w:rsidRPr="00F454E4" w:rsidRDefault="00F454E4" w:rsidP="00707045">
      <w:pPr>
        <w:spacing w:after="120"/>
        <w:jc w:val="both"/>
        <w:rPr>
          <w:lang w:val="bg-BG"/>
        </w:rPr>
      </w:pPr>
      <w:r w:rsidRPr="00F454E4">
        <w:rPr>
          <w:lang w:val="bg-BG"/>
        </w:rPr>
        <w:t xml:space="preserve">Мигриращата национална популация (за периода 2001 – 2018 г.) е оценена на </w:t>
      </w:r>
      <w:r w:rsidRPr="00F454E4">
        <w:rPr>
          <w:b/>
          <w:lang w:val="bg-BG"/>
        </w:rPr>
        <w:t>500 – 1000 индивида</w:t>
      </w:r>
      <w:r w:rsidRPr="00F454E4">
        <w:rPr>
          <w:lang w:val="bg-BG"/>
        </w:rPr>
        <w:t xml:space="preserve">. </w:t>
      </w:r>
    </w:p>
    <w:p w14:paraId="3AF34D28" w14:textId="77777777" w:rsidR="00F454E4" w:rsidRPr="00F454E4" w:rsidRDefault="00F454E4" w:rsidP="00707045">
      <w:pPr>
        <w:spacing w:after="120"/>
        <w:jc w:val="both"/>
        <w:rPr>
          <w:lang w:val="bg-BG"/>
        </w:rPr>
      </w:pPr>
      <w:r w:rsidRPr="00F454E4">
        <w:rPr>
          <w:lang w:val="bg-BG"/>
        </w:rPr>
        <w:t xml:space="preserve">Зимуващата национална популация (за периода 2013 – 2018 г.) е оценена на </w:t>
      </w:r>
      <w:r w:rsidRPr="00F454E4">
        <w:rPr>
          <w:b/>
          <w:lang w:val="bg-BG"/>
        </w:rPr>
        <w:t>600 – 2000 индивида</w:t>
      </w:r>
      <w:r w:rsidRPr="00F454E4">
        <w:rPr>
          <w:lang w:val="bg-BG"/>
        </w:rPr>
        <w:t xml:space="preserve">. Краткосрочната тенденция на популацията (за периода 2013 – 2018 г.) е </w:t>
      </w:r>
      <w:r w:rsidRPr="00F454E4">
        <w:rPr>
          <w:b/>
          <w:lang w:val="bg-BG"/>
        </w:rPr>
        <w:t>нарастваща</w:t>
      </w:r>
      <w:r w:rsidRPr="00F454E4">
        <w:rPr>
          <w:lang w:val="bg-BG"/>
        </w:rPr>
        <w:t xml:space="preserve">, а дългосрочната (за периода 1980 – 2018 г.) – също </w:t>
      </w:r>
      <w:r w:rsidRPr="00F454E4">
        <w:rPr>
          <w:b/>
          <w:lang w:val="bg-BG"/>
        </w:rPr>
        <w:t>нарастваща</w:t>
      </w:r>
      <w:r w:rsidRPr="00F454E4">
        <w:rPr>
          <w:lang w:val="bg-BG"/>
        </w:rPr>
        <w:t>.</w:t>
      </w:r>
    </w:p>
    <w:p w14:paraId="22E3C7B5" w14:textId="77777777" w:rsidR="00F454E4" w:rsidRPr="00F454E4" w:rsidRDefault="00F454E4" w:rsidP="00F454E4">
      <w:pPr>
        <w:spacing w:after="120"/>
        <w:rPr>
          <w:lang w:val="bg-BG"/>
        </w:rPr>
      </w:pPr>
      <w:r w:rsidRPr="00F454E4">
        <w:rPr>
          <w:lang w:val="bg-BG"/>
        </w:rPr>
        <w:t>За гнездящата, зимуващата и мигриращата популация са посочени следните заплахи и влияния: K01, M08, F01, J03 и J02.</w:t>
      </w:r>
    </w:p>
    <w:p w14:paraId="17712BDF" w14:textId="0EFC4E91" w:rsidR="00F454E4" w:rsidRPr="00F454E4" w:rsidRDefault="00F454E4" w:rsidP="00F454E4">
      <w:pPr>
        <w:pStyle w:val="ListParagraph"/>
        <w:numPr>
          <w:ilvl w:val="0"/>
          <w:numId w:val="17"/>
        </w:numPr>
        <w:spacing w:after="120"/>
        <w:ind w:left="0"/>
        <w:rPr>
          <w:lang w:val="bg-BG"/>
        </w:rPr>
      </w:pPr>
      <w:r w:rsidRPr="00F454E4">
        <w:rPr>
          <w:b/>
          <w:lang w:val="bg-BG"/>
        </w:rPr>
        <w:t xml:space="preserve">Състояние в СЗЗ </w:t>
      </w:r>
      <w:r w:rsidRPr="005C724D">
        <w:rPr>
          <w:b/>
          <w:lang w:val="bg-BG"/>
        </w:rPr>
        <w:t>BG0002091</w:t>
      </w:r>
      <w:r w:rsidRPr="00F454E4">
        <w:rPr>
          <w:b/>
          <w:lang w:val="bg-BG"/>
        </w:rPr>
        <w:t xml:space="preserve"> „Остров Лакът“</w:t>
      </w:r>
    </w:p>
    <w:p w14:paraId="6BACB791" w14:textId="7DF9B28B" w:rsidR="00F454E4" w:rsidRPr="00F454E4" w:rsidRDefault="00F454E4" w:rsidP="00707045">
      <w:pPr>
        <w:spacing w:after="120"/>
        <w:jc w:val="both"/>
        <w:rPr>
          <w:lang w:val="bg-BG"/>
        </w:rPr>
      </w:pPr>
      <w:r w:rsidRPr="00F454E4">
        <w:rPr>
          <w:lang w:val="bg-BG"/>
        </w:rPr>
        <w:t xml:space="preserve">Според </w:t>
      </w:r>
      <w:r w:rsidR="006C6AD3">
        <w:rPr>
          <w:lang w:val="bg-BG"/>
        </w:rPr>
        <w:t>СФД</w:t>
      </w:r>
      <w:r w:rsidRPr="00F454E4">
        <w:rPr>
          <w:lang w:val="bg-BG"/>
        </w:rPr>
        <w:t>, голямата бяла чапла е зимуващ и мигриращ вид за зоната. Зимуващата популация на вида се оценява на 0-3 индивида, което е 0,15 % от националната зимуваща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w:t>
      </w:r>
    </w:p>
    <w:p w14:paraId="5C0B204C" w14:textId="0AAE32CC" w:rsidR="00F454E4" w:rsidRPr="00F454E4" w:rsidRDefault="00F454E4" w:rsidP="00707045">
      <w:pPr>
        <w:spacing w:after="120"/>
        <w:jc w:val="both"/>
        <w:rPr>
          <w:lang w:val="bg-BG"/>
        </w:rPr>
      </w:pPr>
      <w:r w:rsidRPr="00F454E4">
        <w:rPr>
          <w:lang w:val="bg-BG"/>
        </w:rPr>
        <w:t xml:space="preserve">Мигриращата популация на голямата бяла чапла е определена на 4 екз. според </w:t>
      </w:r>
      <w:r w:rsidR="006C6AD3">
        <w:rPr>
          <w:lang w:val="bg-BG"/>
        </w:rPr>
        <w:t>СФД</w:t>
      </w:r>
      <w:r w:rsidRPr="00F454E4">
        <w:rPr>
          <w:lang w:val="bg-BG"/>
        </w:rPr>
        <w:t>. Оценката за популацията е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w:t>
      </w:r>
    </w:p>
    <w:p w14:paraId="31E2EFBB" w14:textId="77777777" w:rsidR="00F454E4" w:rsidRPr="00235C86" w:rsidRDefault="00F454E4" w:rsidP="00235C86">
      <w:pPr>
        <w:pStyle w:val="ListParagraph"/>
        <w:numPr>
          <w:ilvl w:val="0"/>
          <w:numId w:val="17"/>
        </w:numPr>
        <w:spacing w:after="120"/>
        <w:ind w:left="0"/>
        <w:rPr>
          <w:b/>
          <w:lang w:val="bg-BG"/>
        </w:rPr>
      </w:pPr>
      <w:r w:rsidRPr="00235C86">
        <w:rPr>
          <w:b/>
          <w:lang w:val="bg-BG"/>
        </w:rPr>
        <w:t xml:space="preserve">Анализ на наличната информация </w:t>
      </w:r>
    </w:p>
    <w:p w14:paraId="6A13B6E4" w14:textId="3ECBFFB0" w:rsidR="00F454E4" w:rsidRPr="00F454E4" w:rsidRDefault="00F454E4" w:rsidP="00707045">
      <w:pPr>
        <w:spacing w:after="120"/>
        <w:jc w:val="both"/>
        <w:rPr>
          <w:lang w:val="bg-BG"/>
        </w:rPr>
      </w:pPr>
      <w:r w:rsidRPr="00F454E4">
        <w:rPr>
          <w:lang w:val="bg-BG"/>
        </w:rPr>
        <w:t>По цялото българско поречие на р. Дунав видът зимува сравнително често ,но в малка численост.</w:t>
      </w:r>
      <w:r w:rsidR="00235C86">
        <w:rPr>
          <w:lang w:val="en-GB"/>
        </w:rPr>
        <w:t xml:space="preserve"> </w:t>
      </w:r>
      <w:r w:rsidRPr="00F454E4">
        <w:rPr>
          <w:lang w:val="bg-BG"/>
        </w:rPr>
        <w:t xml:space="preserve">В по-меки зими е по-многочислен. Според </w:t>
      </w:r>
      <w:r w:rsidR="00235C86">
        <w:rPr>
          <w:lang w:val="bg-BG"/>
        </w:rPr>
        <w:t>Michev &amp; Profirov</w:t>
      </w:r>
      <w:r w:rsidRPr="00F454E4">
        <w:rPr>
          <w:lang w:val="bg-BG"/>
        </w:rPr>
        <w:t xml:space="preserve"> </w:t>
      </w:r>
      <w:r w:rsidR="00235C86">
        <w:rPr>
          <w:lang w:val="en-GB"/>
        </w:rPr>
        <w:t>(</w:t>
      </w:r>
      <w:r w:rsidRPr="00F454E4">
        <w:rPr>
          <w:lang w:val="bg-BG"/>
        </w:rPr>
        <w:t>2003</w:t>
      </w:r>
      <w:r w:rsidR="00235C86">
        <w:rPr>
          <w:lang w:val="en-GB"/>
        </w:rPr>
        <w:t>)</w:t>
      </w:r>
      <w:r w:rsidRPr="00F454E4">
        <w:rPr>
          <w:lang w:val="bg-BG"/>
        </w:rPr>
        <w:t xml:space="preserve"> - средно 9 инд. годишно зимуват по българския участък на р.</w:t>
      </w:r>
      <w:r w:rsidR="00235C86">
        <w:rPr>
          <w:lang w:val="en-GB"/>
        </w:rPr>
        <w:t xml:space="preserve"> </w:t>
      </w:r>
      <w:r w:rsidRPr="00F454E4">
        <w:rPr>
          <w:lang w:val="bg-BG"/>
        </w:rPr>
        <w:t>Дунав. По-късно има явно увеличение на числеността на вида като зимуващ у нас,</w:t>
      </w:r>
      <w:r w:rsidR="00235C86">
        <w:rPr>
          <w:lang w:val="en-GB"/>
        </w:rPr>
        <w:t xml:space="preserve"> </w:t>
      </w:r>
      <w:r w:rsidRPr="00F454E4">
        <w:rPr>
          <w:lang w:val="bg-BG"/>
        </w:rPr>
        <w:t>включително и по р.</w:t>
      </w:r>
      <w:r w:rsidR="00235C86">
        <w:rPr>
          <w:lang w:val="en-GB"/>
        </w:rPr>
        <w:t xml:space="preserve"> </w:t>
      </w:r>
      <w:r w:rsidRPr="00F454E4">
        <w:rPr>
          <w:lang w:val="bg-BG"/>
        </w:rPr>
        <w:t>Дунав, което е свързано и с по-топлите зими. Потвърждение за този извод са и резултатите от СЗП 2019-2020 г. -  в целия български участък от р.</w:t>
      </w:r>
      <w:r w:rsidR="0028695C">
        <w:rPr>
          <w:lang w:val="en-GB"/>
        </w:rPr>
        <w:t xml:space="preserve"> </w:t>
      </w:r>
      <w:r w:rsidRPr="00F454E4">
        <w:rPr>
          <w:lang w:val="bg-BG"/>
        </w:rPr>
        <w:t>Дунав през януари 2019 г.</w:t>
      </w:r>
      <w:r w:rsidR="0028695C">
        <w:rPr>
          <w:lang w:val="en-GB"/>
        </w:rPr>
        <w:t xml:space="preserve"> </w:t>
      </w:r>
      <w:r w:rsidRPr="00F454E4">
        <w:rPr>
          <w:lang w:val="bg-BG"/>
        </w:rPr>
        <w:t>са регистрирани 22 екз. големи бели чапли, а през 2020 г.  – 76 екз. По данни от СЗП през 2019 в ЗЗ „Остров Лакът“ са зимували 2 екз</w:t>
      </w:r>
      <w:r w:rsidR="0028695C">
        <w:rPr>
          <w:lang w:val="en-GB"/>
        </w:rPr>
        <w:t>.</w:t>
      </w:r>
      <w:r w:rsidRPr="00F454E4">
        <w:rPr>
          <w:lang w:val="bg-BG"/>
        </w:rPr>
        <w:t xml:space="preserve"> – един до о.</w:t>
      </w:r>
      <w:r w:rsidR="0028695C">
        <w:rPr>
          <w:lang w:val="en-GB"/>
        </w:rPr>
        <w:t xml:space="preserve"> </w:t>
      </w:r>
      <w:r w:rsidRPr="00F454E4">
        <w:rPr>
          <w:lang w:val="bg-BG"/>
        </w:rPr>
        <w:t>Градина и един под о.</w:t>
      </w:r>
      <w:r w:rsidR="0028695C">
        <w:rPr>
          <w:lang w:val="en-GB"/>
        </w:rPr>
        <w:t xml:space="preserve"> </w:t>
      </w:r>
      <w:r w:rsidRPr="00F454E4">
        <w:rPr>
          <w:lang w:val="bg-BG"/>
        </w:rPr>
        <w:t>Палец. През 2020 г. не е имало зимуващи големи бели чапли в зоната.</w:t>
      </w:r>
    </w:p>
    <w:p w14:paraId="115C407E" w14:textId="5E9FB44D" w:rsidR="00F454E4" w:rsidRPr="00F454E4" w:rsidRDefault="00F454E4" w:rsidP="00707045">
      <w:pPr>
        <w:spacing w:after="120"/>
        <w:jc w:val="both"/>
        <w:rPr>
          <w:lang w:val="bg-BG"/>
        </w:rPr>
      </w:pPr>
      <w:r w:rsidRPr="00F454E4">
        <w:rPr>
          <w:lang w:val="bg-BG"/>
        </w:rPr>
        <w:t>По време на теренните проучвания през юли 2021 г. са установени 2</w:t>
      </w:r>
      <w:r w:rsidRPr="00F454E4">
        <w:rPr>
          <w:b/>
          <w:lang w:val="bg-BG"/>
        </w:rPr>
        <w:t xml:space="preserve"> </w:t>
      </w:r>
      <w:r w:rsidRPr="00F454E4">
        <w:rPr>
          <w:lang w:val="bg-BG"/>
        </w:rPr>
        <w:t>летуващи индивида до малък остров под о.</w:t>
      </w:r>
      <w:r w:rsidR="0028695C">
        <w:rPr>
          <w:lang w:val="en-GB"/>
        </w:rPr>
        <w:t xml:space="preserve"> </w:t>
      </w:r>
      <w:r w:rsidRPr="00F454E4">
        <w:rPr>
          <w:lang w:val="bg-BG"/>
        </w:rPr>
        <w:t>Палец, точно на границата на зоната.</w:t>
      </w:r>
      <w:r w:rsidR="0028695C">
        <w:rPr>
          <w:lang w:val="en-GB"/>
        </w:rPr>
        <w:t xml:space="preserve"> </w:t>
      </w:r>
      <w:r w:rsidRPr="00F454E4">
        <w:rPr>
          <w:lang w:val="bg-BG"/>
        </w:rPr>
        <w:t>Предвид датата -5 юли -  може да се касае и за сле</w:t>
      </w:r>
      <w:r w:rsidR="0028695C">
        <w:rPr>
          <w:lang w:val="bg-BG"/>
        </w:rPr>
        <w:t>дгнездова дисперсия птици гнездя</w:t>
      </w:r>
      <w:r w:rsidRPr="00F454E4">
        <w:rPr>
          <w:lang w:val="bg-BG"/>
        </w:rPr>
        <w:t>щи в региона.</w:t>
      </w:r>
    </w:p>
    <w:p w14:paraId="1B22D853" w14:textId="44B5D541" w:rsidR="00F454E4" w:rsidRPr="00F454E4" w:rsidRDefault="00F454E4" w:rsidP="00707045">
      <w:pPr>
        <w:spacing w:after="120"/>
        <w:jc w:val="both"/>
      </w:pPr>
      <w:r w:rsidRPr="00F454E4">
        <w:rPr>
          <w:lang w:val="bg-BG"/>
        </w:rPr>
        <w:t>По отношение на мигриращата популация – на 14.09.2021 г. бяха установени 3 бр. големи бели чапли в най-западната част на зоната.</w:t>
      </w:r>
      <w:r w:rsidR="0028695C">
        <w:rPr>
          <w:lang w:val="bg-BG"/>
        </w:rPr>
        <w:t xml:space="preserve"> </w:t>
      </w:r>
      <w:r w:rsidRPr="00F454E4">
        <w:rPr>
          <w:lang w:val="bg-BG"/>
        </w:rPr>
        <w:t>Това е в периода на есенна миграция на вида – от август до ноември. Също в този период ,на 17.11.2020 г. в зоната са установени 5 екз</w:t>
      </w:r>
      <w:r w:rsidR="0028695C">
        <w:rPr>
          <w:lang w:val="bg-BG"/>
        </w:rPr>
        <w:t>.</w:t>
      </w:r>
      <w:r w:rsidRPr="00F454E4">
        <w:rPr>
          <w:lang w:val="bg-BG"/>
        </w:rPr>
        <w:t xml:space="preserve"> </w:t>
      </w:r>
      <w:r w:rsidRPr="00F454E4">
        <w:t>(</w:t>
      </w:r>
      <w:r w:rsidRPr="00F454E4">
        <w:rPr>
          <w:lang w:val="bg-BG"/>
        </w:rPr>
        <w:t>Д.</w:t>
      </w:r>
      <w:r w:rsidR="0028695C">
        <w:rPr>
          <w:lang w:val="bg-BG"/>
        </w:rPr>
        <w:t xml:space="preserve"> </w:t>
      </w:r>
      <w:r w:rsidRPr="00F454E4">
        <w:rPr>
          <w:lang w:val="bg-BG"/>
        </w:rPr>
        <w:t xml:space="preserve">Димитров – </w:t>
      </w:r>
      <w:r w:rsidRPr="00F454E4">
        <w:t>ebird).</w:t>
      </w:r>
    </w:p>
    <w:p w14:paraId="22D1A49F" w14:textId="0EC303EB" w:rsidR="00F454E4" w:rsidRPr="00F454E4" w:rsidRDefault="00F454E4" w:rsidP="00707045">
      <w:pPr>
        <w:spacing w:after="120"/>
        <w:jc w:val="both"/>
        <w:rPr>
          <w:lang w:val="bg-BG"/>
        </w:rPr>
      </w:pPr>
      <w:r w:rsidRPr="00F454E4">
        <w:rPr>
          <w:lang w:val="bg-BG"/>
        </w:rPr>
        <w:t>Подходящите местообитание за зимуване и хранене в зоната са пясъчните и чакълести коси и островчета по реката и плитководните брегове на островите и сушата.</w:t>
      </w:r>
      <w:r w:rsidR="0028695C">
        <w:rPr>
          <w:lang w:val="bg-BG"/>
        </w:rPr>
        <w:t xml:space="preserve"> </w:t>
      </w:r>
      <w:r w:rsidRPr="00F454E4">
        <w:rPr>
          <w:lang w:val="bg-BG"/>
        </w:rPr>
        <w:t>Общата им площ е около 160 ха.</w:t>
      </w:r>
    </w:p>
    <w:p w14:paraId="5F6E3E29" w14:textId="77777777" w:rsidR="00F454E4" w:rsidRPr="0028695C" w:rsidRDefault="00F454E4" w:rsidP="0028695C">
      <w:pPr>
        <w:pStyle w:val="ListParagraph"/>
        <w:numPr>
          <w:ilvl w:val="0"/>
          <w:numId w:val="17"/>
        </w:numPr>
        <w:spacing w:after="120"/>
        <w:ind w:left="0"/>
        <w:rPr>
          <w:lang w:val="bg-BG"/>
        </w:rPr>
      </w:pPr>
      <w:r w:rsidRPr="0028695C">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3"/>
        <w:gridCol w:w="1299"/>
        <w:gridCol w:w="1333"/>
        <w:gridCol w:w="3601"/>
        <w:gridCol w:w="2090"/>
      </w:tblGrid>
      <w:tr w:rsidR="00F454E4" w:rsidRPr="0028695C" w14:paraId="34B2346B" w14:textId="77777777" w:rsidTr="00941AA0">
        <w:trPr>
          <w:tblHeader/>
          <w:jc w:val="center"/>
        </w:trPr>
        <w:tc>
          <w:tcPr>
            <w:tcW w:w="886" w:type="pct"/>
            <w:shd w:val="clear" w:color="auto" w:fill="B6DDE8"/>
            <w:vAlign w:val="center"/>
          </w:tcPr>
          <w:p w14:paraId="2353A614" w14:textId="77777777" w:rsidR="00F454E4" w:rsidRPr="0028695C" w:rsidRDefault="00F454E4" w:rsidP="00941AA0">
            <w:pPr>
              <w:spacing w:after="0"/>
              <w:jc w:val="center"/>
              <w:rPr>
                <w:b/>
                <w:bCs/>
                <w:sz w:val="22"/>
                <w:szCs w:val="22"/>
                <w:lang w:val="bg-BG"/>
              </w:rPr>
            </w:pPr>
            <w:r w:rsidRPr="0028695C">
              <w:rPr>
                <w:b/>
                <w:bCs/>
                <w:sz w:val="22"/>
                <w:szCs w:val="22"/>
                <w:lang w:val="bg-BG"/>
              </w:rPr>
              <w:t>Параметър</w:t>
            </w:r>
          </w:p>
        </w:tc>
        <w:tc>
          <w:tcPr>
            <w:tcW w:w="642" w:type="pct"/>
            <w:shd w:val="clear" w:color="auto" w:fill="B6DDE8"/>
            <w:vAlign w:val="center"/>
          </w:tcPr>
          <w:p w14:paraId="5B17186B" w14:textId="77777777" w:rsidR="00F454E4" w:rsidRPr="0028695C" w:rsidRDefault="00F454E4" w:rsidP="00941AA0">
            <w:pPr>
              <w:spacing w:after="0"/>
              <w:jc w:val="center"/>
              <w:rPr>
                <w:b/>
                <w:bCs/>
                <w:sz w:val="22"/>
                <w:szCs w:val="22"/>
                <w:lang w:val="bg-BG"/>
              </w:rPr>
            </w:pPr>
            <w:r w:rsidRPr="0028695C">
              <w:rPr>
                <w:b/>
                <w:bCs/>
                <w:sz w:val="22"/>
                <w:szCs w:val="22"/>
                <w:lang w:val="bg-BG"/>
              </w:rPr>
              <w:t>Мерна единица</w:t>
            </w:r>
          </w:p>
        </w:tc>
        <w:tc>
          <w:tcPr>
            <w:tcW w:w="659" w:type="pct"/>
            <w:shd w:val="clear" w:color="auto" w:fill="B6DDE8"/>
            <w:vAlign w:val="center"/>
          </w:tcPr>
          <w:p w14:paraId="2010A1D5" w14:textId="77777777" w:rsidR="00F454E4" w:rsidRPr="0028695C" w:rsidRDefault="00F454E4" w:rsidP="00941AA0">
            <w:pPr>
              <w:spacing w:after="0"/>
              <w:jc w:val="center"/>
              <w:rPr>
                <w:b/>
                <w:bCs/>
                <w:sz w:val="22"/>
                <w:szCs w:val="22"/>
                <w:lang w:val="bg-BG"/>
              </w:rPr>
            </w:pPr>
            <w:r w:rsidRPr="0028695C">
              <w:rPr>
                <w:b/>
                <w:bCs/>
                <w:sz w:val="22"/>
                <w:szCs w:val="22"/>
                <w:lang w:val="bg-BG"/>
              </w:rPr>
              <w:t>Целева стойност</w:t>
            </w:r>
          </w:p>
        </w:tc>
        <w:tc>
          <w:tcPr>
            <w:tcW w:w="1780" w:type="pct"/>
            <w:shd w:val="clear" w:color="auto" w:fill="B6DDE8"/>
            <w:vAlign w:val="center"/>
          </w:tcPr>
          <w:p w14:paraId="391D1D81" w14:textId="77777777" w:rsidR="00F454E4" w:rsidRPr="0028695C" w:rsidRDefault="00F454E4" w:rsidP="00941AA0">
            <w:pPr>
              <w:spacing w:after="0"/>
              <w:jc w:val="center"/>
              <w:rPr>
                <w:b/>
                <w:bCs/>
                <w:sz w:val="22"/>
                <w:szCs w:val="22"/>
                <w:lang w:val="bg-BG"/>
              </w:rPr>
            </w:pPr>
            <w:r w:rsidRPr="0028695C">
              <w:rPr>
                <w:b/>
                <w:bCs/>
                <w:sz w:val="22"/>
                <w:szCs w:val="22"/>
                <w:lang w:val="bg-BG"/>
              </w:rPr>
              <w:t>Допълнителна информация</w:t>
            </w:r>
          </w:p>
        </w:tc>
        <w:tc>
          <w:tcPr>
            <w:tcW w:w="1033" w:type="pct"/>
            <w:shd w:val="clear" w:color="auto" w:fill="B6DDE8"/>
            <w:vAlign w:val="center"/>
          </w:tcPr>
          <w:p w14:paraId="2D01AF63" w14:textId="77777777" w:rsidR="00F454E4" w:rsidRPr="0028695C" w:rsidRDefault="00F454E4" w:rsidP="00941AA0">
            <w:pPr>
              <w:spacing w:after="0"/>
              <w:jc w:val="center"/>
              <w:rPr>
                <w:b/>
                <w:bCs/>
                <w:sz w:val="22"/>
                <w:szCs w:val="22"/>
                <w:lang w:val="bg-BG"/>
              </w:rPr>
            </w:pPr>
            <w:r w:rsidRPr="0028695C">
              <w:rPr>
                <w:b/>
                <w:bCs/>
                <w:sz w:val="22"/>
                <w:szCs w:val="22"/>
                <w:lang w:val="bg-BG"/>
              </w:rPr>
              <w:t>Специфични за зоната цели</w:t>
            </w:r>
          </w:p>
        </w:tc>
      </w:tr>
      <w:tr w:rsidR="00F454E4" w:rsidRPr="0028695C" w14:paraId="34F8D0DC" w14:textId="77777777" w:rsidTr="00941AA0">
        <w:trPr>
          <w:jc w:val="center"/>
        </w:trPr>
        <w:tc>
          <w:tcPr>
            <w:tcW w:w="886" w:type="pct"/>
            <w:shd w:val="clear" w:color="auto" w:fill="auto"/>
          </w:tcPr>
          <w:p w14:paraId="3391C357" w14:textId="77777777" w:rsidR="00F454E4" w:rsidRPr="0028695C" w:rsidRDefault="00F454E4" w:rsidP="0028695C">
            <w:pPr>
              <w:spacing w:after="0"/>
              <w:rPr>
                <w:b/>
                <w:sz w:val="22"/>
                <w:szCs w:val="22"/>
                <w:lang w:val="bg-BG"/>
              </w:rPr>
            </w:pPr>
            <w:r w:rsidRPr="0028695C">
              <w:rPr>
                <w:b/>
                <w:sz w:val="22"/>
                <w:szCs w:val="22"/>
                <w:lang w:val="bg-BG"/>
              </w:rPr>
              <w:t xml:space="preserve">Популация: </w:t>
            </w:r>
            <w:r w:rsidRPr="0028695C">
              <w:rPr>
                <w:bCs/>
                <w:sz w:val="22"/>
                <w:szCs w:val="22"/>
                <w:lang w:val="bg-BG"/>
              </w:rPr>
              <w:t>Размер на зимуващата популация</w:t>
            </w:r>
          </w:p>
        </w:tc>
        <w:tc>
          <w:tcPr>
            <w:tcW w:w="642" w:type="pct"/>
            <w:shd w:val="clear" w:color="auto" w:fill="auto"/>
          </w:tcPr>
          <w:p w14:paraId="79FFAB9B" w14:textId="77777777" w:rsidR="00F454E4" w:rsidRPr="0028695C" w:rsidRDefault="00F454E4" w:rsidP="0028695C">
            <w:pPr>
              <w:spacing w:after="0"/>
              <w:rPr>
                <w:sz w:val="22"/>
                <w:szCs w:val="22"/>
                <w:lang w:val="bg-BG"/>
              </w:rPr>
            </w:pPr>
            <w:r w:rsidRPr="0028695C">
              <w:rPr>
                <w:sz w:val="22"/>
                <w:szCs w:val="22"/>
                <w:lang w:val="bg-BG"/>
              </w:rPr>
              <w:t>Брой индивиди</w:t>
            </w:r>
          </w:p>
        </w:tc>
        <w:tc>
          <w:tcPr>
            <w:tcW w:w="659" w:type="pct"/>
            <w:shd w:val="clear" w:color="auto" w:fill="auto"/>
          </w:tcPr>
          <w:p w14:paraId="606752B1" w14:textId="77777777" w:rsidR="00F454E4" w:rsidRPr="0028695C" w:rsidRDefault="00F454E4" w:rsidP="0028695C">
            <w:pPr>
              <w:spacing w:after="0"/>
              <w:rPr>
                <w:sz w:val="22"/>
                <w:szCs w:val="22"/>
                <w:lang w:val="bg-BG"/>
              </w:rPr>
            </w:pPr>
            <w:r w:rsidRPr="0028695C">
              <w:rPr>
                <w:sz w:val="22"/>
                <w:szCs w:val="22"/>
                <w:lang w:val="bg-BG"/>
              </w:rPr>
              <w:t xml:space="preserve">Най-малко 3 индивида </w:t>
            </w:r>
          </w:p>
        </w:tc>
        <w:tc>
          <w:tcPr>
            <w:tcW w:w="1780" w:type="pct"/>
            <w:shd w:val="clear" w:color="auto" w:fill="auto"/>
          </w:tcPr>
          <w:p w14:paraId="76DC3407" w14:textId="77777777" w:rsidR="00F454E4" w:rsidRPr="0028695C" w:rsidRDefault="00F454E4" w:rsidP="0028695C">
            <w:pPr>
              <w:spacing w:after="0"/>
              <w:rPr>
                <w:sz w:val="22"/>
                <w:szCs w:val="22"/>
                <w:lang w:val="bg-BG"/>
              </w:rPr>
            </w:pPr>
            <w:r w:rsidRPr="0028695C">
              <w:rPr>
                <w:sz w:val="22"/>
                <w:szCs w:val="22"/>
                <w:lang w:val="bg-BG"/>
              </w:rPr>
              <w:t>Зимува по-често и в по-голям брой при по-меки зими. Тогава целевата стойност със сигурност ще бъде достигната и надхвърлена.</w:t>
            </w:r>
          </w:p>
        </w:tc>
        <w:tc>
          <w:tcPr>
            <w:tcW w:w="1033" w:type="pct"/>
          </w:tcPr>
          <w:p w14:paraId="78C4E7AD" w14:textId="77777777" w:rsidR="00F454E4" w:rsidRPr="0028695C" w:rsidRDefault="00F454E4" w:rsidP="0028695C">
            <w:pPr>
              <w:spacing w:after="0"/>
              <w:rPr>
                <w:sz w:val="22"/>
                <w:szCs w:val="22"/>
                <w:lang w:val="bg-BG"/>
              </w:rPr>
            </w:pPr>
            <w:r w:rsidRPr="0028695C">
              <w:rPr>
                <w:sz w:val="22"/>
                <w:szCs w:val="22"/>
                <w:lang w:val="bg-BG"/>
              </w:rPr>
              <w:t>Поддържане на популацията на вида в зоната в размер от най-малко 3 индивида.</w:t>
            </w:r>
          </w:p>
        </w:tc>
      </w:tr>
      <w:tr w:rsidR="00F454E4" w:rsidRPr="0028695C" w14:paraId="4309E598" w14:textId="77777777" w:rsidTr="00941AA0">
        <w:trPr>
          <w:trHeight w:val="1545"/>
          <w:jc w:val="center"/>
        </w:trPr>
        <w:tc>
          <w:tcPr>
            <w:tcW w:w="886" w:type="pct"/>
            <w:shd w:val="clear" w:color="auto" w:fill="auto"/>
          </w:tcPr>
          <w:p w14:paraId="487148E2" w14:textId="77777777" w:rsidR="00F454E4" w:rsidRPr="0028695C" w:rsidRDefault="00F454E4" w:rsidP="0028695C">
            <w:pPr>
              <w:spacing w:after="0"/>
              <w:rPr>
                <w:b/>
                <w:sz w:val="22"/>
                <w:szCs w:val="22"/>
                <w:lang w:val="bg-BG"/>
              </w:rPr>
            </w:pPr>
            <w:r w:rsidRPr="0028695C">
              <w:rPr>
                <w:b/>
                <w:sz w:val="22"/>
                <w:szCs w:val="22"/>
                <w:lang w:val="bg-BG"/>
              </w:rPr>
              <w:t xml:space="preserve">Популация: </w:t>
            </w:r>
            <w:r w:rsidRPr="0028695C">
              <w:rPr>
                <w:bCs/>
                <w:sz w:val="22"/>
                <w:szCs w:val="22"/>
                <w:lang w:val="bg-BG"/>
              </w:rPr>
              <w:t>Размер на мигриращата популация</w:t>
            </w:r>
          </w:p>
        </w:tc>
        <w:tc>
          <w:tcPr>
            <w:tcW w:w="642" w:type="pct"/>
            <w:shd w:val="clear" w:color="auto" w:fill="auto"/>
          </w:tcPr>
          <w:p w14:paraId="3D05F273" w14:textId="77777777" w:rsidR="00F454E4" w:rsidRPr="0028695C" w:rsidRDefault="00F454E4" w:rsidP="0028695C">
            <w:pPr>
              <w:spacing w:after="0"/>
              <w:rPr>
                <w:sz w:val="22"/>
                <w:szCs w:val="22"/>
                <w:lang w:val="bg-BG"/>
              </w:rPr>
            </w:pPr>
            <w:r w:rsidRPr="0028695C">
              <w:rPr>
                <w:sz w:val="22"/>
                <w:szCs w:val="22"/>
                <w:lang w:val="bg-BG"/>
              </w:rPr>
              <w:t>Брой индивиди</w:t>
            </w:r>
          </w:p>
        </w:tc>
        <w:tc>
          <w:tcPr>
            <w:tcW w:w="659" w:type="pct"/>
            <w:shd w:val="clear" w:color="auto" w:fill="auto"/>
          </w:tcPr>
          <w:p w14:paraId="2832F248" w14:textId="70E11B9A" w:rsidR="00F454E4" w:rsidRPr="0028695C" w:rsidRDefault="00AA2D62" w:rsidP="0028695C">
            <w:pPr>
              <w:spacing w:after="0"/>
              <w:rPr>
                <w:sz w:val="22"/>
                <w:szCs w:val="22"/>
                <w:lang w:val="bg-BG"/>
              </w:rPr>
            </w:pPr>
            <w:r>
              <w:rPr>
                <w:sz w:val="22"/>
                <w:szCs w:val="22"/>
                <w:lang w:val="bg-BG"/>
              </w:rPr>
              <w:t>Най-малко 3</w:t>
            </w:r>
            <w:r w:rsidR="00F454E4" w:rsidRPr="0028695C">
              <w:rPr>
                <w:sz w:val="22"/>
                <w:szCs w:val="22"/>
                <w:lang w:val="bg-BG"/>
              </w:rPr>
              <w:t xml:space="preserve"> индивида</w:t>
            </w:r>
          </w:p>
        </w:tc>
        <w:tc>
          <w:tcPr>
            <w:tcW w:w="1780" w:type="pct"/>
            <w:shd w:val="clear" w:color="auto" w:fill="auto"/>
          </w:tcPr>
          <w:p w14:paraId="45857917" w14:textId="30D16A4A" w:rsidR="00F454E4" w:rsidRPr="0028695C" w:rsidRDefault="0028695C" w:rsidP="0028695C">
            <w:pPr>
              <w:spacing w:after="0"/>
              <w:rPr>
                <w:sz w:val="22"/>
                <w:szCs w:val="22"/>
                <w:lang w:val="bg-BG"/>
              </w:rPr>
            </w:pPr>
            <w:r>
              <w:rPr>
                <w:sz w:val="22"/>
                <w:szCs w:val="22"/>
                <w:lang w:val="bg-BG"/>
              </w:rPr>
              <w:t xml:space="preserve">Определена на база </w:t>
            </w:r>
            <w:r w:rsidR="006C6AD3">
              <w:rPr>
                <w:sz w:val="22"/>
                <w:szCs w:val="22"/>
                <w:lang w:val="bg-BG"/>
              </w:rPr>
              <w:t>СФД</w:t>
            </w:r>
            <w:r>
              <w:rPr>
                <w:sz w:val="22"/>
                <w:szCs w:val="22"/>
                <w:lang w:val="bg-BG"/>
              </w:rPr>
              <w:t>.</w:t>
            </w:r>
          </w:p>
        </w:tc>
        <w:tc>
          <w:tcPr>
            <w:tcW w:w="1033" w:type="pct"/>
          </w:tcPr>
          <w:p w14:paraId="2C834564" w14:textId="63846649" w:rsidR="00F454E4" w:rsidRPr="0028695C" w:rsidRDefault="00F454E4" w:rsidP="0028695C">
            <w:pPr>
              <w:spacing w:after="0"/>
              <w:rPr>
                <w:sz w:val="22"/>
                <w:szCs w:val="22"/>
                <w:lang w:val="bg-BG"/>
              </w:rPr>
            </w:pPr>
            <w:r w:rsidRPr="0028695C">
              <w:rPr>
                <w:sz w:val="22"/>
                <w:szCs w:val="22"/>
                <w:lang w:val="bg-BG"/>
              </w:rPr>
              <w:t xml:space="preserve">Поддържане на </w:t>
            </w:r>
            <w:r w:rsidR="00AA2D62">
              <w:rPr>
                <w:sz w:val="22"/>
                <w:szCs w:val="22"/>
                <w:lang w:val="bg-BG"/>
              </w:rPr>
              <w:t>популацията с размер най-малко 3</w:t>
            </w:r>
            <w:r w:rsidRPr="0028695C">
              <w:rPr>
                <w:sz w:val="22"/>
                <w:szCs w:val="22"/>
                <w:lang w:val="bg-BG"/>
              </w:rPr>
              <w:t xml:space="preserve"> индивида.</w:t>
            </w:r>
          </w:p>
        </w:tc>
      </w:tr>
      <w:tr w:rsidR="00941AA0" w:rsidRPr="0028695C" w14:paraId="0840C834" w14:textId="77777777" w:rsidTr="00941AA0">
        <w:trPr>
          <w:jc w:val="center"/>
        </w:trPr>
        <w:tc>
          <w:tcPr>
            <w:tcW w:w="886" w:type="pct"/>
            <w:shd w:val="clear" w:color="auto" w:fill="auto"/>
          </w:tcPr>
          <w:p w14:paraId="6DB9D102" w14:textId="72E6DCB9" w:rsidR="00941AA0" w:rsidRPr="0028695C" w:rsidRDefault="00941AA0" w:rsidP="00941AA0">
            <w:pPr>
              <w:spacing w:after="0"/>
              <w:rPr>
                <w:b/>
                <w:sz w:val="22"/>
                <w:szCs w:val="22"/>
                <w:lang w:val="bg-BG"/>
              </w:rPr>
            </w:pPr>
            <w:r w:rsidRPr="00954D28">
              <w:rPr>
                <w:b/>
                <w:sz w:val="22"/>
                <w:szCs w:val="22"/>
                <w:lang w:val="bg-BG"/>
              </w:rPr>
              <w:t xml:space="preserve">Местообитание на вида: </w:t>
            </w:r>
            <w:r w:rsidRPr="00954D28">
              <w:rPr>
                <w:bCs/>
                <w:sz w:val="22"/>
                <w:szCs w:val="22"/>
                <w:lang w:val="bg-BG"/>
              </w:rPr>
              <w:t xml:space="preserve">Площ на подходящите хранителни местообитания </w:t>
            </w:r>
          </w:p>
        </w:tc>
        <w:tc>
          <w:tcPr>
            <w:tcW w:w="642" w:type="pct"/>
            <w:shd w:val="clear" w:color="auto" w:fill="auto"/>
          </w:tcPr>
          <w:p w14:paraId="0C941CEF" w14:textId="4D381F7B" w:rsidR="00941AA0" w:rsidRPr="0028695C" w:rsidRDefault="00941AA0" w:rsidP="00941AA0">
            <w:pPr>
              <w:spacing w:after="0"/>
              <w:rPr>
                <w:sz w:val="22"/>
                <w:szCs w:val="22"/>
                <w:lang w:val="bg-BG"/>
              </w:rPr>
            </w:pPr>
            <w:r w:rsidRPr="00954D28">
              <w:rPr>
                <w:sz w:val="22"/>
                <w:szCs w:val="22"/>
                <w:lang w:val="en-GB"/>
              </w:rPr>
              <w:t>h</w:t>
            </w:r>
            <w:r w:rsidRPr="00954D28">
              <w:rPr>
                <w:sz w:val="22"/>
                <w:szCs w:val="22"/>
              </w:rPr>
              <w:t>a</w:t>
            </w:r>
          </w:p>
        </w:tc>
        <w:tc>
          <w:tcPr>
            <w:tcW w:w="659" w:type="pct"/>
            <w:shd w:val="clear" w:color="auto" w:fill="auto"/>
          </w:tcPr>
          <w:p w14:paraId="2926C32F" w14:textId="4C82F572" w:rsidR="00941AA0" w:rsidRPr="0028695C" w:rsidRDefault="00941AA0" w:rsidP="00941AA0">
            <w:pPr>
              <w:spacing w:after="0"/>
              <w:rPr>
                <w:sz w:val="22"/>
                <w:szCs w:val="22"/>
                <w:lang w:val="bg-BG"/>
              </w:rPr>
            </w:pPr>
            <w:r w:rsidRPr="00954D28">
              <w:rPr>
                <w:sz w:val="22"/>
                <w:szCs w:val="22"/>
                <w:lang w:val="bg-BG"/>
              </w:rPr>
              <w:t xml:space="preserve">Най-малко 321 </w:t>
            </w:r>
            <w:r w:rsidRPr="00954D28">
              <w:rPr>
                <w:sz w:val="22"/>
                <w:szCs w:val="22"/>
              </w:rPr>
              <w:t>ha</w:t>
            </w:r>
            <w:r w:rsidRPr="00954D28">
              <w:rPr>
                <w:sz w:val="22"/>
                <w:szCs w:val="22"/>
                <w:lang w:val="bg-BG"/>
              </w:rPr>
              <w:t>.</w:t>
            </w:r>
          </w:p>
        </w:tc>
        <w:tc>
          <w:tcPr>
            <w:tcW w:w="1780" w:type="pct"/>
            <w:shd w:val="clear" w:color="auto" w:fill="auto"/>
          </w:tcPr>
          <w:p w14:paraId="4F1AAB0E" w14:textId="71DC0E07" w:rsidR="00941AA0" w:rsidRPr="0028695C" w:rsidRDefault="00941AA0" w:rsidP="00941AA0">
            <w:pPr>
              <w:spacing w:after="0"/>
              <w:rPr>
                <w:sz w:val="22"/>
                <w:szCs w:val="22"/>
                <w:lang w:val="bg-BG"/>
              </w:rPr>
            </w:pPr>
            <w:r w:rsidRPr="00954D28">
              <w:rPr>
                <w:sz w:val="22"/>
                <w:szCs w:val="22"/>
                <w:lang w:val="bg-BG"/>
              </w:rPr>
              <w:t>Включва всички плитководни участъци на разстояние 1 м от брега на островите и на сушата, плюс площта на пясъчните коси</w:t>
            </w:r>
            <w:r>
              <w:rPr>
                <w:sz w:val="22"/>
                <w:szCs w:val="22"/>
                <w:lang w:val="bg-BG"/>
              </w:rPr>
              <w:t xml:space="preserve">, изчислена в </w:t>
            </w:r>
            <w:r>
              <w:rPr>
                <w:sz w:val="22"/>
                <w:szCs w:val="22"/>
                <w:lang w:val="en-GB"/>
              </w:rPr>
              <w:t>Google Earth Pro</w:t>
            </w:r>
            <w:r w:rsidRPr="00954D28">
              <w:rPr>
                <w:sz w:val="22"/>
                <w:szCs w:val="22"/>
                <w:lang w:val="bg-BG"/>
              </w:rPr>
              <w:t>.</w:t>
            </w:r>
          </w:p>
        </w:tc>
        <w:tc>
          <w:tcPr>
            <w:tcW w:w="1033" w:type="pct"/>
          </w:tcPr>
          <w:p w14:paraId="4D210EC7" w14:textId="146344A8" w:rsidR="00941AA0" w:rsidRPr="0028695C" w:rsidRDefault="00941AA0" w:rsidP="00706CCD">
            <w:pPr>
              <w:spacing w:after="0"/>
              <w:rPr>
                <w:sz w:val="22"/>
                <w:szCs w:val="22"/>
                <w:lang w:val="bg-BG"/>
              </w:rPr>
            </w:pPr>
            <w:r w:rsidRPr="00954D28">
              <w:rPr>
                <w:sz w:val="22"/>
                <w:szCs w:val="22"/>
                <w:lang w:val="bg-BG"/>
              </w:rPr>
              <w:t xml:space="preserve">Поддържане на площта на подходящите местообитания на вида в размер най-малко 321 ha. </w:t>
            </w:r>
          </w:p>
        </w:tc>
      </w:tr>
      <w:tr w:rsidR="00F454E4" w:rsidRPr="0028695C" w14:paraId="7E04C2CD" w14:textId="77777777" w:rsidTr="00941AA0">
        <w:trPr>
          <w:jc w:val="center"/>
        </w:trPr>
        <w:tc>
          <w:tcPr>
            <w:tcW w:w="886" w:type="pct"/>
            <w:shd w:val="clear" w:color="auto" w:fill="auto"/>
          </w:tcPr>
          <w:p w14:paraId="384D398C" w14:textId="77777777" w:rsidR="00F454E4" w:rsidRPr="0028695C" w:rsidRDefault="00F454E4" w:rsidP="0028695C">
            <w:pPr>
              <w:spacing w:after="0"/>
              <w:rPr>
                <w:b/>
                <w:sz w:val="22"/>
                <w:szCs w:val="22"/>
                <w:lang w:val="bg-BG"/>
              </w:rPr>
            </w:pPr>
            <w:r w:rsidRPr="0028695C">
              <w:rPr>
                <w:b/>
                <w:sz w:val="22"/>
                <w:szCs w:val="22"/>
                <w:lang w:val="bg-BG"/>
              </w:rPr>
              <w:t xml:space="preserve">Местообитание на вида: </w:t>
            </w:r>
            <w:r w:rsidRPr="0028695C">
              <w:rPr>
                <w:sz w:val="22"/>
                <w:szCs w:val="22"/>
                <w:lang w:val="bg-BG"/>
              </w:rPr>
              <w:t>Екологично състояние на водните тела с местообитания на вида, по биологичен елемент риби (JDS4-Fish)</w:t>
            </w:r>
          </w:p>
        </w:tc>
        <w:tc>
          <w:tcPr>
            <w:tcW w:w="642" w:type="pct"/>
            <w:shd w:val="clear" w:color="auto" w:fill="auto"/>
          </w:tcPr>
          <w:p w14:paraId="05A594B7" w14:textId="77777777" w:rsidR="00F454E4" w:rsidRPr="0028695C" w:rsidRDefault="00F454E4" w:rsidP="0028695C">
            <w:pPr>
              <w:spacing w:after="0"/>
              <w:rPr>
                <w:sz w:val="22"/>
                <w:szCs w:val="22"/>
                <w:lang w:val="bg-BG"/>
              </w:rPr>
            </w:pPr>
            <w:r w:rsidRPr="0028695C">
              <w:rPr>
                <w:sz w:val="22"/>
                <w:szCs w:val="22"/>
                <w:lang w:val="bg-BG"/>
              </w:rPr>
              <w:t>5 степенна скала</w:t>
            </w:r>
          </w:p>
        </w:tc>
        <w:tc>
          <w:tcPr>
            <w:tcW w:w="659" w:type="pct"/>
            <w:shd w:val="clear" w:color="auto" w:fill="auto"/>
          </w:tcPr>
          <w:p w14:paraId="3C46F6B0" w14:textId="77777777" w:rsidR="00F454E4" w:rsidRPr="0028695C" w:rsidRDefault="00F454E4" w:rsidP="0028695C">
            <w:pPr>
              <w:spacing w:after="0"/>
              <w:rPr>
                <w:sz w:val="22"/>
                <w:szCs w:val="22"/>
                <w:lang w:val="bg-BG"/>
              </w:rPr>
            </w:pPr>
            <w:r w:rsidRPr="0028695C">
              <w:rPr>
                <w:sz w:val="22"/>
                <w:szCs w:val="22"/>
                <w:lang w:val="bg-BG"/>
              </w:rPr>
              <w:t>2-Добро или 1-Отлично</w:t>
            </w:r>
          </w:p>
        </w:tc>
        <w:tc>
          <w:tcPr>
            <w:tcW w:w="1780" w:type="pct"/>
            <w:shd w:val="clear" w:color="auto" w:fill="auto"/>
          </w:tcPr>
          <w:tbl>
            <w:tblPr>
              <w:tblW w:w="2835" w:type="dxa"/>
              <w:jc w:val="center"/>
              <w:tblCellMar>
                <w:left w:w="70" w:type="dxa"/>
                <w:right w:w="70" w:type="dxa"/>
              </w:tblCellMar>
              <w:tblLook w:val="04A0" w:firstRow="1" w:lastRow="0" w:firstColumn="1" w:lastColumn="0" w:noHBand="0" w:noVBand="1"/>
            </w:tblPr>
            <w:tblGrid>
              <w:gridCol w:w="2835"/>
            </w:tblGrid>
            <w:tr w:rsidR="00F454E4" w:rsidRPr="0028695C" w14:paraId="0D57D1E8" w14:textId="77777777" w:rsidTr="0028695C">
              <w:trPr>
                <w:trHeight w:val="300"/>
                <w:jc w:val="center"/>
              </w:trPr>
              <w:tc>
                <w:tcPr>
                  <w:tcW w:w="2835" w:type="dxa"/>
                  <w:tcBorders>
                    <w:top w:val="single" w:sz="4" w:space="0" w:color="auto"/>
                    <w:left w:val="single" w:sz="4" w:space="0" w:color="auto"/>
                    <w:bottom w:val="single" w:sz="4" w:space="0" w:color="auto"/>
                    <w:right w:val="nil"/>
                  </w:tcBorders>
                  <w:shd w:val="clear" w:color="000000" w:fill="BFBFBF"/>
                  <w:noWrap/>
                  <w:vAlign w:val="bottom"/>
                  <w:hideMark/>
                </w:tcPr>
                <w:p w14:paraId="09729F59" w14:textId="77777777" w:rsidR="00F454E4" w:rsidRPr="0028695C" w:rsidRDefault="00F454E4" w:rsidP="0028695C">
                  <w:pPr>
                    <w:spacing w:after="0"/>
                    <w:rPr>
                      <w:b/>
                      <w:bCs/>
                      <w:sz w:val="22"/>
                      <w:szCs w:val="22"/>
                      <w:lang w:val="bg-BG"/>
                    </w:rPr>
                  </w:pPr>
                  <w:r w:rsidRPr="0028695C">
                    <w:rPr>
                      <w:b/>
                      <w:bCs/>
                      <w:sz w:val="22"/>
                      <w:szCs w:val="22"/>
                      <w:lang w:val="bg-BG"/>
                    </w:rPr>
                    <w:t>Екологично състояние</w:t>
                  </w:r>
                </w:p>
              </w:tc>
            </w:tr>
            <w:tr w:rsidR="00F454E4" w:rsidRPr="0028695C" w14:paraId="461E4EF7" w14:textId="77777777" w:rsidTr="0028695C">
              <w:trPr>
                <w:trHeight w:val="300"/>
                <w:jc w:val="center"/>
              </w:trPr>
              <w:tc>
                <w:tcPr>
                  <w:tcW w:w="2835"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7D1C6A13" w14:textId="77777777" w:rsidR="00F454E4" w:rsidRPr="0028695C" w:rsidRDefault="00F454E4" w:rsidP="0028695C">
                  <w:pPr>
                    <w:spacing w:after="0"/>
                    <w:rPr>
                      <w:sz w:val="22"/>
                      <w:szCs w:val="22"/>
                      <w:lang w:val="bg-BG"/>
                    </w:rPr>
                  </w:pPr>
                  <w:r w:rsidRPr="0028695C">
                    <w:rPr>
                      <w:sz w:val="22"/>
                      <w:szCs w:val="22"/>
                      <w:lang w:val="bg-BG"/>
                    </w:rPr>
                    <w:t>1-Отлично - High</w:t>
                  </w:r>
                </w:p>
              </w:tc>
            </w:tr>
            <w:tr w:rsidR="00F454E4" w:rsidRPr="0028695C" w14:paraId="0485E1A9" w14:textId="77777777" w:rsidTr="0028695C">
              <w:trPr>
                <w:trHeight w:val="300"/>
                <w:jc w:val="center"/>
              </w:trPr>
              <w:tc>
                <w:tcPr>
                  <w:tcW w:w="2835"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13C84182" w14:textId="77777777" w:rsidR="00F454E4" w:rsidRPr="0028695C" w:rsidRDefault="00F454E4" w:rsidP="0028695C">
                  <w:pPr>
                    <w:spacing w:after="0"/>
                    <w:rPr>
                      <w:sz w:val="22"/>
                      <w:szCs w:val="22"/>
                      <w:lang w:val="bg-BG"/>
                    </w:rPr>
                  </w:pPr>
                  <w:r w:rsidRPr="0028695C">
                    <w:rPr>
                      <w:sz w:val="22"/>
                      <w:szCs w:val="22"/>
                      <w:lang w:val="bg-BG"/>
                    </w:rPr>
                    <w:t>2-Добро - Good</w:t>
                  </w:r>
                </w:p>
              </w:tc>
            </w:tr>
            <w:tr w:rsidR="00F454E4" w:rsidRPr="0028695C" w14:paraId="6028932A" w14:textId="77777777" w:rsidTr="0028695C">
              <w:trPr>
                <w:trHeight w:val="300"/>
                <w:jc w:val="center"/>
              </w:trPr>
              <w:tc>
                <w:tcPr>
                  <w:tcW w:w="2835"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1F2EC42C" w14:textId="77777777" w:rsidR="00F454E4" w:rsidRPr="0028695C" w:rsidRDefault="00F454E4" w:rsidP="0028695C">
                  <w:pPr>
                    <w:spacing w:after="0"/>
                    <w:rPr>
                      <w:sz w:val="22"/>
                      <w:szCs w:val="22"/>
                      <w:lang w:val="bg-BG"/>
                    </w:rPr>
                  </w:pPr>
                  <w:r w:rsidRPr="0028695C">
                    <w:rPr>
                      <w:sz w:val="22"/>
                      <w:szCs w:val="22"/>
                      <w:lang w:val="bg-BG"/>
                    </w:rPr>
                    <w:t>3-Умерено - Moderate</w:t>
                  </w:r>
                </w:p>
              </w:tc>
            </w:tr>
            <w:tr w:rsidR="00F454E4" w:rsidRPr="0028695C" w14:paraId="6D1B87C4" w14:textId="77777777" w:rsidTr="0028695C">
              <w:trPr>
                <w:trHeight w:val="300"/>
                <w:jc w:val="center"/>
              </w:trPr>
              <w:tc>
                <w:tcPr>
                  <w:tcW w:w="2835"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0FA2A188" w14:textId="77777777" w:rsidR="00F454E4" w:rsidRPr="0028695C" w:rsidRDefault="00F454E4" w:rsidP="0028695C">
                  <w:pPr>
                    <w:spacing w:after="0"/>
                    <w:rPr>
                      <w:sz w:val="22"/>
                      <w:szCs w:val="22"/>
                      <w:lang w:val="bg-BG"/>
                    </w:rPr>
                  </w:pPr>
                  <w:r w:rsidRPr="0028695C">
                    <w:rPr>
                      <w:sz w:val="22"/>
                      <w:szCs w:val="22"/>
                      <w:lang w:val="bg-BG"/>
                    </w:rPr>
                    <w:t>4-Лошо - Poor</w:t>
                  </w:r>
                </w:p>
              </w:tc>
            </w:tr>
            <w:tr w:rsidR="00F454E4" w:rsidRPr="0028695C" w14:paraId="75AA1A27" w14:textId="77777777" w:rsidTr="0028695C">
              <w:trPr>
                <w:trHeight w:val="300"/>
                <w:jc w:val="center"/>
              </w:trPr>
              <w:tc>
                <w:tcPr>
                  <w:tcW w:w="2835"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54344E3B" w14:textId="77777777" w:rsidR="00F454E4" w:rsidRPr="0028695C" w:rsidRDefault="00F454E4" w:rsidP="0028695C">
                  <w:pPr>
                    <w:spacing w:after="0"/>
                    <w:rPr>
                      <w:sz w:val="22"/>
                      <w:szCs w:val="22"/>
                      <w:lang w:val="bg-BG"/>
                    </w:rPr>
                  </w:pPr>
                  <w:r w:rsidRPr="0028695C">
                    <w:rPr>
                      <w:sz w:val="22"/>
                      <w:szCs w:val="22"/>
                      <w:lang w:val="bg-BG"/>
                    </w:rPr>
                    <w:t>5-Много лошо - Bad</w:t>
                  </w:r>
                </w:p>
              </w:tc>
            </w:tr>
          </w:tbl>
          <w:p w14:paraId="19BA3984" w14:textId="47593CAD" w:rsidR="00F454E4" w:rsidRPr="0028695C" w:rsidRDefault="00F454E4" w:rsidP="0028695C">
            <w:pPr>
              <w:spacing w:after="0"/>
              <w:rPr>
                <w:sz w:val="22"/>
                <w:szCs w:val="22"/>
                <w:lang w:val="bg-BG"/>
              </w:rPr>
            </w:pPr>
            <w:r w:rsidRPr="0028695C">
              <w:rPr>
                <w:sz w:val="22"/>
                <w:szCs w:val="22"/>
                <w:lang w:val="bg-BG"/>
              </w:rPr>
              <w:t>Екологичното състояние на водите по р. Дунав по показател риби (пунктове - устие на р.</w:t>
            </w:r>
            <w:r w:rsidR="0034058B">
              <w:rPr>
                <w:sz w:val="22"/>
                <w:szCs w:val="22"/>
                <w:lang w:val="bg-BG"/>
              </w:rPr>
              <w:t xml:space="preserve"> </w:t>
            </w:r>
            <w:r w:rsidRPr="0028695C">
              <w:rPr>
                <w:sz w:val="22"/>
                <w:szCs w:val="22"/>
                <w:lang w:val="bg-BG"/>
              </w:rPr>
              <w:t>Искър и устие на р.</w:t>
            </w:r>
            <w:r w:rsidR="0034058B">
              <w:rPr>
                <w:sz w:val="22"/>
                <w:szCs w:val="22"/>
                <w:lang w:val="bg-BG"/>
              </w:rPr>
              <w:t xml:space="preserve"> </w:t>
            </w:r>
            <w:r w:rsidRPr="0028695C">
              <w:rPr>
                <w:sz w:val="22"/>
                <w:szCs w:val="22"/>
                <w:lang w:val="bg-BG"/>
              </w:rPr>
              <w:t xml:space="preserve">Янтра) е оценено на </w:t>
            </w:r>
            <w:r w:rsidRPr="0028695C">
              <w:rPr>
                <w:b/>
                <w:sz w:val="22"/>
                <w:szCs w:val="22"/>
                <w:lang w:val="bg-BG"/>
              </w:rPr>
              <w:t xml:space="preserve">добро (2) </w:t>
            </w:r>
            <w:r w:rsidRPr="0028695C">
              <w:rPr>
                <w:sz w:val="22"/>
                <w:szCs w:val="22"/>
                <w:lang w:val="bg-BG"/>
              </w:rPr>
              <w:t>според доклада на JDS4 (2019-2020, Табл. 5, стр. 51).</w:t>
            </w:r>
          </w:p>
        </w:tc>
        <w:tc>
          <w:tcPr>
            <w:tcW w:w="1033" w:type="pct"/>
          </w:tcPr>
          <w:p w14:paraId="183D2D6F" w14:textId="77777777" w:rsidR="00F454E4" w:rsidRPr="0028695C" w:rsidRDefault="00F454E4" w:rsidP="0028695C">
            <w:pPr>
              <w:spacing w:after="0"/>
              <w:rPr>
                <w:sz w:val="22"/>
                <w:szCs w:val="22"/>
                <w:lang w:val="bg-BG"/>
              </w:rPr>
            </w:pPr>
            <w:r w:rsidRPr="0028695C">
              <w:rPr>
                <w:sz w:val="22"/>
                <w:szCs w:val="22"/>
                <w:lang w:val="bg-BG"/>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17B23D9E" w14:textId="77777777" w:rsidR="00F454E4" w:rsidRPr="00F454E4" w:rsidRDefault="00F454E4" w:rsidP="00F454E4">
      <w:pPr>
        <w:spacing w:after="120"/>
        <w:rPr>
          <w:lang w:val="bg-BG"/>
        </w:rPr>
      </w:pPr>
    </w:p>
    <w:p w14:paraId="2BF295B7" w14:textId="01B6A819" w:rsidR="00F454E4" w:rsidRPr="0028695C" w:rsidRDefault="00F454E4" w:rsidP="0028695C">
      <w:pPr>
        <w:pStyle w:val="ListParagraph"/>
        <w:numPr>
          <w:ilvl w:val="0"/>
          <w:numId w:val="17"/>
        </w:numPr>
        <w:spacing w:after="120"/>
        <w:ind w:left="0"/>
        <w:rPr>
          <w:b/>
          <w:bCs/>
          <w:lang w:val="bg-BG"/>
        </w:rPr>
      </w:pPr>
      <w:r w:rsidRPr="0028695C">
        <w:rPr>
          <w:b/>
          <w:bCs/>
          <w:lang w:val="bg-BG"/>
        </w:rPr>
        <w:t xml:space="preserve">Необходимост от промени в </w:t>
      </w:r>
      <w:r w:rsidR="006C6AD3">
        <w:rPr>
          <w:b/>
          <w:bCs/>
          <w:lang w:val="bg-BG"/>
        </w:rPr>
        <w:t>СФД</w:t>
      </w:r>
      <w:r w:rsidRPr="0028695C">
        <w:rPr>
          <w:b/>
          <w:bCs/>
          <w:lang w:val="bg-BG"/>
        </w:rPr>
        <w:t xml:space="preserve"> за </w:t>
      </w:r>
      <w:r w:rsidRPr="0028695C">
        <w:rPr>
          <w:b/>
          <w:lang w:val="bg-BG"/>
        </w:rPr>
        <w:t xml:space="preserve">СЗЗ </w:t>
      </w:r>
      <w:r w:rsidR="008631F6" w:rsidRPr="005C724D">
        <w:rPr>
          <w:b/>
          <w:lang w:val="bg-BG"/>
        </w:rPr>
        <w:t>BG0002091</w:t>
      </w:r>
      <w:r w:rsidR="008631F6" w:rsidRPr="0028695C">
        <w:rPr>
          <w:b/>
          <w:lang w:val="bg-BG"/>
        </w:rPr>
        <w:t xml:space="preserve"> </w:t>
      </w:r>
      <w:r w:rsidRPr="0028695C">
        <w:rPr>
          <w:b/>
          <w:lang w:val="bg-BG"/>
        </w:rPr>
        <w:t>„Остров Лакът“</w:t>
      </w:r>
    </w:p>
    <w:p w14:paraId="34A2887A" w14:textId="68C1F0EB" w:rsidR="00F454E4" w:rsidRDefault="00F454E4" w:rsidP="00707045">
      <w:pPr>
        <w:spacing w:after="120"/>
        <w:jc w:val="both"/>
        <w:rPr>
          <w:lang w:val="bg-BG"/>
        </w:rPr>
      </w:pPr>
      <w:r w:rsidRPr="00F454E4">
        <w:rPr>
          <w:lang w:val="bg-BG"/>
        </w:rPr>
        <w:t xml:space="preserve">Предвид наличната информация предлагаме промяна в числеността на вида в </w:t>
      </w:r>
      <w:r w:rsidR="006C6AD3">
        <w:rPr>
          <w:lang w:val="bg-BG"/>
        </w:rPr>
        <w:t>СФД</w:t>
      </w:r>
      <w:r w:rsidRPr="00F454E4">
        <w:rPr>
          <w:lang w:val="bg-BG"/>
        </w:rPr>
        <w:t xml:space="preserve"> по време на миграция – от 4-4 екз на 3-5 екз. Оценките не се променят.</w:t>
      </w:r>
    </w:p>
    <w:p w14:paraId="64D1FE89" w14:textId="7E35046E" w:rsidR="008631F6" w:rsidRPr="008631F6" w:rsidRDefault="008631F6" w:rsidP="00F454E4">
      <w:pPr>
        <w:spacing w:after="120"/>
        <w:rPr>
          <w:lang w:val="bg-BG"/>
        </w:rPr>
      </w:pPr>
      <w:r>
        <w:rPr>
          <w:lang w:val="bg-BG"/>
        </w:rPr>
        <w:t>Предлагаме и актуализиране на научното наименование и кода на вида, съобразно Докладването по чл. 12 от 2019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762"/>
        <w:gridCol w:w="1617"/>
        <w:gridCol w:w="328"/>
        <w:gridCol w:w="483"/>
        <w:gridCol w:w="11"/>
        <w:gridCol w:w="351"/>
        <w:gridCol w:w="572"/>
        <w:gridCol w:w="605"/>
        <w:gridCol w:w="594"/>
        <w:gridCol w:w="578"/>
        <w:gridCol w:w="839"/>
        <w:gridCol w:w="6"/>
        <w:gridCol w:w="944"/>
        <w:gridCol w:w="622"/>
        <w:gridCol w:w="522"/>
        <w:gridCol w:w="910"/>
      </w:tblGrid>
      <w:tr w:rsidR="00F454E4" w:rsidRPr="00F454E4" w14:paraId="1EB71787" w14:textId="77777777" w:rsidTr="00707045">
        <w:trPr>
          <w:jc w:val="center"/>
        </w:trPr>
        <w:tc>
          <w:tcPr>
            <w:tcW w:w="1667" w:type="pct"/>
            <w:gridSpan w:val="6"/>
            <w:shd w:val="clear" w:color="auto" w:fill="D9D9D9" w:themeFill="background1" w:themeFillShade="D9"/>
            <w:vAlign w:val="center"/>
          </w:tcPr>
          <w:p w14:paraId="5A5A6D03" w14:textId="77777777" w:rsidR="00F454E4" w:rsidRPr="00F454E4" w:rsidRDefault="00F454E4" w:rsidP="00F454E4">
            <w:pPr>
              <w:spacing w:after="0"/>
              <w:rPr>
                <w:b/>
                <w:sz w:val="20"/>
                <w:szCs w:val="20"/>
                <w:lang w:val="bg-BG"/>
              </w:rPr>
            </w:pPr>
            <w:r w:rsidRPr="00F454E4">
              <w:rPr>
                <w:b/>
                <w:sz w:val="20"/>
                <w:szCs w:val="20"/>
                <w:lang w:val="bg-BG"/>
              </w:rPr>
              <w:t>Species</w:t>
            </w:r>
          </w:p>
        </w:tc>
        <w:tc>
          <w:tcPr>
            <w:tcW w:w="1740" w:type="pct"/>
            <w:gridSpan w:val="7"/>
            <w:shd w:val="clear" w:color="auto" w:fill="D9D9D9" w:themeFill="background1" w:themeFillShade="D9"/>
            <w:vAlign w:val="center"/>
          </w:tcPr>
          <w:p w14:paraId="5A14EADF" w14:textId="77777777" w:rsidR="00F454E4" w:rsidRPr="00F454E4" w:rsidRDefault="00F454E4" w:rsidP="00F454E4">
            <w:pPr>
              <w:spacing w:after="0"/>
              <w:rPr>
                <w:b/>
                <w:sz w:val="20"/>
                <w:szCs w:val="20"/>
                <w:lang w:val="bg-BG"/>
              </w:rPr>
            </w:pPr>
            <w:r w:rsidRPr="00F454E4">
              <w:rPr>
                <w:b/>
                <w:sz w:val="20"/>
                <w:szCs w:val="20"/>
                <w:lang w:val="bg-BG"/>
              </w:rPr>
              <w:t>Population in the site</w:t>
            </w:r>
          </w:p>
        </w:tc>
        <w:tc>
          <w:tcPr>
            <w:tcW w:w="1594" w:type="pct"/>
            <w:gridSpan w:val="4"/>
            <w:shd w:val="clear" w:color="auto" w:fill="D9D9D9" w:themeFill="background1" w:themeFillShade="D9"/>
            <w:vAlign w:val="center"/>
          </w:tcPr>
          <w:p w14:paraId="6F836498" w14:textId="77777777" w:rsidR="00F454E4" w:rsidRPr="00F454E4" w:rsidRDefault="00F454E4" w:rsidP="00F454E4">
            <w:pPr>
              <w:spacing w:after="0"/>
              <w:rPr>
                <w:b/>
                <w:sz w:val="20"/>
                <w:szCs w:val="20"/>
                <w:lang w:val="bg-BG"/>
              </w:rPr>
            </w:pPr>
            <w:r w:rsidRPr="00F454E4">
              <w:rPr>
                <w:b/>
                <w:sz w:val="20"/>
                <w:szCs w:val="20"/>
                <w:lang w:val="bg-BG"/>
              </w:rPr>
              <w:t>Site assessment</w:t>
            </w:r>
          </w:p>
        </w:tc>
      </w:tr>
      <w:tr w:rsidR="00F454E4" w:rsidRPr="00F454E4" w14:paraId="1CBE07D8" w14:textId="77777777" w:rsidTr="00707045">
        <w:trPr>
          <w:jc w:val="center"/>
        </w:trPr>
        <w:tc>
          <w:tcPr>
            <w:tcW w:w="144" w:type="pct"/>
            <w:vMerge w:val="restart"/>
            <w:shd w:val="clear" w:color="auto" w:fill="D9D9D9" w:themeFill="background1" w:themeFillShade="D9"/>
            <w:vAlign w:val="center"/>
          </w:tcPr>
          <w:p w14:paraId="710E56B4" w14:textId="77777777" w:rsidR="00F454E4" w:rsidRPr="00F454E4" w:rsidRDefault="00F454E4" w:rsidP="00F454E4">
            <w:pPr>
              <w:spacing w:after="0"/>
              <w:rPr>
                <w:b/>
                <w:sz w:val="20"/>
                <w:szCs w:val="20"/>
                <w:lang w:val="bg-BG"/>
              </w:rPr>
            </w:pPr>
            <w:r w:rsidRPr="00F454E4">
              <w:rPr>
                <w:b/>
                <w:sz w:val="20"/>
                <w:szCs w:val="20"/>
                <w:lang w:val="bg-BG"/>
              </w:rPr>
              <w:t>G</w:t>
            </w:r>
          </w:p>
        </w:tc>
        <w:tc>
          <w:tcPr>
            <w:tcW w:w="410" w:type="pct"/>
            <w:vMerge w:val="restart"/>
            <w:shd w:val="clear" w:color="auto" w:fill="D9D9D9" w:themeFill="background1" w:themeFillShade="D9"/>
            <w:vAlign w:val="center"/>
          </w:tcPr>
          <w:p w14:paraId="4E212E3A" w14:textId="77777777" w:rsidR="00F454E4" w:rsidRPr="00F454E4" w:rsidRDefault="00F454E4" w:rsidP="00F454E4">
            <w:pPr>
              <w:spacing w:after="0"/>
              <w:rPr>
                <w:b/>
                <w:sz w:val="20"/>
                <w:szCs w:val="20"/>
                <w:lang w:val="bg-BG"/>
              </w:rPr>
            </w:pPr>
            <w:r w:rsidRPr="00F454E4">
              <w:rPr>
                <w:b/>
                <w:sz w:val="20"/>
                <w:szCs w:val="20"/>
                <w:lang w:val="bg-BG"/>
              </w:rPr>
              <w:t>Code</w:t>
            </w:r>
          </w:p>
        </w:tc>
        <w:tc>
          <w:tcPr>
            <w:tcW w:w="833" w:type="pct"/>
            <w:vMerge w:val="restart"/>
            <w:shd w:val="clear" w:color="auto" w:fill="D9D9D9" w:themeFill="background1" w:themeFillShade="D9"/>
            <w:vAlign w:val="center"/>
          </w:tcPr>
          <w:p w14:paraId="69F74434" w14:textId="77777777" w:rsidR="00F454E4" w:rsidRPr="00F454E4" w:rsidRDefault="00F454E4" w:rsidP="00F454E4">
            <w:pPr>
              <w:spacing w:after="0"/>
              <w:rPr>
                <w:b/>
                <w:sz w:val="20"/>
                <w:szCs w:val="20"/>
                <w:lang w:val="bg-BG"/>
              </w:rPr>
            </w:pPr>
            <w:r w:rsidRPr="00F454E4">
              <w:rPr>
                <w:b/>
                <w:sz w:val="20"/>
                <w:szCs w:val="20"/>
                <w:lang w:val="bg-BG"/>
              </w:rPr>
              <w:t>Scientific Name</w:t>
            </w:r>
          </w:p>
        </w:tc>
        <w:tc>
          <w:tcPr>
            <w:tcW w:w="151" w:type="pct"/>
            <w:vMerge w:val="restart"/>
            <w:shd w:val="clear" w:color="auto" w:fill="D9D9D9" w:themeFill="background1" w:themeFillShade="D9"/>
            <w:vAlign w:val="center"/>
          </w:tcPr>
          <w:p w14:paraId="4E0076A0" w14:textId="77777777" w:rsidR="00F454E4" w:rsidRPr="00F454E4" w:rsidRDefault="00F454E4" w:rsidP="00F454E4">
            <w:pPr>
              <w:spacing w:after="0"/>
              <w:rPr>
                <w:b/>
                <w:sz w:val="20"/>
                <w:szCs w:val="20"/>
                <w:lang w:val="bg-BG"/>
              </w:rPr>
            </w:pPr>
            <w:r w:rsidRPr="00F454E4">
              <w:rPr>
                <w:b/>
                <w:sz w:val="20"/>
                <w:szCs w:val="20"/>
                <w:lang w:val="bg-BG"/>
              </w:rPr>
              <w:t>S</w:t>
            </w:r>
          </w:p>
        </w:tc>
        <w:tc>
          <w:tcPr>
            <w:tcW w:w="124" w:type="pct"/>
            <w:vMerge w:val="restart"/>
            <w:shd w:val="clear" w:color="auto" w:fill="D9D9D9" w:themeFill="background1" w:themeFillShade="D9"/>
            <w:vAlign w:val="center"/>
          </w:tcPr>
          <w:p w14:paraId="02D3BC02" w14:textId="77777777" w:rsidR="00F454E4" w:rsidRPr="00F454E4" w:rsidRDefault="00F454E4" w:rsidP="00F454E4">
            <w:pPr>
              <w:spacing w:after="0"/>
              <w:rPr>
                <w:b/>
                <w:sz w:val="20"/>
                <w:szCs w:val="20"/>
                <w:lang w:val="bg-BG"/>
              </w:rPr>
            </w:pPr>
            <w:r w:rsidRPr="00F454E4">
              <w:rPr>
                <w:b/>
                <w:sz w:val="20"/>
                <w:szCs w:val="20"/>
                <w:lang w:val="bg-BG"/>
              </w:rPr>
              <w:t>NP</w:t>
            </w:r>
          </w:p>
        </w:tc>
        <w:tc>
          <w:tcPr>
            <w:tcW w:w="185" w:type="pct"/>
            <w:gridSpan w:val="2"/>
            <w:vMerge w:val="restart"/>
            <w:shd w:val="clear" w:color="auto" w:fill="D9D9D9" w:themeFill="background1" w:themeFillShade="D9"/>
            <w:vAlign w:val="center"/>
          </w:tcPr>
          <w:p w14:paraId="0FE05113" w14:textId="77777777" w:rsidR="00F454E4" w:rsidRPr="00F454E4" w:rsidRDefault="00F454E4" w:rsidP="00F454E4">
            <w:pPr>
              <w:spacing w:after="0"/>
              <w:rPr>
                <w:b/>
                <w:sz w:val="20"/>
                <w:szCs w:val="20"/>
                <w:lang w:val="bg-BG"/>
              </w:rPr>
            </w:pPr>
            <w:r w:rsidRPr="00F454E4">
              <w:rPr>
                <w:b/>
                <w:sz w:val="20"/>
                <w:szCs w:val="20"/>
                <w:lang w:val="bg-BG"/>
              </w:rPr>
              <w:t>T</w:t>
            </w:r>
          </w:p>
        </w:tc>
        <w:tc>
          <w:tcPr>
            <w:tcW w:w="656" w:type="pct"/>
            <w:gridSpan w:val="2"/>
            <w:shd w:val="clear" w:color="auto" w:fill="D9D9D9" w:themeFill="background1" w:themeFillShade="D9"/>
            <w:vAlign w:val="center"/>
          </w:tcPr>
          <w:p w14:paraId="2B931029" w14:textId="77777777" w:rsidR="00F454E4" w:rsidRPr="00F454E4" w:rsidRDefault="00F454E4" w:rsidP="00F454E4">
            <w:pPr>
              <w:spacing w:after="0"/>
              <w:rPr>
                <w:b/>
                <w:sz w:val="20"/>
                <w:szCs w:val="20"/>
                <w:lang w:val="bg-BG"/>
              </w:rPr>
            </w:pPr>
            <w:r w:rsidRPr="00F454E4">
              <w:rPr>
                <w:b/>
                <w:sz w:val="20"/>
                <w:szCs w:val="20"/>
                <w:lang w:val="bg-BG"/>
              </w:rPr>
              <w:t>Size</w:t>
            </w:r>
          </w:p>
        </w:tc>
        <w:tc>
          <w:tcPr>
            <w:tcW w:w="210" w:type="pct"/>
            <w:vMerge w:val="restart"/>
            <w:shd w:val="clear" w:color="auto" w:fill="D9D9D9" w:themeFill="background1" w:themeFillShade="D9"/>
            <w:vAlign w:val="center"/>
          </w:tcPr>
          <w:p w14:paraId="43DFBF99" w14:textId="77777777" w:rsidR="00F454E4" w:rsidRPr="00F454E4" w:rsidRDefault="00F454E4" w:rsidP="00F454E4">
            <w:pPr>
              <w:spacing w:after="0"/>
              <w:rPr>
                <w:b/>
                <w:sz w:val="20"/>
                <w:szCs w:val="20"/>
                <w:lang w:val="bg-BG"/>
              </w:rPr>
            </w:pPr>
            <w:r w:rsidRPr="00F454E4">
              <w:rPr>
                <w:b/>
                <w:sz w:val="20"/>
                <w:szCs w:val="20"/>
                <w:lang w:val="bg-BG"/>
              </w:rPr>
              <w:t>Unit</w:t>
            </w:r>
          </w:p>
        </w:tc>
        <w:tc>
          <w:tcPr>
            <w:tcW w:w="277" w:type="pct"/>
            <w:vMerge w:val="restart"/>
            <w:shd w:val="clear" w:color="auto" w:fill="D9D9D9" w:themeFill="background1" w:themeFillShade="D9"/>
            <w:vAlign w:val="center"/>
          </w:tcPr>
          <w:p w14:paraId="79C62E17" w14:textId="77777777" w:rsidR="00F454E4" w:rsidRPr="00F454E4" w:rsidRDefault="00F454E4" w:rsidP="00F454E4">
            <w:pPr>
              <w:spacing w:after="0"/>
              <w:rPr>
                <w:b/>
                <w:sz w:val="20"/>
                <w:szCs w:val="20"/>
                <w:lang w:val="bg-BG"/>
              </w:rPr>
            </w:pPr>
            <w:r w:rsidRPr="00F454E4">
              <w:rPr>
                <w:b/>
                <w:sz w:val="20"/>
                <w:szCs w:val="20"/>
                <w:lang w:val="bg-BG"/>
              </w:rPr>
              <w:t>Cat.</w:t>
            </w:r>
          </w:p>
        </w:tc>
        <w:tc>
          <w:tcPr>
            <w:tcW w:w="414" w:type="pct"/>
            <w:vMerge w:val="restart"/>
            <w:shd w:val="clear" w:color="auto" w:fill="D9D9D9" w:themeFill="background1" w:themeFillShade="D9"/>
            <w:vAlign w:val="center"/>
          </w:tcPr>
          <w:p w14:paraId="42E31C92" w14:textId="77777777" w:rsidR="00F454E4" w:rsidRPr="00F454E4" w:rsidRDefault="00F454E4" w:rsidP="00F454E4">
            <w:pPr>
              <w:spacing w:after="0"/>
              <w:rPr>
                <w:b/>
                <w:sz w:val="20"/>
                <w:szCs w:val="20"/>
                <w:lang w:val="bg-BG"/>
              </w:rPr>
            </w:pPr>
            <w:r w:rsidRPr="00F454E4">
              <w:rPr>
                <w:b/>
                <w:sz w:val="20"/>
                <w:szCs w:val="20"/>
                <w:lang w:val="bg-BG"/>
              </w:rPr>
              <w:t>D.qual.</w:t>
            </w:r>
          </w:p>
        </w:tc>
        <w:tc>
          <w:tcPr>
            <w:tcW w:w="490" w:type="pct"/>
            <w:gridSpan w:val="2"/>
            <w:shd w:val="clear" w:color="auto" w:fill="D9D9D9" w:themeFill="background1" w:themeFillShade="D9"/>
            <w:vAlign w:val="center"/>
          </w:tcPr>
          <w:p w14:paraId="1DCBDC64" w14:textId="77777777" w:rsidR="00F454E4" w:rsidRPr="00F454E4" w:rsidRDefault="00F454E4" w:rsidP="00F454E4">
            <w:pPr>
              <w:spacing w:after="0"/>
              <w:rPr>
                <w:b/>
                <w:sz w:val="20"/>
                <w:szCs w:val="20"/>
                <w:lang w:val="bg-BG"/>
              </w:rPr>
            </w:pPr>
            <w:r w:rsidRPr="00F454E4">
              <w:rPr>
                <w:b/>
                <w:sz w:val="20"/>
                <w:szCs w:val="20"/>
                <w:lang w:val="bg-BG"/>
              </w:rPr>
              <w:t>A/B/C/D</w:t>
            </w:r>
          </w:p>
        </w:tc>
        <w:tc>
          <w:tcPr>
            <w:tcW w:w="1107" w:type="pct"/>
            <w:gridSpan w:val="3"/>
            <w:shd w:val="clear" w:color="auto" w:fill="D9D9D9" w:themeFill="background1" w:themeFillShade="D9"/>
            <w:vAlign w:val="center"/>
          </w:tcPr>
          <w:p w14:paraId="30D2A984" w14:textId="77777777" w:rsidR="00F454E4" w:rsidRPr="00F454E4" w:rsidRDefault="00F454E4" w:rsidP="00F454E4">
            <w:pPr>
              <w:spacing w:after="0"/>
              <w:rPr>
                <w:b/>
                <w:sz w:val="20"/>
                <w:szCs w:val="20"/>
                <w:lang w:val="bg-BG"/>
              </w:rPr>
            </w:pPr>
            <w:r w:rsidRPr="00F454E4">
              <w:rPr>
                <w:b/>
                <w:sz w:val="20"/>
                <w:szCs w:val="20"/>
                <w:lang w:val="bg-BG"/>
              </w:rPr>
              <w:t>A/B/C</w:t>
            </w:r>
          </w:p>
        </w:tc>
      </w:tr>
      <w:tr w:rsidR="00F454E4" w:rsidRPr="00F454E4" w14:paraId="3AAE35BE" w14:textId="77777777" w:rsidTr="00707045">
        <w:trPr>
          <w:jc w:val="center"/>
        </w:trPr>
        <w:tc>
          <w:tcPr>
            <w:tcW w:w="144" w:type="pct"/>
            <w:vMerge/>
            <w:shd w:val="clear" w:color="auto" w:fill="D9D9D9" w:themeFill="background1" w:themeFillShade="D9"/>
            <w:vAlign w:val="center"/>
          </w:tcPr>
          <w:p w14:paraId="413FA99C" w14:textId="77777777" w:rsidR="00F454E4" w:rsidRPr="00F454E4" w:rsidRDefault="00F454E4" w:rsidP="00F454E4">
            <w:pPr>
              <w:spacing w:after="0"/>
              <w:rPr>
                <w:sz w:val="20"/>
                <w:szCs w:val="20"/>
                <w:lang w:val="bg-BG"/>
              </w:rPr>
            </w:pPr>
          </w:p>
        </w:tc>
        <w:tc>
          <w:tcPr>
            <w:tcW w:w="410" w:type="pct"/>
            <w:vMerge/>
            <w:shd w:val="clear" w:color="auto" w:fill="D9D9D9" w:themeFill="background1" w:themeFillShade="D9"/>
            <w:vAlign w:val="center"/>
          </w:tcPr>
          <w:p w14:paraId="425A8BBB" w14:textId="77777777" w:rsidR="00F454E4" w:rsidRPr="00F454E4" w:rsidRDefault="00F454E4" w:rsidP="00F454E4">
            <w:pPr>
              <w:spacing w:after="0"/>
              <w:rPr>
                <w:sz w:val="20"/>
                <w:szCs w:val="20"/>
                <w:lang w:val="bg-BG"/>
              </w:rPr>
            </w:pPr>
          </w:p>
        </w:tc>
        <w:tc>
          <w:tcPr>
            <w:tcW w:w="833" w:type="pct"/>
            <w:vMerge/>
            <w:shd w:val="clear" w:color="auto" w:fill="D9D9D9" w:themeFill="background1" w:themeFillShade="D9"/>
            <w:vAlign w:val="center"/>
          </w:tcPr>
          <w:p w14:paraId="26AF5868" w14:textId="77777777" w:rsidR="00F454E4" w:rsidRPr="00F454E4" w:rsidRDefault="00F454E4" w:rsidP="00F454E4">
            <w:pPr>
              <w:spacing w:after="0"/>
              <w:rPr>
                <w:sz w:val="20"/>
                <w:szCs w:val="20"/>
                <w:lang w:val="bg-BG"/>
              </w:rPr>
            </w:pPr>
          </w:p>
        </w:tc>
        <w:tc>
          <w:tcPr>
            <w:tcW w:w="151" w:type="pct"/>
            <w:vMerge/>
            <w:shd w:val="clear" w:color="auto" w:fill="D9D9D9" w:themeFill="background1" w:themeFillShade="D9"/>
            <w:vAlign w:val="center"/>
          </w:tcPr>
          <w:p w14:paraId="2FDF4E98" w14:textId="77777777" w:rsidR="00F454E4" w:rsidRPr="00F454E4" w:rsidRDefault="00F454E4" w:rsidP="00F454E4">
            <w:pPr>
              <w:spacing w:after="0"/>
              <w:rPr>
                <w:sz w:val="20"/>
                <w:szCs w:val="20"/>
                <w:lang w:val="bg-BG"/>
              </w:rPr>
            </w:pPr>
          </w:p>
        </w:tc>
        <w:tc>
          <w:tcPr>
            <w:tcW w:w="124" w:type="pct"/>
            <w:vMerge/>
            <w:shd w:val="clear" w:color="auto" w:fill="D9D9D9" w:themeFill="background1" w:themeFillShade="D9"/>
            <w:vAlign w:val="center"/>
          </w:tcPr>
          <w:p w14:paraId="24D6FBA1" w14:textId="77777777" w:rsidR="00F454E4" w:rsidRPr="00F454E4" w:rsidRDefault="00F454E4" w:rsidP="00F454E4">
            <w:pPr>
              <w:spacing w:after="0"/>
              <w:rPr>
                <w:b/>
                <w:sz w:val="20"/>
                <w:szCs w:val="20"/>
                <w:lang w:val="bg-BG"/>
              </w:rPr>
            </w:pPr>
          </w:p>
        </w:tc>
        <w:tc>
          <w:tcPr>
            <w:tcW w:w="185" w:type="pct"/>
            <w:gridSpan w:val="2"/>
            <w:vMerge/>
            <w:shd w:val="clear" w:color="auto" w:fill="D9D9D9" w:themeFill="background1" w:themeFillShade="D9"/>
            <w:vAlign w:val="center"/>
          </w:tcPr>
          <w:p w14:paraId="6680243B" w14:textId="77777777" w:rsidR="00F454E4" w:rsidRPr="00F454E4" w:rsidRDefault="00F454E4" w:rsidP="00F454E4">
            <w:pPr>
              <w:spacing w:after="0"/>
              <w:rPr>
                <w:b/>
                <w:sz w:val="20"/>
                <w:szCs w:val="20"/>
                <w:lang w:val="bg-BG"/>
              </w:rPr>
            </w:pPr>
          </w:p>
        </w:tc>
        <w:tc>
          <w:tcPr>
            <w:tcW w:w="307" w:type="pct"/>
            <w:shd w:val="clear" w:color="auto" w:fill="D9D9D9" w:themeFill="background1" w:themeFillShade="D9"/>
            <w:vAlign w:val="center"/>
          </w:tcPr>
          <w:p w14:paraId="5CFAD5FB" w14:textId="77777777" w:rsidR="00F454E4" w:rsidRPr="00F454E4" w:rsidRDefault="00F454E4" w:rsidP="00F454E4">
            <w:pPr>
              <w:spacing w:after="0"/>
              <w:rPr>
                <w:b/>
                <w:sz w:val="20"/>
                <w:szCs w:val="20"/>
                <w:lang w:val="bg-BG"/>
              </w:rPr>
            </w:pPr>
            <w:r w:rsidRPr="00F454E4">
              <w:rPr>
                <w:b/>
                <w:sz w:val="20"/>
                <w:szCs w:val="20"/>
                <w:lang w:val="bg-BG"/>
              </w:rPr>
              <w:t>Min</w:t>
            </w:r>
          </w:p>
        </w:tc>
        <w:tc>
          <w:tcPr>
            <w:tcW w:w="349" w:type="pct"/>
            <w:shd w:val="clear" w:color="auto" w:fill="D9D9D9" w:themeFill="background1" w:themeFillShade="D9"/>
            <w:vAlign w:val="center"/>
          </w:tcPr>
          <w:p w14:paraId="1DEFE344" w14:textId="77777777" w:rsidR="00F454E4" w:rsidRPr="00F454E4" w:rsidRDefault="00F454E4" w:rsidP="00F454E4">
            <w:pPr>
              <w:spacing w:after="0"/>
              <w:rPr>
                <w:b/>
                <w:sz w:val="20"/>
                <w:szCs w:val="20"/>
                <w:lang w:val="bg-BG"/>
              </w:rPr>
            </w:pPr>
            <w:r w:rsidRPr="00F454E4">
              <w:rPr>
                <w:b/>
                <w:sz w:val="20"/>
                <w:szCs w:val="20"/>
                <w:lang w:val="bg-BG"/>
              </w:rPr>
              <w:t>Max</w:t>
            </w:r>
          </w:p>
        </w:tc>
        <w:tc>
          <w:tcPr>
            <w:tcW w:w="210" w:type="pct"/>
            <w:vMerge/>
            <w:shd w:val="clear" w:color="auto" w:fill="D9D9D9" w:themeFill="background1" w:themeFillShade="D9"/>
            <w:vAlign w:val="center"/>
          </w:tcPr>
          <w:p w14:paraId="16EE5C75" w14:textId="77777777" w:rsidR="00F454E4" w:rsidRPr="00F454E4" w:rsidRDefault="00F454E4" w:rsidP="00F454E4">
            <w:pPr>
              <w:spacing w:after="0"/>
              <w:rPr>
                <w:b/>
                <w:sz w:val="20"/>
                <w:szCs w:val="20"/>
                <w:lang w:val="bg-BG"/>
              </w:rPr>
            </w:pPr>
          </w:p>
        </w:tc>
        <w:tc>
          <w:tcPr>
            <w:tcW w:w="277" w:type="pct"/>
            <w:vMerge/>
            <w:shd w:val="clear" w:color="auto" w:fill="D9D9D9" w:themeFill="background1" w:themeFillShade="D9"/>
            <w:vAlign w:val="center"/>
          </w:tcPr>
          <w:p w14:paraId="515DA32F" w14:textId="77777777" w:rsidR="00F454E4" w:rsidRPr="00F454E4" w:rsidRDefault="00F454E4" w:rsidP="00F454E4">
            <w:pPr>
              <w:spacing w:after="0"/>
              <w:rPr>
                <w:b/>
                <w:sz w:val="20"/>
                <w:szCs w:val="20"/>
                <w:lang w:val="bg-BG"/>
              </w:rPr>
            </w:pPr>
          </w:p>
        </w:tc>
        <w:tc>
          <w:tcPr>
            <w:tcW w:w="414" w:type="pct"/>
            <w:vMerge/>
            <w:shd w:val="clear" w:color="auto" w:fill="D9D9D9" w:themeFill="background1" w:themeFillShade="D9"/>
            <w:vAlign w:val="center"/>
          </w:tcPr>
          <w:p w14:paraId="104A2223" w14:textId="77777777" w:rsidR="00F454E4" w:rsidRPr="00F454E4" w:rsidRDefault="00F454E4" w:rsidP="00F454E4">
            <w:pPr>
              <w:spacing w:after="0"/>
              <w:rPr>
                <w:b/>
                <w:sz w:val="20"/>
                <w:szCs w:val="20"/>
                <w:lang w:val="bg-BG"/>
              </w:rPr>
            </w:pPr>
          </w:p>
        </w:tc>
        <w:tc>
          <w:tcPr>
            <w:tcW w:w="490" w:type="pct"/>
            <w:gridSpan w:val="2"/>
            <w:shd w:val="clear" w:color="auto" w:fill="D9D9D9" w:themeFill="background1" w:themeFillShade="D9"/>
            <w:vAlign w:val="center"/>
          </w:tcPr>
          <w:p w14:paraId="070C46F3" w14:textId="77777777" w:rsidR="00F454E4" w:rsidRPr="00F454E4" w:rsidRDefault="00F454E4" w:rsidP="00F454E4">
            <w:pPr>
              <w:spacing w:after="0"/>
              <w:rPr>
                <w:b/>
                <w:sz w:val="20"/>
                <w:szCs w:val="20"/>
                <w:lang w:val="bg-BG"/>
              </w:rPr>
            </w:pPr>
            <w:r w:rsidRPr="00F454E4">
              <w:rPr>
                <w:b/>
                <w:sz w:val="20"/>
                <w:szCs w:val="20"/>
                <w:lang w:val="bg-BG"/>
              </w:rPr>
              <w:t>Pop.</w:t>
            </w:r>
          </w:p>
        </w:tc>
        <w:tc>
          <w:tcPr>
            <w:tcW w:w="300" w:type="pct"/>
            <w:shd w:val="clear" w:color="auto" w:fill="D9D9D9" w:themeFill="background1" w:themeFillShade="D9"/>
            <w:vAlign w:val="center"/>
          </w:tcPr>
          <w:p w14:paraId="7D0A8E86" w14:textId="77777777" w:rsidR="00F454E4" w:rsidRPr="00F454E4" w:rsidRDefault="00F454E4" w:rsidP="00F454E4">
            <w:pPr>
              <w:spacing w:after="0"/>
              <w:rPr>
                <w:b/>
                <w:sz w:val="20"/>
                <w:szCs w:val="20"/>
                <w:lang w:val="bg-BG"/>
              </w:rPr>
            </w:pPr>
            <w:r w:rsidRPr="00F454E4">
              <w:rPr>
                <w:b/>
                <w:sz w:val="20"/>
                <w:szCs w:val="20"/>
                <w:lang w:val="bg-BG"/>
              </w:rPr>
              <w:t>Con.</w:t>
            </w:r>
          </w:p>
        </w:tc>
        <w:tc>
          <w:tcPr>
            <w:tcW w:w="259" w:type="pct"/>
            <w:shd w:val="clear" w:color="auto" w:fill="D9D9D9" w:themeFill="background1" w:themeFillShade="D9"/>
            <w:vAlign w:val="center"/>
          </w:tcPr>
          <w:p w14:paraId="190A9801" w14:textId="77777777" w:rsidR="00F454E4" w:rsidRPr="00F454E4" w:rsidRDefault="00F454E4" w:rsidP="00F454E4">
            <w:pPr>
              <w:spacing w:after="0"/>
              <w:rPr>
                <w:b/>
                <w:sz w:val="20"/>
                <w:szCs w:val="20"/>
                <w:lang w:val="bg-BG"/>
              </w:rPr>
            </w:pPr>
            <w:r w:rsidRPr="00F454E4">
              <w:rPr>
                <w:b/>
                <w:sz w:val="20"/>
                <w:szCs w:val="20"/>
                <w:lang w:val="bg-BG"/>
              </w:rPr>
              <w:t>Iso.</w:t>
            </w:r>
          </w:p>
        </w:tc>
        <w:tc>
          <w:tcPr>
            <w:tcW w:w="548" w:type="pct"/>
            <w:shd w:val="clear" w:color="auto" w:fill="D9D9D9" w:themeFill="background1" w:themeFillShade="D9"/>
            <w:vAlign w:val="center"/>
          </w:tcPr>
          <w:p w14:paraId="46761270" w14:textId="77777777" w:rsidR="00F454E4" w:rsidRPr="00F454E4" w:rsidRDefault="00F454E4" w:rsidP="00F454E4">
            <w:pPr>
              <w:spacing w:after="0"/>
              <w:rPr>
                <w:b/>
                <w:sz w:val="20"/>
                <w:szCs w:val="20"/>
                <w:lang w:val="bg-BG"/>
              </w:rPr>
            </w:pPr>
            <w:r w:rsidRPr="00F454E4">
              <w:rPr>
                <w:b/>
                <w:sz w:val="20"/>
                <w:szCs w:val="20"/>
                <w:lang w:val="bg-BG"/>
              </w:rPr>
              <w:t>Glo.</w:t>
            </w:r>
          </w:p>
        </w:tc>
      </w:tr>
      <w:tr w:rsidR="00F454E4" w:rsidRPr="008631F6" w14:paraId="19522554" w14:textId="77777777" w:rsidTr="00F454E4">
        <w:trPr>
          <w:jc w:val="center"/>
        </w:trPr>
        <w:tc>
          <w:tcPr>
            <w:tcW w:w="144" w:type="pct"/>
            <w:shd w:val="clear" w:color="auto" w:fill="auto"/>
            <w:vAlign w:val="center"/>
          </w:tcPr>
          <w:p w14:paraId="485098CF" w14:textId="77777777" w:rsidR="00F454E4" w:rsidRPr="008631F6" w:rsidRDefault="00F454E4" w:rsidP="00F454E4">
            <w:pPr>
              <w:spacing w:after="0"/>
              <w:rPr>
                <w:sz w:val="20"/>
                <w:szCs w:val="20"/>
                <w:lang w:val="bg-BG"/>
              </w:rPr>
            </w:pPr>
            <w:r w:rsidRPr="008631F6">
              <w:rPr>
                <w:sz w:val="20"/>
                <w:szCs w:val="20"/>
                <w:lang w:val="bg-BG"/>
              </w:rPr>
              <w:t>В</w:t>
            </w:r>
          </w:p>
        </w:tc>
        <w:tc>
          <w:tcPr>
            <w:tcW w:w="410" w:type="pct"/>
            <w:shd w:val="clear" w:color="auto" w:fill="auto"/>
            <w:vAlign w:val="center"/>
          </w:tcPr>
          <w:p w14:paraId="57030E6C" w14:textId="5755F2AE" w:rsidR="00F454E4" w:rsidRPr="008631F6" w:rsidRDefault="008631F6" w:rsidP="00F454E4">
            <w:pPr>
              <w:spacing w:after="0"/>
              <w:rPr>
                <w:color w:val="FF0000"/>
                <w:sz w:val="20"/>
                <w:szCs w:val="20"/>
                <w:lang w:val="bg-BG"/>
              </w:rPr>
            </w:pPr>
            <w:r w:rsidRPr="008631F6">
              <w:rPr>
                <w:color w:val="FF0000"/>
                <w:sz w:val="20"/>
                <w:szCs w:val="20"/>
                <w:lang w:val="bg-BG"/>
              </w:rPr>
              <w:t>A773</w:t>
            </w:r>
          </w:p>
        </w:tc>
        <w:tc>
          <w:tcPr>
            <w:tcW w:w="833" w:type="pct"/>
            <w:shd w:val="clear" w:color="auto" w:fill="auto"/>
            <w:vAlign w:val="center"/>
          </w:tcPr>
          <w:p w14:paraId="2B4D1B2E" w14:textId="5121B582" w:rsidR="00F454E4" w:rsidRPr="008631F6" w:rsidRDefault="008631F6" w:rsidP="00F454E4">
            <w:pPr>
              <w:spacing w:after="0"/>
              <w:rPr>
                <w:i/>
                <w:color w:val="FF0000"/>
                <w:sz w:val="20"/>
                <w:szCs w:val="20"/>
              </w:rPr>
            </w:pPr>
            <w:r w:rsidRPr="008631F6">
              <w:rPr>
                <w:i/>
                <w:iCs/>
                <w:color w:val="FF0000"/>
                <w:sz w:val="20"/>
                <w:szCs w:val="20"/>
              </w:rPr>
              <w:t>Ardea</w:t>
            </w:r>
            <w:r w:rsidR="00F454E4" w:rsidRPr="008631F6">
              <w:rPr>
                <w:i/>
                <w:iCs/>
                <w:color w:val="FF0000"/>
                <w:sz w:val="20"/>
                <w:szCs w:val="20"/>
              </w:rPr>
              <w:t xml:space="preserve"> alba</w:t>
            </w:r>
          </w:p>
        </w:tc>
        <w:tc>
          <w:tcPr>
            <w:tcW w:w="151" w:type="pct"/>
            <w:shd w:val="clear" w:color="auto" w:fill="auto"/>
            <w:vAlign w:val="center"/>
          </w:tcPr>
          <w:p w14:paraId="4818744D" w14:textId="77777777" w:rsidR="00F454E4" w:rsidRPr="008631F6" w:rsidRDefault="00F454E4" w:rsidP="00F454E4">
            <w:pPr>
              <w:spacing w:after="0"/>
              <w:rPr>
                <w:sz w:val="20"/>
                <w:szCs w:val="20"/>
                <w:lang w:val="bg-BG"/>
              </w:rPr>
            </w:pPr>
          </w:p>
        </w:tc>
        <w:tc>
          <w:tcPr>
            <w:tcW w:w="124" w:type="pct"/>
            <w:shd w:val="clear" w:color="auto" w:fill="auto"/>
            <w:vAlign w:val="center"/>
          </w:tcPr>
          <w:p w14:paraId="6D32777A" w14:textId="77777777" w:rsidR="00F454E4" w:rsidRPr="008631F6" w:rsidRDefault="00F454E4" w:rsidP="00F454E4">
            <w:pPr>
              <w:spacing w:after="0"/>
              <w:rPr>
                <w:sz w:val="20"/>
                <w:szCs w:val="20"/>
                <w:lang w:val="bg-BG"/>
              </w:rPr>
            </w:pPr>
          </w:p>
        </w:tc>
        <w:tc>
          <w:tcPr>
            <w:tcW w:w="185" w:type="pct"/>
            <w:gridSpan w:val="2"/>
            <w:shd w:val="clear" w:color="auto" w:fill="auto"/>
            <w:vAlign w:val="center"/>
          </w:tcPr>
          <w:p w14:paraId="441E646D" w14:textId="77777777" w:rsidR="00F454E4" w:rsidRPr="008631F6" w:rsidRDefault="00F454E4" w:rsidP="00F454E4">
            <w:pPr>
              <w:spacing w:after="0"/>
              <w:rPr>
                <w:sz w:val="20"/>
                <w:szCs w:val="20"/>
                <w:lang w:val="bg-BG"/>
              </w:rPr>
            </w:pPr>
            <w:r w:rsidRPr="008631F6">
              <w:rPr>
                <w:sz w:val="20"/>
                <w:szCs w:val="20"/>
                <w:lang w:val="bg-BG"/>
              </w:rPr>
              <w:t>c</w:t>
            </w:r>
          </w:p>
        </w:tc>
        <w:tc>
          <w:tcPr>
            <w:tcW w:w="307" w:type="pct"/>
            <w:shd w:val="clear" w:color="auto" w:fill="auto"/>
            <w:vAlign w:val="center"/>
          </w:tcPr>
          <w:p w14:paraId="5CFF9305" w14:textId="77777777" w:rsidR="00F454E4" w:rsidRPr="008631F6" w:rsidRDefault="00F454E4" w:rsidP="00F454E4">
            <w:pPr>
              <w:spacing w:after="0"/>
              <w:rPr>
                <w:sz w:val="20"/>
                <w:szCs w:val="20"/>
              </w:rPr>
            </w:pPr>
            <w:r w:rsidRPr="008631F6">
              <w:rPr>
                <w:color w:val="FF0000"/>
                <w:sz w:val="20"/>
                <w:szCs w:val="20"/>
              </w:rPr>
              <w:t>3</w:t>
            </w:r>
          </w:p>
        </w:tc>
        <w:tc>
          <w:tcPr>
            <w:tcW w:w="349" w:type="pct"/>
            <w:shd w:val="clear" w:color="auto" w:fill="auto"/>
            <w:vAlign w:val="center"/>
          </w:tcPr>
          <w:p w14:paraId="53B81675" w14:textId="77777777" w:rsidR="00F454E4" w:rsidRPr="008631F6" w:rsidRDefault="00F454E4" w:rsidP="00F454E4">
            <w:pPr>
              <w:spacing w:after="0"/>
              <w:rPr>
                <w:sz w:val="20"/>
                <w:szCs w:val="20"/>
              </w:rPr>
            </w:pPr>
            <w:r w:rsidRPr="008631F6">
              <w:rPr>
                <w:color w:val="FF0000"/>
                <w:sz w:val="20"/>
                <w:szCs w:val="20"/>
                <w:lang w:val="bg-BG"/>
              </w:rPr>
              <w:t>5</w:t>
            </w:r>
          </w:p>
        </w:tc>
        <w:tc>
          <w:tcPr>
            <w:tcW w:w="210" w:type="pct"/>
            <w:shd w:val="clear" w:color="auto" w:fill="auto"/>
            <w:vAlign w:val="center"/>
          </w:tcPr>
          <w:p w14:paraId="58427911" w14:textId="77777777" w:rsidR="00F454E4" w:rsidRPr="008631F6" w:rsidRDefault="00F454E4" w:rsidP="00F454E4">
            <w:pPr>
              <w:spacing w:after="0"/>
              <w:rPr>
                <w:bCs/>
                <w:sz w:val="20"/>
                <w:szCs w:val="20"/>
                <w:lang w:val="bg-BG"/>
              </w:rPr>
            </w:pPr>
            <w:r w:rsidRPr="008631F6">
              <w:rPr>
                <w:sz w:val="20"/>
                <w:szCs w:val="20"/>
                <w:lang w:val="bg-BG"/>
              </w:rPr>
              <w:t>i</w:t>
            </w:r>
          </w:p>
        </w:tc>
        <w:tc>
          <w:tcPr>
            <w:tcW w:w="277" w:type="pct"/>
            <w:shd w:val="clear" w:color="auto" w:fill="auto"/>
            <w:vAlign w:val="center"/>
          </w:tcPr>
          <w:p w14:paraId="092B76F7" w14:textId="77777777" w:rsidR="00F454E4" w:rsidRPr="008631F6" w:rsidRDefault="00F454E4" w:rsidP="00F454E4">
            <w:pPr>
              <w:spacing w:after="0"/>
              <w:rPr>
                <w:sz w:val="20"/>
                <w:szCs w:val="20"/>
                <w:lang w:val="bg-BG"/>
              </w:rPr>
            </w:pPr>
          </w:p>
        </w:tc>
        <w:tc>
          <w:tcPr>
            <w:tcW w:w="414" w:type="pct"/>
            <w:shd w:val="clear" w:color="auto" w:fill="auto"/>
            <w:vAlign w:val="center"/>
          </w:tcPr>
          <w:p w14:paraId="637FA9E2" w14:textId="77777777" w:rsidR="00F454E4" w:rsidRPr="008631F6" w:rsidRDefault="00F454E4" w:rsidP="00F454E4">
            <w:pPr>
              <w:spacing w:after="0"/>
              <w:rPr>
                <w:sz w:val="20"/>
                <w:szCs w:val="20"/>
                <w:lang w:val="bg-BG"/>
              </w:rPr>
            </w:pPr>
            <w:r w:rsidRPr="008631F6">
              <w:rPr>
                <w:sz w:val="20"/>
                <w:szCs w:val="20"/>
                <w:lang w:val="bg-BG"/>
              </w:rPr>
              <w:t>G</w:t>
            </w:r>
          </w:p>
        </w:tc>
        <w:tc>
          <w:tcPr>
            <w:tcW w:w="490" w:type="pct"/>
            <w:gridSpan w:val="2"/>
            <w:shd w:val="clear" w:color="auto" w:fill="auto"/>
            <w:vAlign w:val="center"/>
          </w:tcPr>
          <w:p w14:paraId="33A5403C" w14:textId="77777777" w:rsidR="00F454E4" w:rsidRPr="008631F6" w:rsidRDefault="00F454E4" w:rsidP="00F454E4">
            <w:pPr>
              <w:spacing w:after="0"/>
              <w:rPr>
                <w:sz w:val="20"/>
                <w:szCs w:val="20"/>
                <w:lang w:val="bg-BG"/>
              </w:rPr>
            </w:pPr>
            <w:r w:rsidRPr="008631F6">
              <w:rPr>
                <w:sz w:val="20"/>
                <w:szCs w:val="20"/>
                <w:lang w:val="bg-BG"/>
              </w:rPr>
              <w:t>C</w:t>
            </w:r>
          </w:p>
        </w:tc>
        <w:tc>
          <w:tcPr>
            <w:tcW w:w="300" w:type="pct"/>
            <w:shd w:val="clear" w:color="auto" w:fill="auto"/>
            <w:vAlign w:val="center"/>
          </w:tcPr>
          <w:p w14:paraId="659DFE4F" w14:textId="77777777" w:rsidR="00F454E4" w:rsidRPr="008631F6" w:rsidRDefault="00F454E4" w:rsidP="00F454E4">
            <w:pPr>
              <w:spacing w:after="0"/>
              <w:rPr>
                <w:sz w:val="20"/>
                <w:szCs w:val="20"/>
                <w:lang w:val="bg-BG"/>
              </w:rPr>
            </w:pPr>
            <w:r w:rsidRPr="008631F6">
              <w:rPr>
                <w:sz w:val="20"/>
                <w:szCs w:val="20"/>
              </w:rPr>
              <w:t>A</w:t>
            </w:r>
          </w:p>
        </w:tc>
        <w:tc>
          <w:tcPr>
            <w:tcW w:w="259" w:type="pct"/>
            <w:shd w:val="clear" w:color="auto" w:fill="auto"/>
            <w:vAlign w:val="center"/>
          </w:tcPr>
          <w:p w14:paraId="79320598" w14:textId="77777777" w:rsidR="00F454E4" w:rsidRPr="008631F6" w:rsidRDefault="00F454E4" w:rsidP="00F454E4">
            <w:pPr>
              <w:spacing w:after="0"/>
              <w:rPr>
                <w:sz w:val="20"/>
                <w:szCs w:val="20"/>
                <w:lang w:val="bg-BG"/>
              </w:rPr>
            </w:pPr>
            <w:r w:rsidRPr="008631F6">
              <w:rPr>
                <w:sz w:val="20"/>
                <w:szCs w:val="20"/>
                <w:lang w:val="bg-BG"/>
              </w:rPr>
              <w:t>C</w:t>
            </w:r>
          </w:p>
        </w:tc>
        <w:tc>
          <w:tcPr>
            <w:tcW w:w="548" w:type="pct"/>
            <w:shd w:val="clear" w:color="auto" w:fill="auto"/>
            <w:vAlign w:val="center"/>
          </w:tcPr>
          <w:p w14:paraId="0F0DA3D0" w14:textId="77777777" w:rsidR="00F454E4" w:rsidRPr="008631F6" w:rsidRDefault="00F454E4" w:rsidP="00F454E4">
            <w:pPr>
              <w:spacing w:after="0"/>
              <w:rPr>
                <w:sz w:val="20"/>
                <w:szCs w:val="20"/>
                <w:lang w:val="bg-BG"/>
              </w:rPr>
            </w:pPr>
            <w:r w:rsidRPr="008631F6">
              <w:rPr>
                <w:sz w:val="20"/>
                <w:szCs w:val="20"/>
              </w:rPr>
              <w:t>C</w:t>
            </w:r>
          </w:p>
        </w:tc>
      </w:tr>
      <w:tr w:rsidR="00F454E4" w:rsidRPr="008631F6" w14:paraId="269D4855" w14:textId="77777777" w:rsidTr="00F454E4">
        <w:trPr>
          <w:jc w:val="center"/>
        </w:trPr>
        <w:tc>
          <w:tcPr>
            <w:tcW w:w="144" w:type="pct"/>
            <w:shd w:val="clear" w:color="auto" w:fill="auto"/>
            <w:vAlign w:val="center"/>
          </w:tcPr>
          <w:p w14:paraId="7F6EB4EB" w14:textId="77777777" w:rsidR="00F454E4" w:rsidRPr="008631F6" w:rsidRDefault="00F454E4" w:rsidP="00F454E4">
            <w:pPr>
              <w:spacing w:after="0"/>
              <w:rPr>
                <w:sz w:val="20"/>
                <w:szCs w:val="20"/>
                <w:lang w:val="bg-BG"/>
              </w:rPr>
            </w:pPr>
            <w:r w:rsidRPr="008631F6">
              <w:rPr>
                <w:sz w:val="20"/>
                <w:szCs w:val="20"/>
                <w:lang w:val="bg-BG"/>
              </w:rPr>
              <w:t>В</w:t>
            </w:r>
          </w:p>
        </w:tc>
        <w:tc>
          <w:tcPr>
            <w:tcW w:w="410" w:type="pct"/>
            <w:shd w:val="clear" w:color="auto" w:fill="auto"/>
            <w:vAlign w:val="center"/>
          </w:tcPr>
          <w:p w14:paraId="551F9E6B" w14:textId="7FE62DD4" w:rsidR="00F454E4" w:rsidRPr="008631F6" w:rsidRDefault="008631F6" w:rsidP="00F454E4">
            <w:pPr>
              <w:spacing w:after="0"/>
              <w:rPr>
                <w:color w:val="FF0000"/>
                <w:sz w:val="20"/>
                <w:szCs w:val="20"/>
              </w:rPr>
            </w:pPr>
            <w:r w:rsidRPr="008631F6">
              <w:rPr>
                <w:color w:val="FF0000"/>
                <w:sz w:val="20"/>
                <w:szCs w:val="20"/>
              </w:rPr>
              <w:t>A773</w:t>
            </w:r>
          </w:p>
        </w:tc>
        <w:tc>
          <w:tcPr>
            <w:tcW w:w="833" w:type="pct"/>
            <w:shd w:val="clear" w:color="auto" w:fill="auto"/>
            <w:vAlign w:val="center"/>
          </w:tcPr>
          <w:p w14:paraId="390D633C" w14:textId="089F3084" w:rsidR="00F454E4" w:rsidRPr="008631F6" w:rsidRDefault="008631F6" w:rsidP="00F454E4">
            <w:pPr>
              <w:spacing w:after="0"/>
              <w:rPr>
                <w:i/>
                <w:iCs/>
                <w:color w:val="FF0000"/>
                <w:sz w:val="20"/>
                <w:szCs w:val="20"/>
              </w:rPr>
            </w:pPr>
            <w:r w:rsidRPr="008631F6">
              <w:rPr>
                <w:i/>
                <w:iCs/>
                <w:color w:val="FF0000"/>
                <w:sz w:val="20"/>
                <w:szCs w:val="20"/>
              </w:rPr>
              <w:t>Ardea</w:t>
            </w:r>
            <w:r w:rsidR="00F454E4" w:rsidRPr="008631F6">
              <w:rPr>
                <w:i/>
                <w:iCs/>
                <w:color w:val="FF0000"/>
                <w:sz w:val="20"/>
                <w:szCs w:val="20"/>
              </w:rPr>
              <w:t xml:space="preserve"> alba</w:t>
            </w:r>
          </w:p>
        </w:tc>
        <w:tc>
          <w:tcPr>
            <w:tcW w:w="151" w:type="pct"/>
            <w:shd w:val="clear" w:color="auto" w:fill="auto"/>
            <w:vAlign w:val="center"/>
          </w:tcPr>
          <w:p w14:paraId="51A4D202" w14:textId="77777777" w:rsidR="00F454E4" w:rsidRPr="008631F6" w:rsidRDefault="00F454E4" w:rsidP="00F454E4">
            <w:pPr>
              <w:spacing w:after="0"/>
              <w:rPr>
                <w:sz w:val="20"/>
                <w:szCs w:val="20"/>
                <w:lang w:val="bg-BG"/>
              </w:rPr>
            </w:pPr>
          </w:p>
        </w:tc>
        <w:tc>
          <w:tcPr>
            <w:tcW w:w="124" w:type="pct"/>
            <w:shd w:val="clear" w:color="auto" w:fill="auto"/>
            <w:vAlign w:val="center"/>
          </w:tcPr>
          <w:p w14:paraId="3B196F11" w14:textId="77777777" w:rsidR="00F454E4" w:rsidRPr="008631F6" w:rsidRDefault="00F454E4" w:rsidP="00F454E4">
            <w:pPr>
              <w:spacing w:after="0"/>
              <w:rPr>
                <w:sz w:val="20"/>
                <w:szCs w:val="20"/>
                <w:lang w:val="bg-BG"/>
              </w:rPr>
            </w:pPr>
          </w:p>
        </w:tc>
        <w:tc>
          <w:tcPr>
            <w:tcW w:w="185" w:type="pct"/>
            <w:gridSpan w:val="2"/>
            <w:shd w:val="clear" w:color="auto" w:fill="auto"/>
            <w:vAlign w:val="center"/>
          </w:tcPr>
          <w:p w14:paraId="59C6BEEF" w14:textId="77777777" w:rsidR="00F454E4" w:rsidRPr="008631F6" w:rsidRDefault="00F454E4" w:rsidP="00F454E4">
            <w:pPr>
              <w:spacing w:after="0"/>
              <w:rPr>
                <w:sz w:val="20"/>
                <w:szCs w:val="20"/>
              </w:rPr>
            </w:pPr>
            <w:r w:rsidRPr="008631F6">
              <w:rPr>
                <w:sz w:val="20"/>
                <w:szCs w:val="20"/>
              </w:rPr>
              <w:t>w</w:t>
            </w:r>
          </w:p>
        </w:tc>
        <w:tc>
          <w:tcPr>
            <w:tcW w:w="307" w:type="pct"/>
            <w:shd w:val="clear" w:color="auto" w:fill="auto"/>
            <w:vAlign w:val="center"/>
          </w:tcPr>
          <w:p w14:paraId="3897B5E9" w14:textId="77777777" w:rsidR="00F454E4" w:rsidRPr="008631F6" w:rsidRDefault="00F454E4" w:rsidP="00F454E4">
            <w:pPr>
              <w:spacing w:after="0"/>
              <w:rPr>
                <w:sz w:val="20"/>
                <w:szCs w:val="20"/>
              </w:rPr>
            </w:pPr>
          </w:p>
        </w:tc>
        <w:tc>
          <w:tcPr>
            <w:tcW w:w="349" w:type="pct"/>
            <w:shd w:val="clear" w:color="auto" w:fill="auto"/>
            <w:vAlign w:val="center"/>
          </w:tcPr>
          <w:p w14:paraId="2F2A7261" w14:textId="77777777" w:rsidR="00F454E4" w:rsidRPr="008631F6" w:rsidRDefault="00F454E4" w:rsidP="00F454E4">
            <w:pPr>
              <w:spacing w:after="0"/>
              <w:rPr>
                <w:sz w:val="20"/>
                <w:szCs w:val="20"/>
              </w:rPr>
            </w:pPr>
            <w:r w:rsidRPr="008631F6">
              <w:rPr>
                <w:sz w:val="20"/>
                <w:szCs w:val="20"/>
              </w:rPr>
              <w:t>3</w:t>
            </w:r>
          </w:p>
        </w:tc>
        <w:tc>
          <w:tcPr>
            <w:tcW w:w="210" w:type="pct"/>
            <w:shd w:val="clear" w:color="auto" w:fill="auto"/>
            <w:vAlign w:val="center"/>
          </w:tcPr>
          <w:p w14:paraId="0A72B8B3" w14:textId="77777777" w:rsidR="00F454E4" w:rsidRPr="008631F6" w:rsidRDefault="00F454E4" w:rsidP="00F454E4">
            <w:pPr>
              <w:spacing w:after="0"/>
              <w:rPr>
                <w:sz w:val="20"/>
                <w:szCs w:val="20"/>
              </w:rPr>
            </w:pPr>
            <w:r w:rsidRPr="008631F6">
              <w:rPr>
                <w:sz w:val="20"/>
                <w:szCs w:val="20"/>
              </w:rPr>
              <w:t>i</w:t>
            </w:r>
          </w:p>
        </w:tc>
        <w:tc>
          <w:tcPr>
            <w:tcW w:w="277" w:type="pct"/>
            <w:shd w:val="clear" w:color="auto" w:fill="auto"/>
            <w:vAlign w:val="center"/>
          </w:tcPr>
          <w:p w14:paraId="6E246D1D" w14:textId="77777777" w:rsidR="00F454E4" w:rsidRPr="008631F6" w:rsidRDefault="00F454E4" w:rsidP="00F454E4">
            <w:pPr>
              <w:spacing w:after="0"/>
              <w:rPr>
                <w:sz w:val="20"/>
                <w:szCs w:val="20"/>
                <w:lang w:val="bg-BG"/>
              </w:rPr>
            </w:pPr>
          </w:p>
        </w:tc>
        <w:tc>
          <w:tcPr>
            <w:tcW w:w="414" w:type="pct"/>
            <w:shd w:val="clear" w:color="auto" w:fill="auto"/>
            <w:vAlign w:val="center"/>
          </w:tcPr>
          <w:p w14:paraId="067AD352" w14:textId="77777777" w:rsidR="00F454E4" w:rsidRPr="008631F6" w:rsidRDefault="00F454E4" w:rsidP="00F454E4">
            <w:pPr>
              <w:spacing w:after="0"/>
              <w:rPr>
                <w:sz w:val="20"/>
                <w:szCs w:val="20"/>
              </w:rPr>
            </w:pPr>
            <w:r w:rsidRPr="008631F6">
              <w:rPr>
                <w:sz w:val="20"/>
                <w:szCs w:val="20"/>
              </w:rPr>
              <w:t>G</w:t>
            </w:r>
          </w:p>
        </w:tc>
        <w:tc>
          <w:tcPr>
            <w:tcW w:w="490" w:type="pct"/>
            <w:gridSpan w:val="2"/>
            <w:shd w:val="clear" w:color="auto" w:fill="auto"/>
            <w:vAlign w:val="center"/>
          </w:tcPr>
          <w:p w14:paraId="3109A5EA" w14:textId="77777777" w:rsidR="00F454E4" w:rsidRPr="008631F6" w:rsidRDefault="00F454E4" w:rsidP="00F454E4">
            <w:pPr>
              <w:spacing w:after="0"/>
              <w:rPr>
                <w:sz w:val="20"/>
                <w:szCs w:val="20"/>
                <w:lang w:val="bg-BG"/>
              </w:rPr>
            </w:pPr>
            <w:r w:rsidRPr="008631F6">
              <w:rPr>
                <w:sz w:val="20"/>
                <w:szCs w:val="20"/>
                <w:lang w:val="bg-BG"/>
              </w:rPr>
              <w:t>C</w:t>
            </w:r>
          </w:p>
        </w:tc>
        <w:tc>
          <w:tcPr>
            <w:tcW w:w="300" w:type="pct"/>
            <w:shd w:val="clear" w:color="auto" w:fill="auto"/>
            <w:vAlign w:val="center"/>
          </w:tcPr>
          <w:p w14:paraId="5A2ED387" w14:textId="77777777" w:rsidR="00F454E4" w:rsidRPr="008631F6" w:rsidRDefault="00F454E4" w:rsidP="00F454E4">
            <w:pPr>
              <w:spacing w:after="0"/>
              <w:rPr>
                <w:sz w:val="20"/>
                <w:szCs w:val="20"/>
                <w:lang w:val="bg-BG"/>
              </w:rPr>
            </w:pPr>
            <w:r w:rsidRPr="008631F6">
              <w:rPr>
                <w:sz w:val="20"/>
                <w:szCs w:val="20"/>
                <w:lang w:val="bg-BG"/>
              </w:rPr>
              <w:t>A</w:t>
            </w:r>
          </w:p>
        </w:tc>
        <w:tc>
          <w:tcPr>
            <w:tcW w:w="259" w:type="pct"/>
            <w:shd w:val="clear" w:color="auto" w:fill="auto"/>
            <w:vAlign w:val="center"/>
          </w:tcPr>
          <w:p w14:paraId="5175D3DC" w14:textId="77777777" w:rsidR="00F454E4" w:rsidRPr="008631F6" w:rsidRDefault="00F454E4" w:rsidP="00F454E4">
            <w:pPr>
              <w:spacing w:after="0"/>
              <w:rPr>
                <w:sz w:val="20"/>
                <w:szCs w:val="20"/>
              </w:rPr>
            </w:pPr>
            <w:r w:rsidRPr="008631F6">
              <w:rPr>
                <w:sz w:val="20"/>
                <w:szCs w:val="20"/>
              </w:rPr>
              <w:t>C</w:t>
            </w:r>
          </w:p>
        </w:tc>
        <w:tc>
          <w:tcPr>
            <w:tcW w:w="548" w:type="pct"/>
            <w:shd w:val="clear" w:color="auto" w:fill="auto"/>
            <w:vAlign w:val="center"/>
          </w:tcPr>
          <w:p w14:paraId="304D7564" w14:textId="77777777" w:rsidR="00F454E4" w:rsidRPr="008631F6" w:rsidRDefault="00F454E4" w:rsidP="00F454E4">
            <w:pPr>
              <w:spacing w:after="0"/>
              <w:rPr>
                <w:sz w:val="20"/>
                <w:szCs w:val="20"/>
              </w:rPr>
            </w:pPr>
            <w:r w:rsidRPr="008631F6">
              <w:rPr>
                <w:sz w:val="20"/>
                <w:szCs w:val="20"/>
              </w:rPr>
              <w:t>C</w:t>
            </w:r>
          </w:p>
        </w:tc>
      </w:tr>
    </w:tbl>
    <w:p w14:paraId="7AECB7E5" w14:textId="77777777" w:rsidR="00F454E4" w:rsidRPr="00F454E4" w:rsidRDefault="00F454E4" w:rsidP="00F454E4">
      <w:pPr>
        <w:spacing w:after="120"/>
        <w:rPr>
          <w:bCs/>
          <w:lang w:val="bg-BG"/>
        </w:rPr>
      </w:pPr>
    </w:p>
    <w:p w14:paraId="39B5EA70" w14:textId="77777777" w:rsidR="001414DD" w:rsidRPr="00576BC2" w:rsidRDefault="001414DD" w:rsidP="00F508F3">
      <w:pPr>
        <w:pStyle w:val="Heading1"/>
        <w:jc w:val="center"/>
        <w:rPr>
          <w:lang w:val="bg-BG" w:eastAsia="bg-BG"/>
        </w:rPr>
      </w:pPr>
      <w:bookmarkStart w:id="24" w:name="_Toc89106070"/>
      <w:bookmarkStart w:id="25" w:name="_Toc89121975"/>
      <w:bookmarkStart w:id="26" w:name="_Toc89339928"/>
      <w:bookmarkStart w:id="27" w:name="_Toc87487753"/>
      <w:r w:rsidRPr="00576BC2">
        <w:rPr>
          <w:lang w:val="bg-BG" w:eastAsia="bg-BG"/>
        </w:rPr>
        <w:t xml:space="preserve">Специфични цели за А028 </w:t>
      </w:r>
      <w:r w:rsidRPr="00576BC2">
        <w:rPr>
          <w:i/>
          <w:iCs/>
          <w:lang w:val="bg-BG" w:eastAsia="bg-BG"/>
        </w:rPr>
        <w:t>Ardea cinerea</w:t>
      </w:r>
      <w:r w:rsidRPr="00576BC2">
        <w:rPr>
          <w:lang w:val="bg-BG" w:eastAsia="bg-BG"/>
        </w:rPr>
        <w:t xml:space="preserve"> (сива чапла)</w:t>
      </w:r>
      <w:bookmarkEnd w:id="24"/>
      <w:bookmarkEnd w:id="25"/>
      <w:bookmarkEnd w:id="26"/>
    </w:p>
    <w:p w14:paraId="2EF61F48" w14:textId="4D5AB01C" w:rsidR="00F508F3" w:rsidRPr="00EA3BFD" w:rsidRDefault="00F508F3" w:rsidP="001414DD">
      <w:pPr>
        <w:spacing w:before="120" w:after="120" w:line="240" w:lineRule="auto"/>
        <w:jc w:val="both"/>
        <w:rPr>
          <w:bCs/>
          <w:lang w:val="bg-BG" w:eastAsia="bg-BG"/>
        </w:rPr>
      </w:pPr>
    </w:p>
    <w:p w14:paraId="12EFAB7F" w14:textId="0811D3C7" w:rsidR="001414DD" w:rsidRPr="00F508F3" w:rsidRDefault="001414DD" w:rsidP="0074675A">
      <w:pPr>
        <w:pStyle w:val="ListParagraph"/>
        <w:numPr>
          <w:ilvl w:val="0"/>
          <w:numId w:val="18"/>
        </w:numPr>
        <w:spacing w:before="120" w:after="120" w:line="240" w:lineRule="auto"/>
        <w:ind w:left="0"/>
        <w:rPr>
          <w:lang w:val="bg-BG" w:eastAsia="bg-BG"/>
        </w:rPr>
      </w:pPr>
      <w:r w:rsidRPr="00F508F3">
        <w:rPr>
          <w:b/>
          <w:bCs/>
          <w:lang w:val="bg-BG" w:eastAsia="bg-BG"/>
        </w:rPr>
        <w:t>Кратка характеристика на вида</w:t>
      </w:r>
    </w:p>
    <w:p w14:paraId="0F92F4B1" w14:textId="2DCD264F" w:rsidR="001414DD" w:rsidRPr="00576BC2" w:rsidRDefault="001414DD" w:rsidP="00707045">
      <w:pPr>
        <w:spacing w:before="120" w:after="120" w:line="240" w:lineRule="auto"/>
        <w:jc w:val="both"/>
        <w:rPr>
          <w:lang w:val="bg-BG" w:eastAsia="bg-BG"/>
        </w:rPr>
      </w:pPr>
      <w:r w:rsidRPr="00576BC2">
        <w:rPr>
          <w:lang w:val="bg-BG" w:eastAsia="bg-BG"/>
        </w:rPr>
        <w:t>Д</w:t>
      </w:r>
      <w:r w:rsidR="00F508F3">
        <w:rPr>
          <w:lang w:val="bg-BG" w:eastAsia="bg-BG"/>
        </w:rPr>
        <w:t xml:space="preserve">ължина на тялото: 84 – 102 </w:t>
      </w:r>
      <w:r w:rsidR="00F508F3">
        <w:rPr>
          <w:lang w:val="en-GB" w:eastAsia="bg-BG"/>
        </w:rPr>
        <w:t>cm</w:t>
      </w:r>
      <w:r w:rsidRPr="00576BC2">
        <w:rPr>
          <w:lang w:val="bg-BG" w:eastAsia="bg-BG"/>
        </w:rPr>
        <w:t>. Раз</w:t>
      </w:r>
      <w:r w:rsidR="00F508F3">
        <w:rPr>
          <w:lang w:val="bg-BG" w:eastAsia="bg-BG"/>
        </w:rPr>
        <w:t>мах на крилата: 155 – 175 cm</w:t>
      </w:r>
      <w:r w:rsidRPr="00576BC2">
        <w:rPr>
          <w:lang w:val="bg-BG" w:eastAsia="bg-BG"/>
        </w:rPr>
        <w:t>. Най-разпространената и едра чапла в България. Има възрастов диморфизъм и малки сезонни различия. Гърбът и крилата са сиви. Шията отпред и гърдите са с черни надлъжни ивици. Възрастните през размножителния период отгоре са сиви с черни плещи и украсяващи пера на главата, които впоследствие изчезват. Отдолу са белезникави, главата и шията са бели с черни ивици зад очите и по предната част на шията. При младите горната част на главата и шията отстрани са сиви.</w:t>
      </w:r>
    </w:p>
    <w:p w14:paraId="13C1DDB4" w14:textId="77777777" w:rsidR="001414DD" w:rsidRPr="00576BC2" w:rsidRDefault="001414DD" w:rsidP="00707045">
      <w:pPr>
        <w:spacing w:before="120" w:after="120" w:line="240" w:lineRule="auto"/>
        <w:jc w:val="both"/>
        <w:rPr>
          <w:lang w:val="bg-BG" w:eastAsia="bg-BG"/>
        </w:rPr>
      </w:pPr>
      <w:r w:rsidRPr="00576BC2">
        <w:rPr>
          <w:i/>
          <w:iCs/>
          <w:lang w:val="bg-BG" w:eastAsia="bg-BG"/>
        </w:rPr>
        <w:t>Характер на пребиваване в страната</w:t>
      </w:r>
    </w:p>
    <w:p w14:paraId="0F630D19" w14:textId="77777777" w:rsidR="001414DD" w:rsidRPr="00576BC2" w:rsidRDefault="001414DD" w:rsidP="00707045">
      <w:pPr>
        <w:spacing w:before="120" w:after="120" w:line="240" w:lineRule="auto"/>
        <w:jc w:val="both"/>
        <w:rPr>
          <w:lang w:val="bg-BG" w:eastAsia="bg-BG"/>
        </w:rPr>
      </w:pPr>
      <w:r w:rsidRPr="00576BC2">
        <w:rPr>
          <w:lang w:val="bg-BG" w:eastAsia="bg-BG"/>
        </w:rPr>
        <w:t>Сивата чапла е гнездящо-прелетен, преминаващ, постоянен и зимуващ вид в България. Пролетната миграция е от края на февруари до средата на април, а есенната – от края на юли до ноември (Симеонов и др., 1990). Мигрира на юг при тежки зими и замръзване на водоемите. В България зимуват птици от Северна Европа.</w:t>
      </w:r>
    </w:p>
    <w:p w14:paraId="65FA2F3A" w14:textId="77777777" w:rsidR="001414DD" w:rsidRPr="00576BC2" w:rsidRDefault="001414DD" w:rsidP="00707045">
      <w:pPr>
        <w:spacing w:before="120" w:after="120" w:line="240" w:lineRule="auto"/>
        <w:jc w:val="both"/>
        <w:rPr>
          <w:lang w:val="bg-BG" w:eastAsia="bg-BG"/>
        </w:rPr>
      </w:pPr>
      <w:r w:rsidRPr="00576BC2">
        <w:rPr>
          <w:i/>
          <w:iCs/>
          <w:lang w:val="bg-BG" w:eastAsia="bg-BG"/>
        </w:rPr>
        <w:t>Характерно местообитание</w:t>
      </w:r>
    </w:p>
    <w:p w14:paraId="49F2B849" w14:textId="32436297" w:rsidR="001414DD" w:rsidRPr="00576BC2" w:rsidRDefault="001414DD" w:rsidP="00707045">
      <w:pPr>
        <w:spacing w:before="120" w:after="120" w:line="240" w:lineRule="auto"/>
        <w:jc w:val="both"/>
        <w:rPr>
          <w:lang w:val="bg-BG" w:eastAsia="bg-BG"/>
        </w:rPr>
      </w:pPr>
      <w:r w:rsidRPr="00576BC2">
        <w:rPr>
          <w:lang w:val="bg-BG" w:eastAsia="bg-BG"/>
        </w:rPr>
        <w:t>Сивата чапла обитава блата и езера с обширни тръстикови масиви; равнинни и заливни гори; долни и средни течения на по-големи реки с изобилна растителност и богати на риба. По време на миграция и през зимата се среща и в язовири, микроязовири, рибарници, оризища, напоителни канали и др. Размножителният период е от началото на март до края на юли. Гнезди в самостоятелни и смесени колонии. По Дунавското крайбрежие колониите са разположени в гори от бяла топола, бяла върба, и по-рядко хибридна топола и летен дъб (Симеонов и др.</w:t>
      </w:r>
      <w:r w:rsidR="00F508F3">
        <w:rPr>
          <w:lang w:val="en-GB" w:eastAsia="bg-BG"/>
        </w:rPr>
        <w:t>,</w:t>
      </w:r>
      <w:r w:rsidRPr="00576BC2">
        <w:rPr>
          <w:lang w:val="bg-BG" w:eastAsia="bg-BG"/>
        </w:rPr>
        <w:t xml:space="preserve"> 1990). Гнездата са големи, често на върха на дървото. Снася 4 – 5 яйца, като има едно поколение годишно. Предпочитаните местообитания са 1130, 1150, 1160, 3130, 3150, 91D0, 91E0 и 91F0 според Директивата за хабитатите (Кавръкова и др., 2009).</w:t>
      </w:r>
    </w:p>
    <w:p w14:paraId="7F9497CA" w14:textId="77777777" w:rsidR="001414DD" w:rsidRPr="00576BC2" w:rsidRDefault="001414DD" w:rsidP="00707045">
      <w:pPr>
        <w:spacing w:before="120" w:after="120" w:line="240" w:lineRule="auto"/>
        <w:jc w:val="both"/>
        <w:rPr>
          <w:lang w:val="bg-BG" w:eastAsia="bg-BG"/>
        </w:rPr>
      </w:pPr>
      <w:r w:rsidRPr="00576BC2">
        <w:rPr>
          <w:i/>
          <w:iCs/>
          <w:lang w:val="bg-BG" w:eastAsia="bg-BG"/>
        </w:rPr>
        <w:t>Хранене</w:t>
      </w:r>
    </w:p>
    <w:p w14:paraId="02902755" w14:textId="5E2A160B" w:rsidR="001414DD" w:rsidRPr="00576BC2" w:rsidRDefault="001414DD" w:rsidP="00707045">
      <w:pPr>
        <w:spacing w:before="120" w:after="120" w:line="240" w:lineRule="auto"/>
        <w:jc w:val="both"/>
        <w:rPr>
          <w:lang w:val="bg-BG" w:eastAsia="bg-BG"/>
        </w:rPr>
      </w:pPr>
      <w:r w:rsidRPr="00576BC2">
        <w:rPr>
          <w:lang w:val="bg-BG" w:eastAsia="bg-BG"/>
        </w:rPr>
        <w:t xml:space="preserve">Храни се с риба, земноводни, влечуги, гризачи и др. По врене на проучване, проведено в Софийското поле, в 5 стомаха са установени: </w:t>
      </w:r>
      <w:r w:rsidRPr="00576BC2">
        <w:rPr>
          <w:i/>
          <w:iCs/>
          <w:lang w:val="bg-BG" w:eastAsia="bg-BG"/>
        </w:rPr>
        <w:t>Arvicola terrestris</w:t>
      </w:r>
      <w:r w:rsidRPr="00576BC2">
        <w:rPr>
          <w:lang w:val="bg-BG" w:eastAsia="bg-BG"/>
        </w:rPr>
        <w:t xml:space="preserve">, </w:t>
      </w:r>
      <w:r w:rsidRPr="00576BC2">
        <w:rPr>
          <w:i/>
          <w:iCs/>
          <w:lang w:val="bg-BG" w:eastAsia="bg-BG"/>
        </w:rPr>
        <w:t>Microtus arvalis</w:t>
      </w:r>
      <w:r w:rsidRPr="00576BC2">
        <w:rPr>
          <w:lang w:val="bg-BG" w:eastAsia="bg-BG"/>
        </w:rPr>
        <w:t xml:space="preserve">, </w:t>
      </w:r>
      <w:r w:rsidRPr="00576BC2">
        <w:rPr>
          <w:i/>
          <w:iCs/>
          <w:lang w:val="bg-BG" w:eastAsia="bg-BG"/>
        </w:rPr>
        <w:t>Lacerta viridis</w:t>
      </w:r>
      <w:r w:rsidRPr="00576BC2">
        <w:rPr>
          <w:lang w:val="bg-BG" w:eastAsia="bg-BG"/>
        </w:rPr>
        <w:t xml:space="preserve">, </w:t>
      </w:r>
      <w:r w:rsidRPr="00576BC2">
        <w:rPr>
          <w:i/>
          <w:iCs/>
          <w:lang w:val="bg-BG" w:eastAsia="bg-BG"/>
        </w:rPr>
        <w:t>Lacerta sp</w:t>
      </w:r>
      <w:r w:rsidRPr="00576BC2">
        <w:rPr>
          <w:lang w:val="bg-BG" w:eastAsia="bg-BG"/>
        </w:rPr>
        <w:t xml:space="preserve">., </w:t>
      </w:r>
      <w:r w:rsidRPr="00576BC2">
        <w:rPr>
          <w:i/>
          <w:iCs/>
          <w:lang w:val="bg-BG" w:eastAsia="bg-BG"/>
        </w:rPr>
        <w:t>Natrix natrix</w:t>
      </w:r>
      <w:r w:rsidRPr="00576BC2">
        <w:rPr>
          <w:lang w:val="bg-BG" w:eastAsia="bg-BG"/>
        </w:rPr>
        <w:t xml:space="preserve">, </w:t>
      </w:r>
      <w:r w:rsidRPr="00576BC2">
        <w:rPr>
          <w:i/>
          <w:iCs/>
          <w:lang w:val="bg-BG" w:eastAsia="bg-BG"/>
        </w:rPr>
        <w:t>Natrix tesselata</w:t>
      </w:r>
      <w:r w:rsidRPr="00576BC2">
        <w:rPr>
          <w:lang w:val="bg-BG" w:eastAsia="bg-BG"/>
        </w:rPr>
        <w:t xml:space="preserve">, </w:t>
      </w:r>
      <w:r w:rsidRPr="00576BC2">
        <w:rPr>
          <w:i/>
          <w:iCs/>
          <w:lang w:val="bg-BG" w:eastAsia="bg-BG"/>
        </w:rPr>
        <w:t>Rana ridibunda</w:t>
      </w:r>
      <w:r w:rsidRPr="00576BC2">
        <w:rPr>
          <w:lang w:val="bg-BG" w:eastAsia="bg-BG"/>
        </w:rPr>
        <w:t xml:space="preserve">, </w:t>
      </w:r>
      <w:r w:rsidRPr="00576BC2">
        <w:rPr>
          <w:i/>
          <w:iCs/>
          <w:lang w:val="bg-BG" w:eastAsia="bg-BG"/>
        </w:rPr>
        <w:t>Cyrpinus carpio</w:t>
      </w:r>
      <w:r w:rsidRPr="00576BC2">
        <w:rPr>
          <w:lang w:val="bg-BG" w:eastAsia="bg-BG"/>
        </w:rPr>
        <w:t xml:space="preserve">, </w:t>
      </w:r>
      <w:r w:rsidRPr="00576BC2">
        <w:rPr>
          <w:i/>
          <w:iCs/>
          <w:lang w:val="bg-BG" w:eastAsia="bg-BG"/>
        </w:rPr>
        <w:t>Tinca tinca</w:t>
      </w:r>
      <w:r w:rsidRPr="00576BC2">
        <w:rPr>
          <w:lang w:val="bg-BG" w:eastAsia="bg-BG"/>
        </w:rPr>
        <w:t xml:space="preserve">, </w:t>
      </w:r>
      <w:r w:rsidRPr="00576BC2">
        <w:rPr>
          <w:i/>
          <w:iCs/>
          <w:lang w:val="bg-BG" w:eastAsia="bg-BG"/>
        </w:rPr>
        <w:t>Carassius auratus</w:t>
      </w:r>
      <w:r w:rsidRPr="00576BC2">
        <w:rPr>
          <w:lang w:val="bg-BG" w:eastAsia="bg-BG"/>
        </w:rPr>
        <w:t xml:space="preserve">, </w:t>
      </w:r>
      <w:r w:rsidRPr="00576BC2">
        <w:rPr>
          <w:i/>
          <w:iCs/>
          <w:lang w:val="bg-BG" w:eastAsia="bg-BG"/>
        </w:rPr>
        <w:t>Carassius sp</w:t>
      </w:r>
      <w:r w:rsidRPr="00576BC2">
        <w:rPr>
          <w:lang w:val="bg-BG" w:eastAsia="bg-BG"/>
        </w:rPr>
        <w:t xml:space="preserve">., </w:t>
      </w:r>
      <w:r w:rsidRPr="00576BC2">
        <w:rPr>
          <w:i/>
          <w:iCs/>
          <w:lang w:val="bg-BG" w:eastAsia="bg-BG"/>
        </w:rPr>
        <w:t>Gobio gobio</w:t>
      </w:r>
      <w:r w:rsidRPr="00576BC2">
        <w:rPr>
          <w:lang w:val="bg-BG" w:eastAsia="bg-BG"/>
        </w:rPr>
        <w:t xml:space="preserve">, </w:t>
      </w:r>
      <w:r w:rsidRPr="00576BC2">
        <w:rPr>
          <w:i/>
          <w:iCs/>
          <w:lang w:val="bg-BG" w:eastAsia="bg-BG"/>
        </w:rPr>
        <w:t>Cobites taenia</w:t>
      </w:r>
      <w:r w:rsidRPr="00576BC2">
        <w:rPr>
          <w:lang w:val="bg-BG" w:eastAsia="bg-BG"/>
        </w:rPr>
        <w:t xml:space="preserve">, </w:t>
      </w:r>
      <w:r w:rsidRPr="00576BC2">
        <w:rPr>
          <w:i/>
          <w:iCs/>
          <w:lang w:val="bg-BG" w:eastAsia="bg-BG"/>
        </w:rPr>
        <w:t>Leuciscus cephalus</w:t>
      </w:r>
      <w:r w:rsidRPr="00576BC2">
        <w:rPr>
          <w:lang w:val="bg-BG" w:eastAsia="bg-BG"/>
        </w:rPr>
        <w:t xml:space="preserve">, </w:t>
      </w:r>
      <w:r w:rsidRPr="00576BC2">
        <w:rPr>
          <w:i/>
          <w:iCs/>
          <w:lang w:val="bg-BG" w:eastAsia="bg-BG"/>
        </w:rPr>
        <w:t>Libellula sp</w:t>
      </w:r>
      <w:r w:rsidRPr="00576BC2">
        <w:rPr>
          <w:lang w:val="bg-BG" w:eastAsia="bg-BG"/>
        </w:rPr>
        <w:t xml:space="preserve">., </w:t>
      </w:r>
      <w:r w:rsidRPr="00576BC2">
        <w:rPr>
          <w:i/>
          <w:iCs/>
          <w:lang w:val="bg-BG" w:eastAsia="bg-BG"/>
        </w:rPr>
        <w:t>Gryllotalpa gryllotalpa</w:t>
      </w:r>
      <w:r w:rsidRPr="00576BC2">
        <w:rPr>
          <w:lang w:val="bg-BG" w:eastAsia="bg-BG"/>
        </w:rPr>
        <w:t xml:space="preserve">, </w:t>
      </w:r>
      <w:r w:rsidRPr="00576BC2">
        <w:rPr>
          <w:i/>
          <w:iCs/>
          <w:lang w:val="bg-BG" w:eastAsia="bg-BG"/>
        </w:rPr>
        <w:t>Neucoris sp</w:t>
      </w:r>
      <w:r w:rsidRPr="00576BC2">
        <w:rPr>
          <w:lang w:val="bg-BG" w:eastAsia="bg-BG"/>
        </w:rPr>
        <w:t xml:space="preserve">., </w:t>
      </w:r>
      <w:r w:rsidRPr="00576BC2">
        <w:rPr>
          <w:i/>
          <w:iCs/>
          <w:lang w:val="bg-BG" w:eastAsia="bg-BG"/>
        </w:rPr>
        <w:t>Notonecta glauca</w:t>
      </w:r>
      <w:r w:rsidRPr="00576BC2">
        <w:rPr>
          <w:lang w:val="bg-BG" w:eastAsia="bg-BG"/>
        </w:rPr>
        <w:t xml:space="preserve">, </w:t>
      </w:r>
      <w:r w:rsidRPr="00576BC2">
        <w:rPr>
          <w:i/>
          <w:iCs/>
          <w:lang w:val="bg-BG" w:eastAsia="bg-BG"/>
        </w:rPr>
        <w:t>Dytiscus sp</w:t>
      </w:r>
      <w:r w:rsidRPr="00576BC2">
        <w:rPr>
          <w:lang w:val="bg-BG" w:eastAsia="bg-BG"/>
        </w:rPr>
        <w:t xml:space="preserve">., Hydrophilidae, Curculionidae, </w:t>
      </w:r>
      <w:r w:rsidRPr="00576BC2">
        <w:rPr>
          <w:i/>
          <w:iCs/>
          <w:lang w:val="bg-BG" w:eastAsia="bg-BG"/>
        </w:rPr>
        <w:t>Donacia sp</w:t>
      </w:r>
      <w:r w:rsidRPr="00576BC2">
        <w:rPr>
          <w:lang w:val="bg-BG" w:eastAsia="bg-BG"/>
        </w:rPr>
        <w:t>. (Симеонов и др.</w:t>
      </w:r>
      <w:r w:rsidR="00F508F3">
        <w:rPr>
          <w:lang w:val="en-GB" w:eastAsia="bg-BG"/>
        </w:rPr>
        <w:t>,</w:t>
      </w:r>
      <w:r w:rsidRPr="00576BC2">
        <w:rPr>
          <w:lang w:val="bg-BG" w:eastAsia="bg-BG"/>
        </w:rPr>
        <w:t xml:space="preserve"> 1990). </w:t>
      </w:r>
    </w:p>
    <w:p w14:paraId="6F41A099" w14:textId="0591F6AB" w:rsidR="001414DD" w:rsidRPr="00F508F3" w:rsidRDefault="001414DD" w:rsidP="0074675A">
      <w:pPr>
        <w:pStyle w:val="ListParagraph"/>
        <w:numPr>
          <w:ilvl w:val="0"/>
          <w:numId w:val="18"/>
        </w:numPr>
        <w:spacing w:before="120" w:after="120" w:line="240" w:lineRule="auto"/>
        <w:ind w:left="0"/>
        <w:rPr>
          <w:lang w:val="bg-BG" w:eastAsia="bg-BG"/>
        </w:rPr>
      </w:pPr>
      <w:r w:rsidRPr="00F508F3">
        <w:rPr>
          <w:b/>
          <w:bCs/>
          <w:lang w:val="bg-BG" w:eastAsia="bg-BG"/>
        </w:rPr>
        <w:t>Разпространение, природозащитно състояние и тенденции в популацията на вида на национално ниво</w:t>
      </w:r>
    </w:p>
    <w:p w14:paraId="43BAFAAE" w14:textId="77777777" w:rsidR="001414DD" w:rsidRPr="00576BC2" w:rsidRDefault="001414DD" w:rsidP="00707045">
      <w:pPr>
        <w:spacing w:before="120" w:after="120" w:line="240" w:lineRule="auto"/>
        <w:jc w:val="both"/>
        <w:rPr>
          <w:lang w:val="bg-BG" w:eastAsia="bg-BG"/>
        </w:rPr>
      </w:pPr>
      <w:r w:rsidRPr="00576BC2">
        <w:rPr>
          <w:lang w:val="bg-BG" w:eastAsia="bg-BG"/>
        </w:rPr>
        <w:t xml:space="preserve">В самостоятелни или смесени колонии разпръснато из цялата страна, главно по Дунавското и Черноморското крайбрежие и долините на повечето по-големи реки в равнините (Дунавска равнина, Тракийска низина) и ниските части на планините (най-вече в Предбалкана) (Янков отг. ред., 2007). </w:t>
      </w:r>
    </w:p>
    <w:p w14:paraId="772FC1BF" w14:textId="77777777" w:rsidR="001414DD" w:rsidRPr="00576BC2" w:rsidRDefault="001414DD" w:rsidP="00707045">
      <w:pPr>
        <w:spacing w:before="120" w:after="120" w:line="240" w:lineRule="auto"/>
        <w:jc w:val="both"/>
        <w:rPr>
          <w:lang w:val="bg-BG" w:eastAsia="bg-BG"/>
        </w:rPr>
      </w:pPr>
      <w:r w:rsidRPr="00576BC2">
        <w:rPr>
          <w:lang w:val="bg-BG" w:eastAsia="bg-BG"/>
        </w:rPr>
        <w:t xml:space="preserve">Природозащитният статус на сивата чапла според IUCN е LC (Least Concern). Включен в Червената книга на Р България в категория „Уязвим“. Включен в Приложение 3 на ЗБР. </w:t>
      </w:r>
    </w:p>
    <w:p w14:paraId="7E28A2BC" w14:textId="77777777" w:rsidR="001414DD" w:rsidRPr="00576BC2" w:rsidRDefault="001414DD" w:rsidP="00707045">
      <w:pPr>
        <w:spacing w:before="120" w:after="120" w:line="240" w:lineRule="auto"/>
        <w:jc w:val="both"/>
        <w:rPr>
          <w:lang w:val="bg-BG" w:eastAsia="bg-BG"/>
        </w:rPr>
      </w:pPr>
      <w:r w:rsidRPr="00576BC2">
        <w:rPr>
          <w:lang w:val="bg-BG" w:eastAsia="bg-BG"/>
        </w:rPr>
        <w:t>Съгласно Докладването от 2019 г. (за периода 2005 – 2018 г.) националната гнездяща популация на вида се оценя на 800 – 1200 двойки. Краткосрочната тенденция на популацията (за периода 2000 – 2018 г.) е стабилна, а дългосрочната (за периода 1980 – 2018 г.) – нарастваща. Краткосрочната тенденция на гнездящата популацията в рамките на Натура 2000 е стабилна.</w:t>
      </w:r>
    </w:p>
    <w:p w14:paraId="77F80B4B" w14:textId="77777777" w:rsidR="001414DD" w:rsidRPr="00576BC2" w:rsidRDefault="001414DD" w:rsidP="00707045">
      <w:pPr>
        <w:spacing w:before="120" w:after="120" w:line="240" w:lineRule="auto"/>
        <w:jc w:val="both"/>
        <w:rPr>
          <w:lang w:val="bg-BG" w:eastAsia="bg-BG"/>
        </w:rPr>
      </w:pPr>
      <w:r w:rsidRPr="00576BC2">
        <w:rPr>
          <w:lang w:val="bg-BG" w:eastAsia="bg-BG"/>
        </w:rPr>
        <w:t xml:space="preserve">Мигриращата национална популация (за периода 2001 – 2018 г.) е оценена на 110 – 330 индивида. </w:t>
      </w:r>
    </w:p>
    <w:p w14:paraId="01D625F9" w14:textId="77777777" w:rsidR="001414DD" w:rsidRPr="00576BC2" w:rsidRDefault="001414DD" w:rsidP="00707045">
      <w:pPr>
        <w:spacing w:before="120" w:after="120" w:line="240" w:lineRule="auto"/>
        <w:jc w:val="both"/>
        <w:rPr>
          <w:lang w:val="bg-BG" w:eastAsia="bg-BG"/>
        </w:rPr>
      </w:pPr>
      <w:r w:rsidRPr="00576BC2">
        <w:rPr>
          <w:lang w:val="bg-BG" w:eastAsia="bg-BG"/>
        </w:rPr>
        <w:t>Зимуващата национална популация (за периода 2013 – 2018 г.) е оценена на 1000 – 2000 индивида. Краткосрочната тенденция на популацията (за периода 2007 – 2018 г.) е стабилна, а дългосрочната (за периода 1980 – 2018 г.) – също стабилна.</w:t>
      </w:r>
    </w:p>
    <w:p w14:paraId="0F7B8053" w14:textId="77777777" w:rsidR="001414DD" w:rsidRPr="00576BC2" w:rsidRDefault="001414DD" w:rsidP="00707045">
      <w:pPr>
        <w:spacing w:before="120" w:after="120" w:line="240" w:lineRule="auto"/>
        <w:jc w:val="both"/>
        <w:rPr>
          <w:lang w:val="bg-BG" w:eastAsia="bg-BG"/>
        </w:rPr>
      </w:pPr>
      <w:r w:rsidRPr="00576BC2">
        <w:rPr>
          <w:lang w:val="bg-BG" w:eastAsia="bg-BG"/>
        </w:rPr>
        <w:t>За гнездящата, мигриращата и зимуващата популация са посочени следните заплахи и влияния: M07, K01, J03, F01, J02, K04, B06 и D02.</w:t>
      </w:r>
    </w:p>
    <w:p w14:paraId="0FF6B2D8" w14:textId="13AB8E62" w:rsidR="001414DD" w:rsidRPr="00F508F3" w:rsidRDefault="001414DD" w:rsidP="0074675A">
      <w:pPr>
        <w:pStyle w:val="ListParagraph"/>
        <w:numPr>
          <w:ilvl w:val="0"/>
          <w:numId w:val="18"/>
        </w:numPr>
        <w:spacing w:before="120" w:after="120" w:line="240" w:lineRule="auto"/>
        <w:ind w:left="0"/>
        <w:rPr>
          <w:lang w:val="bg-BG" w:eastAsia="bg-BG"/>
        </w:rPr>
      </w:pPr>
      <w:r w:rsidRPr="00F508F3">
        <w:rPr>
          <w:b/>
          <w:bCs/>
          <w:lang w:val="bg-BG" w:eastAsia="bg-BG"/>
        </w:rPr>
        <w:t>Състо</w:t>
      </w:r>
      <w:r w:rsidR="00F508F3">
        <w:rPr>
          <w:b/>
          <w:bCs/>
          <w:lang w:val="bg-BG" w:eastAsia="bg-BG"/>
        </w:rPr>
        <w:t xml:space="preserve">яние в </w:t>
      </w:r>
      <w:r w:rsidRPr="00F508F3">
        <w:rPr>
          <w:b/>
          <w:bCs/>
          <w:lang w:val="bg-BG" w:eastAsia="bg-BG"/>
        </w:rPr>
        <w:t xml:space="preserve">СЗЗ </w:t>
      </w:r>
      <w:r w:rsidR="0063189F" w:rsidRPr="00F508F3">
        <w:rPr>
          <w:b/>
          <w:lang w:val="bg-BG"/>
        </w:rPr>
        <w:t xml:space="preserve">BG0002091 </w:t>
      </w:r>
      <w:bookmarkStart w:id="28" w:name="_Hlk89208335"/>
      <w:r w:rsidR="0063189F" w:rsidRPr="00F508F3">
        <w:rPr>
          <w:b/>
          <w:lang w:val="bg-BG"/>
        </w:rPr>
        <w:t>„Остров Лакът”</w:t>
      </w:r>
      <w:bookmarkEnd w:id="28"/>
    </w:p>
    <w:p w14:paraId="1B7BCB58" w14:textId="1FE1FF9F" w:rsidR="001414DD" w:rsidRPr="00576BC2" w:rsidRDefault="001414DD" w:rsidP="00707045">
      <w:pPr>
        <w:spacing w:before="120" w:after="120" w:line="240" w:lineRule="auto"/>
        <w:jc w:val="both"/>
        <w:rPr>
          <w:lang w:val="bg-BG" w:eastAsia="bg-BG"/>
        </w:rPr>
      </w:pPr>
      <w:r w:rsidRPr="00576BC2">
        <w:rPr>
          <w:lang w:val="bg-BG" w:eastAsia="bg-BG"/>
        </w:rPr>
        <w:t xml:space="preserve">Съгласно </w:t>
      </w:r>
      <w:r w:rsidR="006C6AD3">
        <w:rPr>
          <w:lang w:val="bg-BG" w:eastAsia="bg-BG"/>
        </w:rPr>
        <w:t>СФД</w:t>
      </w:r>
      <w:r w:rsidRPr="00576BC2">
        <w:rPr>
          <w:lang w:val="bg-BG" w:eastAsia="bg-BG"/>
        </w:rPr>
        <w:t xml:space="preserve"> на зоната</w:t>
      </w:r>
      <w:r w:rsidR="0074675A">
        <w:rPr>
          <w:lang w:val="bg-BG" w:eastAsia="bg-BG"/>
        </w:rPr>
        <w:t>,</w:t>
      </w:r>
      <w:r w:rsidRPr="00576BC2">
        <w:rPr>
          <w:lang w:val="bg-BG" w:eastAsia="bg-BG"/>
        </w:rPr>
        <w:t xml:space="preserve"> вид</w:t>
      </w:r>
      <w:r w:rsidR="0063189F" w:rsidRPr="00576BC2">
        <w:rPr>
          <w:lang w:val="bg-BG" w:eastAsia="bg-BG"/>
        </w:rPr>
        <w:t>ът</w:t>
      </w:r>
      <w:r w:rsidRPr="00576BC2">
        <w:rPr>
          <w:lang w:val="bg-BG" w:eastAsia="bg-BG"/>
        </w:rPr>
        <w:t xml:space="preserve"> е зимуващ. </w:t>
      </w:r>
      <w:r w:rsidR="0063189F" w:rsidRPr="00576BC2">
        <w:rPr>
          <w:b/>
          <w:lang w:val="bg-BG" w:eastAsia="bg-BG"/>
        </w:rPr>
        <w:t>Зимуващата</w:t>
      </w:r>
      <w:r w:rsidR="0074675A">
        <w:rPr>
          <w:lang w:val="bg-BG" w:eastAsia="bg-BG"/>
        </w:rPr>
        <w:t xml:space="preserve"> популация </w:t>
      </w:r>
      <w:r w:rsidR="0063189F" w:rsidRPr="00576BC2">
        <w:rPr>
          <w:lang w:val="bg-BG" w:eastAsia="bg-BG"/>
        </w:rPr>
        <w:t xml:space="preserve">се оценява на до </w:t>
      </w:r>
      <w:r w:rsidR="0063189F" w:rsidRPr="00576BC2">
        <w:rPr>
          <w:b/>
          <w:bCs/>
          <w:lang w:val="bg-BG" w:eastAsia="bg-BG"/>
        </w:rPr>
        <w:t>2 индивида</w:t>
      </w:r>
      <w:r w:rsidR="0063189F" w:rsidRPr="00576BC2">
        <w:rPr>
          <w:lang w:val="bg-BG" w:eastAsia="bg-BG"/>
        </w:rPr>
        <w:t xml:space="preserve">, което е </w:t>
      </w:r>
      <w:r w:rsidR="0063189F" w:rsidRPr="00576BC2">
        <w:rPr>
          <w:bCs/>
          <w:lang w:val="bg-BG" w:eastAsia="bg-BG"/>
        </w:rPr>
        <w:t>0,1 – 0,2 % от националната зимуваща</w:t>
      </w:r>
      <w:r w:rsidR="0063189F" w:rsidRPr="00576BC2">
        <w:rPr>
          <w:lang w:val="bg-BG" w:eastAsia="bg-BG"/>
        </w:rPr>
        <w:t xml:space="preserve"> популация (оценка „С“). Опазването на вида е отлично (оценка „A“), популацията не е изолирана в рамките на разширен ареал (оценка „С“). Общата оценка на стойността на зоната за съхранение на вида е „С“ – значима стойност.</w:t>
      </w:r>
      <w:r w:rsidRPr="00576BC2">
        <w:rPr>
          <w:lang w:val="bg-BG" w:eastAsia="bg-BG"/>
        </w:rPr>
        <w:t xml:space="preserve"> </w:t>
      </w:r>
    </w:p>
    <w:p w14:paraId="7734A24B" w14:textId="5C974CAB" w:rsidR="001414DD" w:rsidRPr="0074675A" w:rsidRDefault="001414DD" w:rsidP="0074675A">
      <w:pPr>
        <w:pStyle w:val="ListParagraph"/>
        <w:numPr>
          <w:ilvl w:val="0"/>
          <w:numId w:val="18"/>
        </w:numPr>
        <w:spacing w:before="120" w:after="120" w:line="240" w:lineRule="auto"/>
        <w:ind w:left="0"/>
        <w:rPr>
          <w:b/>
          <w:lang w:val="ru-RU" w:eastAsia="bg-BG"/>
        </w:rPr>
      </w:pPr>
      <w:r w:rsidRPr="0074675A">
        <w:rPr>
          <w:b/>
          <w:iCs/>
          <w:lang w:val="ru-RU" w:eastAsia="bg-BG"/>
        </w:rPr>
        <w:t>Анализ на наличната информация</w:t>
      </w:r>
      <w:r w:rsidRPr="0074675A">
        <w:rPr>
          <w:b/>
          <w:lang w:val="ru-RU" w:eastAsia="bg-BG"/>
        </w:rPr>
        <w:t xml:space="preserve"> </w:t>
      </w:r>
    </w:p>
    <w:p w14:paraId="7E7AD76B" w14:textId="38B77EFF" w:rsidR="001414DD" w:rsidRPr="00D03966" w:rsidRDefault="009572F9" w:rsidP="0074675A">
      <w:pPr>
        <w:spacing w:before="120" w:after="120" w:line="240" w:lineRule="auto"/>
        <w:rPr>
          <w:i/>
          <w:lang w:val="bg-BG" w:eastAsia="bg-BG"/>
        </w:rPr>
      </w:pPr>
      <w:r w:rsidRPr="00D03966">
        <w:rPr>
          <w:i/>
          <w:lang w:val="bg-BG" w:eastAsia="bg-BG"/>
        </w:rPr>
        <w:t>З</w:t>
      </w:r>
      <w:r w:rsidR="001414DD" w:rsidRPr="00D03966">
        <w:rPr>
          <w:i/>
          <w:lang w:val="bg-BG" w:eastAsia="bg-BG"/>
        </w:rPr>
        <w:t>имуваща популация</w:t>
      </w:r>
    </w:p>
    <w:p w14:paraId="0CF3EC16" w14:textId="11C22F01" w:rsidR="00A977E4" w:rsidRPr="0074675A" w:rsidRDefault="009572F9" w:rsidP="00707045">
      <w:pPr>
        <w:spacing w:before="120" w:after="120" w:line="240" w:lineRule="auto"/>
        <w:jc w:val="both"/>
        <w:rPr>
          <w:lang w:val="bg-BG" w:eastAsia="bg-BG"/>
        </w:rPr>
      </w:pPr>
      <w:r w:rsidRPr="00D03966">
        <w:rPr>
          <w:lang w:val="bg-BG" w:eastAsia="bg-BG"/>
        </w:rPr>
        <w:t>По време на зимуването сивата чапла е най-честия</w:t>
      </w:r>
      <w:r w:rsidR="00D03966">
        <w:rPr>
          <w:lang w:val="bg-BG" w:eastAsia="bg-BG"/>
        </w:rPr>
        <w:t>т</w:t>
      </w:r>
      <w:r w:rsidRPr="00D03966">
        <w:rPr>
          <w:lang w:val="bg-BG" w:eastAsia="bg-BG"/>
        </w:rPr>
        <w:t xml:space="preserve"> вид чапла в района </w:t>
      </w:r>
      <w:r w:rsidR="00B96316" w:rsidRPr="00D03966">
        <w:rPr>
          <w:lang w:val="ru-RU" w:eastAsia="bg-BG"/>
        </w:rPr>
        <w:t>на Дунав и Дунавската равнина</w:t>
      </w:r>
      <w:r w:rsidR="00B96316" w:rsidRPr="00D03966">
        <w:rPr>
          <w:lang w:val="bg-BG" w:eastAsia="bg-BG"/>
        </w:rPr>
        <w:t xml:space="preserve"> </w:t>
      </w:r>
      <w:r w:rsidRPr="00D03966">
        <w:rPr>
          <w:lang w:val="bg-BG" w:eastAsia="bg-BG"/>
        </w:rPr>
        <w:t xml:space="preserve">и обитава практически всички влажни зони. Понякога се концентрира и по полето и се храни с полевки и мишки. Броят на зимуващите птици в района силно варира през отделните години </w:t>
      </w:r>
      <w:r w:rsidR="001414DD" w:rsidRPr="00D03966">
        <w:rPr>
          <w:lang w:val="bg-BG" w:eastAsia="bg-BG"/>
        </w:rPr>
        <w:t xml:space="preserve">(Шурулинков и др., 2005). </w:t>
      </w:r>
      <w:bookmarkStart w:id="29" w:name="_Hlk89212728"/>
      <w:r w:rsidR="00CF1899" w:rsidRPr="00D03966">
        <w:rPr>
          <w:lang w:val="bg-BG" w:eastAsia="bg-BG"/>
        </w:rPr>
        <w:t>Данните от</w:t>
      </w:r>
      <w:r w:rsidR="00576BC2" w:rsidRPr="00D03966">
        <w:rPr>
          <w:lang w:val="bg-BG" w:eastAsia="bg-BG"/>
        </w:rPr>
        <w:t xml:space="preserve"> СЗП</w:t>
      </w:r>
      <w:r w:rsidR="00CF1899" w:rsidRPr="00D03966">
        <w:rPr>
          <w:lang w:val="bg-BG" w:eastAsia="bg-BG"/>
        </w:rPr>
        <w:t xml:space="preserve"> от поречието на р. Дунав в участъка Сомовит – Свищов</w:t>
      </w:r>
      <w:r w:rsidR="00576BC2" w:rsidRPr="00D03966">
        <w:rPr>
          <w:lang w:val="bg-BG" w:eastAsia="bg-BG"/>
        </w:rPr>
        <w:t xml:space="preserve"> за периода 1977 – </w:t>
      </w:r>
      <w:r w:rsidR="00C76225" w:rsidRPr="00D03966">
        <w:rPr>
          <w:lang w:val="bg-BG" w:eastAsia="bg-BG"/>
        </w:rPr>
        <w:t>1986 г.</w:t>
      </w:r>
      <w:r w:rsidR="00446012" w:rsidRPr="00D03966">
        <w:rPr>
          <w:lang w:val="bg-BG" w:eastAsia="bg-BG"/>
        </w:rPr>
        <w:t xml:space="preserve"> показват, че видът е регистриран два пъти, с числености </w:t>
      </w:r>
      <w:r w:rsidR="00D03966" w:rsidRPr="00D03966">
        <w:rPr>
          <w:lang w:val="bg-BG" w:eastAsia="bg-BG"/>
        </w:rPr>
        <w:t xml:space="preserve">2 и 4 инд., за периода 1987 – 1996 г. е регистриран три пъти, с числености 4, 6 и 3 инд. и за периода </w:t>
      </w:r>
      <w:r w:rsidR="00D03966" w:rsidRPr="007F58CA">
        <w:rPr>
          <w:lang w:val="bg-BG" w:eastAsia="bg-BG"/>
        </w:rPr>
        <w:t>1997 – 2001 г. е регистриран веднъж, с численост 1 инд.</w:t>
      </w:r>
      <w:r w:rsidR="00576BC2" w:rsidRPr="007F58CA">
        <w:rPr>
          <w:lang w:val="bg-BG" w:eastAsia="bg-BG"/>
        </w:rPr>
        <w:t xml:space="preserve"> (Michev &amp; Profirov, 2003). </w:t>
      </w:r>
      <w:bookmarkEnd w:id="29"/>
      <w:r w:rsidR="001414DD" w:rsidRPr="007F58CA">
        <w:rPr>
          <w:lang w:val="bg-BG" w:eastAsia="bg-BG"/>
        </w:rPr>
        <w:t xml:space="preserve">През зимните месеци от 1984 до 2005 в р. Дунав между Сомовит и Силистра са наблюдавани между 1 и 20 птици (Ivanov, 2008). По-нови данни за зимуването на вида в зоната са от средно зимните преброявания. През зимата на 2019 </w:t>
      </w:r>
      <w:r w:rsidR="00A977E4" w:rsidRPr="007F58CA">
        <w:rPr>
          <w:lang w:val="bg-BG" w:eastAsia="bg-BG"/>
        </w:rPr>
        <w:t>са регистрирани следните числености в близост до зоната: 3 инд. - Кривина, 1 инд. - Вардим, 1 инд</w:t>
      </w:r>
      <w:r w:rsidR="0069748C" w:rsidRPr="007F58CA">
        <w:rPr>
          <w:lang w:val="bg-BG" w:eastAsia="bg-BG"/>
        </w:rPr>
        <w:t>.</w:t>
      </w:r>
      <w:r w:rsidR="00A977E4" w:rsidRPr="007F58CA">
        <w:rPr>
          <w:lang w:val="bg-BG" w:eastAsia="bg-BG"/>
        </w:rPr>
        <w:t xml:space="preserve"> - Свищов, 2  инд.  – о. Градина, 1 инд. - о. Щуреца, 2 инд.  – Черк</w:t>
      </w:r>
      <w:r w:rsidR="0069748C" w:rsidRPr="007F58CA">
        <w:rPr>
          <w:lang w:val="bg-BG" w:eastAsia="bg-BG"/>
        </w:rPr>
        <w:t>о</w:t>
      </w:r>
      <w:r w:rsidR="00A977E4" w:rsidRPr="007F58CA">
        <w:rPr>
          <w:lang w:val="bg-BG" w:eastAsia="bg-BG"/>
        </w:rPr>
        <w:t>вица. През зимата на 20</w:t>
      </w:r>
      <w:r w:rsidR="00E80D7F" w:rsidRPr="00E80D7F">
        <w:rPr>
          <w:lang w:val="ru-RU" w:eastAsia="bg-BG"/>
        </w:rPr>
        <w:t>20</w:t>
      </w:r>
      <w:r w:rsidR="00A977E4" w:rsidRPr="007F58CA">
        <w:rPr>
          <w:lang w:val="bg-BG" w:eastAsia="bg-BG"/>
        </w:rPr>
        <w:t xml:space="preserve"> данните от СЗП показват 1 инд. - Сомовит, 1 инд. - Дъбован, 1 инд. – Белене.</w:t>
      </w:r>
      <w:r w:rsidR="0069748C" w:rsidRPr="007F58CA">
        <w:rPr>
          <w:lang w:val="bg-BG" w:eastAsia="bg-BG"/>
        </w:rPr>
        <w:t xml:space="preserve"> </w:t>
      </w:r>
      <w:r w:rsidR="007F58CA" w:rsidRPr="007F58CA">
        <w:rPr>
          <w:lang w:val="bg-BG" w:eastAsia="bg-BG"/>
        </w:rPr>
        <w:t xml:space="preserve">Наблюдения в </w:t>
      </w:r>
      <w:r w:rsidR="00E80D7F">
        <w:rPr>
          <w:lang w:val="bg-BG" w:eastAsia="bg-BG"/>
        </w:rPr>
        <w:t xml:space="preserve">СЗЗ </w:t>
      </w:r>
      <w:r w:rsidR="00E80D7F" w:rsidRPr="00E80D7F">
        <w:rPr>
          <w:lang w:val="bg-BG" w:eastAsia="bg-BG"/>
        </w:rPr>
        <w:t>„Остров Лакът”</w:t>
      </w:r>
      <w:r w:rsidR="007F58CA" w:rsidRPr="007F58CA">
        <w:rPr>
          <w:lang w:val="bg-BG" w:eastAsia="bg-BG"/>
        </w:rPr>
        <w:t xml:space="preserve"> са извършени през лятото и есента на </w:t>
      </w:r>
      <w:r w:rsidR="0069748C" w:rsidRPr="007F58CA">
        <w:rPr>
          <w:lang w:val="bg-BG" w:eastAsia="bg-BG"/>
        </w:rPr>
        <w:t>2021 г.</w:t>
      </w:r>
      <w:r w:rsidR="007F58CA" w:rsidRPr="007F58CA">
        <w:rPr>
          <w:lang w:val="bg-BG" w:eastAsia="bg-BG"/>
        </w:rPr>
        <w:t>, когато видът</w:t>
      </w:r>
      <w:r w:rsidR="0069748C" w:rsidRPr="007F58CA">
        <w:rPr>
          <w:lang w:val="bg-BG" w:eastAsia="bg-BG"/>
        </w:rPr>
        <w:t xml:space="preserve"> е наблюдаван два пъти: на </w:t>
      </w:r>
      <w:r w:rsidR="007F58CA" w:rsidRPr="007F58CA">
        <w:rPr>
          <w:lang w:val="bg-BG" w:eastAsia="bg-BG"/>
        </w:rPr>
        <w:t xml:space="preserve">15.06.2021 г. – 8 инд. и </w:t>
      </w:r>
      <w:r w:rsidR="0069748C" w:rsidRPr="007F58CA">
        <w:rPr>
          <w:lang w:val="bg-BG" w:eastAsia="bg-BG"/>
        </w:rPr>
        <w:t>на 14</w:t>
      </w:r>
      <w:r w:rsidR="007F58CA" w:rsidRPr="007F58CA">
        <w:rPr>
          <w:lang w:val="bg-BG" w:eastAsia="bg-BG"/>
        </w:rPr>
        <w:t>.</w:t>
      </w:r>
      <w:r w:rsidR="0074675A">
        <w:rPr>
          <w:lang w:val="bg-BG" w:eastAsia="bg-BG"/>
        </w:rPr>
        <w:t>09.2021 г. – 4 инд.</w:t>
      </w:r>
    </w:p>
    <w:p w14:paraId="2B118ACF" w14:textId="432DE95F" w:rsidR="001414DD" w:rsidRPr="009E673B" w:rsidRDefault="001414DD" w:rsidP="00707045">
      <w:pPr>
        <w:spacing w:before="120" w:after="120" w:line="240" w:lineRule="auto"/>
        <w:jc w:val="both"/>
        <w:rPr>
          <w:rFonts w:eastAsia="Calibri"/>
          <w:lang w:val="bg-BG"/>
        </w:rPr>
      </w:pPr>
      <w:r w:rsidRPr="009E673B">
        <w:rPr>
          <w:lang w:val="bg-BG" w:eastAsia="bg-BG"/>
        </w:rPr>
        <w:t xml:space="preserve">От посочените в Докладването от 2019 г. заплахи и влияния за зимуваща популация, валидни за зоната са: </w:t>
      </w:r>
      <w:r w:rsidRPr="009E673B">
        <w:rPr>
          <w:rFonts w:eastAsia="Calibri"/>
          <w:lang w:val="bg-BG"/>
        </w:rPr>
        <w:t>К04 - Изменение на хидродинамичните характеристики; В06 - Изсичане на отделни дървета (без гола сеч).</w:t>
      </w:r>
    </w:p>
    <w:p w14:paraId="5B06E4F0" w14:textId="49F23005" w:rsidR="001414DD" w:rsidRPr="001D3E0F" w:rsidRDefault="001414DD" w:rsidP="001D3E0F">
      <w:pPr>
        <w:pStyle w:val="ListParagraph"/>
        <w:numPr>
          <w:ilvl w:val="0"/>
          <w:numId w:val="18"/>
        </w:numPr>
        <w:spacing w:before="120" w:after="120" w:line="240" w:lineRule="auto"/>
        <w:ind w:left="0"/>
        <w:rPr>
          <w:lang w:val="bg-BG" w:eastAsia="bg-BG"/>
        </w:rPr>
      </w:pPr>
      <w:r w:rsidRPr="001D3E0F">
        <w:rPr>
          <w:b/>
          <w:bCs/>
          <w:lang w:val="bg-BG" w:eastAsia="bg-BG"/>
        </w:rPr>
        <w:t>Цели за подобряване/поддържане на стабилна/нарастваща тенденция на популацията на вида в зоната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7"/>
        <w:gridCol w:w="1354"/>
        <w:gridCol w:w="1349"/>
        <w:gridCol w:w="3000"/>
        <w:gridCol w:w="2436"/>
      </w:tblGrid>
      <w:tr w:rsidR="003B0A43" w:rsidRPr="001D3E0F" w14:paraId="7726C84C" w14:textId="77777777" w:rsidTr="00EA3BFD">
        <w:trPr>
          <w:tblHeader/>
        </w:trPr>
        <w:tc>
          <w:tcPr>
            <w:tcW w:w="977" w:type="pct"/>
            <w:shd w:val="clear" w:color="auto" w:fill="BFE4EF"/>
            <w:vAlign w:val="center"/>
          </w:tcPr>
          <w:p w14:paraId="3289BECE" w14:textId="77777777" w:rsidR="001414DD" w:rsidRPr="001D3E0F" w:rsidRDefault="001414DD" w:rsidP="001D3E0F">
            <w:pPr>
              <w:spacing w:after="0" w:line="240" w:lineRule="auto"/>
              <w:jc w:val="center"/>
              <w:rPr>
                <w:b/>
                <w:bCs/>
                <w:sz w:val="22"/>
                <w:szCs w:val="22"/>
                <w:lang w:val="bg-BG" w:eastAsia="bg-BG"/>
              </w:rPr>
            </w:pPr>
            <w:r w:rsidRPr="001D3E0F">
              <w:rPr>
                <w:b/>
                <w:bCs/>
                <w:sz w:val="22"/>
                <w:szCs w:val="22"/>
                <w:lang w:val="bg-BG" w:eastAsia="bg-BG"/>
              </w:rPr>
              <w:t>Параметър</w:t>
            </w:r>
          </w:p>
        </w:tc>
        <w:tc>
          <w:tcPr>
            <w:tcW w:w="669" w:type="pct"/>
            <w:shd w:val="clear" w:color="auto" w:fill="BFE4EF"/>
            <w:vAlign w:val="center"/>
          </w:tcPr>
          <w:p w14:paraId="6969A2B9" w14:textId="77777777" w:rsidR="001414DD" w:rsidRPr="001D3E0F" w:rsidRDefault="001414DD" w:rsidP="001D3E0F">
            <w:pPr>
              <w:spacing w:after="0" w:line="240" w:lineRule="auto"/>
              <w:jc w:val="center"/>
              <w:rPr>
                <w:b/>
                <w:bCs/>
                <w:sz w:val="22"/>
                <w:szCs w:val="22"/>
                <w:lang w:val="bg-BG" w:eastAsia="bg-BG"/>
              </w:rPr>
            </w:pPr>
            <w:r w:rsidRPr="001D3E0F">
              <w:rPr>
                <w:b/>
                <w:bCs/>
                <w:sz w:val="22"/>
                <w:szCs w:val="22"/>
                <w:lang w:val="bg-BG" w:eastAsia="bg-BG"/>
              </w:rPr>
              <w:t>Мерна единица</w:t>
            </w:r>
          </w:p>
        </w:tc>
        <w:tc>
          <w:tcPr>
            <w:tcW w:w="667" w:type="pct"/>
            <w:shd w:val="clear" w:color="auto" w:fill="BFE4EF"/>
            <w:vAlign w:val="center"/>
          </w:tcPr>
          <w:p w14:paraId="149494C3" w14:textId="77777777" w:rsidR="001414DD" w:rsidRPr="001D3E0F" w:rsidRDefault="001414DD" w:rsidP="001D3E0F">
            <w:pPr>
              <w:spacing w:after="0" w:line="240" w:lineRule="auto"/>
              <w:jc w:val="center"/>
              <w:rPr>
                <w:b/>
                <w:bCs/>
                <w:sz w:val="22"/>
                <w:szCs w:val="22"/>
                <w:lang w:val="bg-BG" w:eastAsia="bg-BG"/>
              </w:rPr>
            </w:pPr>
            <w:r w:rsidRPr="001D3E0F">
              <w:rPr>
                <w:b/>
                <w:bCs/>
                <w:sz w:val="22"/>
                <w:szCs w:val="22"/>
                <w:lang w:val="bg-BG" w:eastAsia="bg-BG"/>
              </w:rPr>
              <w:t>Целева стойност</w:t>
            </w:r>
          </w:p>
        </w:tc>
        <w:tc>
          <w:tcPr>
            <w:tcW w:w="1483" w:type="pct"/>
            <w:shd w:val="clear" w:color="auto" w:fill="BFE4EF"/>
            <w:vAlign w:val="center"/>
          </w:tcPr>
          <w:p w14:paraId="231BB27E" w14:textId="77777777" w:rsidR="001414DD" w:rsidRPr="001D3E0F" w:rsidRDefault="001414DD" w:rsidP="001D3E0F">
            <w:pPr>
              <w:spacing w:after="0" w:line="240" w:lineRule="auto"/>
              <w:jc w:val="center"/>
              <w:rPr>
                <w:b/>
                <w:bCs/>
                <w:sz w:val="22"/>
                <w:szCs w:val="22"/>
                <w:lang w:val="bg-BG" w:eastAsia="bg-BG"/>
              </w:rPr>
            </w:pPr>
            <w:r w:rsidRPr="001D3E0F">
              <w:rPr>
                <w:b/>
                <w:bCs/>
                <w:sz w:val="22"/>
                <w:szCs w:val="22"/>
                <w:lang w:val="bg-BG" w:eastAsia="bg-BG"/>
              </w:rPr>
              <w:t>Допълнителна информация</w:t>
            </w:r>
          </w:p>
        </w:tc>
        <w:tc>
          <w:tcPr>
            <w:tcW w:w="1204" w:type="pct"/>
            <w:shd w:val="clear" w:color="auto" w:fill="BFE4EF"/>
            <w:vAlign w:val="center"/>
          </w:tcPr>
          <w:p w14:paraId="789B4158" w14:textId="77777777" w:rsidR="001414DD" w:rsidRPr="001D3E0F" w:rsidRDefault="001414DD" w:rsidP="001D3E0F">
            <w:pPr>
              <w:spacing w:after="0" w:line="240" w:lineRule="auto"/>
              <w:jc w:val="center"/>
              <w:rPr>
                <w:b/>
                <w:bCs/>
                <w:sz w:val="22"/>
                <w:szCs w:val="22"/>
                <w:lang w:val="bg-BG" w:eastAsia="bg-BG"/>
              </w:rPr>
            </w:pPr>
            <w:r w:rsidRPr="001D3E0F">
              <w:rPr>
                <w:b/>
                <w:bCs/>
                <w:sz w:val="22"/>
                <w:szCs w:val="22"/>
                <w:lang w:val="bg-BG" w:eastAsia="bg-BG"/>
              </w:rPr>
              <w:t>Специфични за зоната цели</w:t>
            </w:r>
          </w:p>
        </w:tc>
      </w:tr>
      <w:tr w:rsidR="003B0A43" w:rsidRPr="001D3E0F" w14:paraId="201F695D" w14:textId="77777777" w:rsidTr="00EA3BFD">
        <w:tc>
          <w:tcPr>
            <w:tcW w:w="977" w:type="pct"/>
            <w:shd w:val="clear" w:color="auto" w:fill="auto"/>
          </w:tcPr>
          <w:p w14:paraId="2EB23AF7" w14:textId="77777777" w:rsidR="001414DD" w:rsidRPr="001D3E0F" w:rsidRDefault="001414DD" w:rsidP="0034058B">
            <w:pPr>
              <w:spacing w:after="0" w:line="240" w:lineRule="auto"/>
              <w:rPr>
                <w:b/>
                <w:sz w:val="22"/>
                <w:szCs w:val="22"/>
                <w:lang w:val="bg-BG" w:eastAsia="bg-BG"/>
              </w:rPr>
            </w:pPr>
            <w:r w:rsidRPr="001D3E0F">
              <w:rPr>
                <w:b/>
                <w:sz w:val="22"/>
                <w:szCs w:val="22"/>
                <w:lang w:val="bg-BG" w:eastAsia="bg-BG"/>
              </w:rPr>
              <w:t xml:space="preserve">Популация: </w:t>
            </w:r>
            <w:r w:rsidRPr="001D3E0F">
              <w:rPr>
                <w:bCs/>
                <w:sz w:val="22"/>
                <w:szCs w:val="22"/>
                <w:lang w:val="bg-BG" w:eastAsia="bg-BG"/>
              </w:rPr>
              <w:t>Размер на зимуващата популация</w:t>
            </w:r>
          </w:p>
        </w:tc>
        <w:tc>
          <w:tcPr>
            <w:tcW w:w="669" w:type="pct"/>
            <w:shd w:val="clear" w:color="auto" w:fill="auto"/>
          </w:tcPr>
          <w:p w14:paraId="068CDE0A" w14:textId="77777777" w:rsidR="001414DD" w:rsidRPr="001D3E0F" w:rsidRDefault="001414DD" w:rsidP="0034058B">
            <w:pPr>
              <w:spacing w:after="0" w:line="240" w:lineRule="auto"/>
              <w:rPr>
                <w:sz w:val="22"/>
                <w:szCs w:val="22"/>
                <w:lang w:val="bg-BG" w:eastAsia="bg-BG"/>
              </w:rPr>
            </w:pPr>
            <w:r w:rsidRPr="001D3E0F">
              <w:rPr>
                <w:sz w:val="22"/>
                <w:szCs w:val="22"/>
                <w:lang w:val="bg-BG" w:eastAsia="bg-BG"/>
              </w:rPr>
              <w:t>Брой индивиди</w:t>
            </w:r>
          </w:p>
        </w:tc>
        <w:tc>
          <w:tcPr>
            <w:tcW w:w="667" w:type="pct"/>
            <w:shd w:val="clear" w:color="auto" w:fill="auto"/>
          </w:tcPr>
          <w:p w14:paraId="652EE3F9" w14:textId="77F55013" w:rsidR="001414DD" w:rsidRPr="001D3E0F" w:rsidRDefault="00EA3BFD" w:rsidP="0034058B">
            <w:pPr>
              <w:spacing w:after="0" w:line="240" w:lineRule="auto"/>
              <w:rPr>
                <w:sz w:val="22"/>
                <w:szCs w:val="22"/>
                <w:lang w:val="bg-BG" w:eastAsia="bg-BG"/>
              </w:rPr>
            </w:pPr>
            <w:r>
              <w:rPr>
                <w:sz w:val="22"/>
                <w:szCs w:val="22"/>
                <w:lang w:val="bg-BG" w:eastAsia="bg-BG"/>
              </w:rPr>
              <w:t>Най-малко 1</w:t>
            </w:r>
            <w:r w:rsidR="001414DD" w:rsidRPr="001D3E0F">
              <w:rPr>
                <w:sz w:val="22"/>
                <w:szCs w:val="22"/>
                <w:lang w:val="bg-BG" w:eastAsia="bg-BG"/>
              </w:rPr>
              <w:t xml:space="preserve"> инд.</w:t>
            </w:r>
          </w:p>
        </w:tc>
        <w:tc>
          <w:tcPr>
            <w:tcW w:w="1483" w:type="pct"/>
            <w:shd w:val="clear" w:color="auto" w:fill="auto"/>
          </w:tcPr>
          <w:p w14:paraId="5BACAA01" w14:textId="0B1B3E28" w:rsidR="001414DD" w:rsidRPr="001D3E0F" w:rsidRDefault="003B0A43" w:rsidP="0034058B">
            <w:pPr>
              <w:spacing w:after="0" w:line="240" w:lineRule="auto"/>
              <w:rPr>
                <w:sz w:val="22"/>
                <w:szCs w:val="22"/>
                <w:lang w:val="ru-RU" w:eastAsia="bg-BG"/>
              </w:rPr>
            </w:pPr>
            <w:r w:rsidRPr="001D3E0F">
              <w:rPr>
                <w:rFonts w:eastAsia="Calibri"/>
                <w:sz w:val="22"/>
                <w:szCs w:val="22"/>
                <w:lang w:val="ru-RU"/>
              </w:rPr>
              <w:t xml:space="preserve">Определена на база </w:t>
            </w:r>
            <w:r w:rsidR="006C6AD3">
              <w:rPr>
                <w:rFonts w:eastAsia="Calibri"/>
                <w:sz w:val="22"/>
                <w:szCs w:val="22"/>
                <w:lang w:val="ru-RU"/>
              </w:rPr>
              <w:t>СФД</w:t>
            </w:r>
            <w:r w:rsidRPr="001D3E0F">
              <w:rPr>
                <w:rFonts w:eastAsia="Calibri"/>
                <w:sz w:val="22"/>
                <w:szCs w:val="22"/>
                <w:lang w:val="ru-RU"/>
              </w:rPr>
              <w:t xml:space="preserve"> и данните от средно-зимните преброявания.</w:t>
            </w:r>
          </w:p>
        </w:tc>
        <w:tc>
          <w:tcPr>
            <w:tcW w:w="1204" w:type="pct"/>
          </w:tcPr>
          <w:p w14:paraId="58BEE27B" w14:textId="77777777" w:rsidR="00EA3BFD" w:rsidRDefault="00EA3BFD" w:rsidP="0034058B">
            <w:pPr>
              <w:spacing w:after="0" w:line="240" w:lineRule="auto"/>
              <w:rPr>
                <w:sz w:val="22"/>
                <w:szCs w:val="22"/>
                <w:lang w:val="bg-BG" w:eastAsia="bg-BG"/>
              </w:rPr>
            </w:pPr>
            <w:r>
              <w:rPr>
                <w:sz w:val="22"/>
                <w:szCs w:val="22"/>
                <w:lang w:val="bg-BG" w:eastAsia="bg-BG"/>
              </w:rPr>
              <w:t xml:space="preserve">Поддържане на популацията в размер най-малко 1 инд. </w:t>
            </w:r>
          </w:p>
          <w:p w14:paraId="2787CF10" w14:textId="0AA78C52" w:rsidR="001414DD" w:rsidRPr="001D3E0F" w:rsidRDefault="001414DD" w:rsidP="0034058B">
            <w:pPr>
              <w:spacing w:after="0" w:line="240" w:lineRule="auto"/>
              <w:rPr>
                <w:sz w:val="22"/>
                <w:szCs w:val="22"/>
                <w:lang w:val="bg-BG" w:eastAsia="bg-BG"/>
              </w:rPr>
            </w:pPr>
            <w:r w:rsidRPr="001D3E0F">
              <w:rPr>
                <w:sz w:val="22"/>
                <w:szCs w:val="22"/>
                <w:lang w:val="bg-BG" w:eastAsia="bg-BG"/>
              </w:rPr>
              <w:t>Междинна цел до 2025 г.: провеждане на проучване за установяване на зимната численост на вида в зоната в подходящите местообитания.</w:t>
            </w:r>
          </w:p>
        </w:tc>
      </w:tr>
      <w:tr w:rsidR="00941AA0" w:rsidRPr="001D3E0F" w14:paraId="0DD6FC58" w14:textId="77777777" w:rsidTr="00EA3BFD">
        <w:tc>
          <w:tcPr>
            <w:tcW w:w="977" w:type="pct"/>
            <w:shd w:val="clear" w:color="auto" w:fill="auto"/>
          </w:tcPr>
          <w:p w14:paraId="6E6F3302" w14:textId="3B8654B2" w:rsidR="00941AA0" w:rsidRPr="001D3E0F" w:rsidRDefault="00941AA0" w:rsidP="00941AA0">
            <w:pPr>
              <w:spacing w:after="0" w:line="240" w:lineRule="auto"/>
              <w:rPr>
                <w:b/>
                <w:color w:val="FF0000"/>
                <w:sz w:val="22"/>
                <w:szCs w:val="22"/>
                <w:lang w:val="bg-BG" w:eastAsia="bg-BG"/>
              </w:rPr>
            </w:pPr>
            <w:r w:rsidRPr="00954D28">
              <w:rPr>
                <w:b/>
                <w:sz w:val="22"/>
                <w:szCs w:val="22"/>
                <w:lang w:val="bg-BG"/>
              </w:rPr>
              <w:t xml:space="preserve">Местообитание на вида: </w:t>
            </w:r>
            <w:r w:rsidRPr="00954D28">
              <w:rPr>
                <w:bCs/>
                <w:sz w:val="22"/>
                <w:szCs w:val="22"/>
                <w:lang w:val="bg-BG"/>
              </w:rPr>
              <w:t xml:space="preserve">Площ на подходящите хранителни местообитания </w:t>
            </w:r>
          </w:p>
        </w:tc>
        <w:tc>
          <w:tcPr>
            <w:tcW w:w="669" w:type="pct"/>
            <w:shd w:val="clear" w:color="auto" w:fill="auto"/>
          </w:tcPr>
          <w:p w14:paraId="3B04BB6E" w14:textId="6BDB9D06" w:rsidR="00941AA0" w:rsidRPr="001D3E0F" w:rsidRDefault="00941AA0" w:rsidP="00941AA0">
            <w:pPr>
              <w:spacing w:after="0" w:line="240" w:lineRule="auto"/>
              <w:rPr>
                <w:color w:val="FF0000"/>
                <w:sz w:val="22"/>
                <w:szCs w:val="22"/>
                <w:lang w:val="bg-BG" w:eastAsia="bg-BG"/>
              </w:rPr>
            </w:pPr>
            <w:r w:rsidRPr="00954D28">
              <w:rPr>
                <w:sz w:val="22"/>
                <w:szCs w:val="22"/>
                <w:lang w:val="en-GB"/>
              </w:rPr>
              <w:t>h</w:t>
            </w:r>
            <w:r w:rsidRPr="00954D28">
              <w:rPr>
                <w:sz w:val="22"/>
                <w:szCs w:val="22"/>
              </w:rPr>
              <w:t>a</w:t>
            </w:r>
          </w:p>
        </w:tc>
        <w:tc>
          <w:tcPr>
            <w:tcW w:w="667" w:type="pct"/>
            <w:shd w:val="clear" w:color="auto" w:fill="auto"/>
          </w:tcPr>
          <w:p w14:paraId="3F972D6C" w14:textId="6323D96D" w:rsidR="00941AA0" w:rsidRPr="001D3E0F" w:rsidRDefault="00941AA0" w:rsidP="00941AA0">
            <w:pPr>
              <w:spacing w:after="0" w:line="240" w:lineRule="auto"/>
              <w:rPr>
                <w:color w:val="FF0000"/>
                <w:sz w:val="22"/>
                <w:szCs w:val="22"/>
                <w:lang w:val="bg-BG" w:eastAsia="bg-BG"/>
              </w:rPr>
            </w:pPr>
            <w:r w:rsidRPr="00954D28">
              <w:rPr>
                <w:sz w:val="22"/>
                <w:szCs w:val="22"/>
                <w:lang w:val="bg-BG"/>
              </w:rPr>
              <w:t xml:space="preserve">Най-малко 321 </w:t>
            </w:r>
            <w:r w:rsidRPr="00954D28">
              <w:rPr>
                <w:sz w:val="22"/>
                <w:szCs w:val="22"/>
              </w:rPr>
              <w:t>ha</w:t>
            </w:r>
            <w:r w:rsidRPr="00954D28">
              <w:rPr>
                <w:sz w:val="22"/>
                <w:szCs w:val="22"/>
                <w:lang w:val="bg-BG"/>
              </w:rPr>
              <w:t>.</w:t>
            </w:r>
          </w:p>
        </w:tc>
        <w:tc>
          <w:tcPr>
            <w:tcW w:w="1483" w:type="pct"/>
            <w:shd w:val="clear" w:color="auto" w:fill="auto"/>
          </w:tcPr>
          <w:p w14:paraId="25B6667F" w14:textId="0253689A" w:rsidR="00941AA0" w:rsidRPr="001D3E0F" w:rsidRDefault="00941AA0" w:rsidP="00941AA0">
            <w:pPr>
              <w:spacing w:after="0" w:line="240" w:lineRule="auto"/>
              <w:rPr>
                <w:color w:val="FF0000"/>
                <w:sz w:val="22"/>
                <w:szCs w:val="22"/>
                <w:lang w:val="bg-BG" w:eastAsia="bg-BG"/>
              </w:rPr>
            </w:pPr>
            <w:r w:rsidRPr="00954D28">
              <w:rPr>
                <w:sz w:val="22"/>
                <w:szCs w:val="22"/>
                <w:lang w:val="bg-BG"/>
              </w:rPr>
              <w:t>Включва всички плитководни участъци на разстояние 1 м от брега на островите и на сушата, плюс площта на пясъчните коси</w:t>
            </w:r>
            <w:r>
              <w:rPr>
                <w:sz w:val="22"/>
                <w:szCs w:val="22"/>
                <w:lang w:val="bg-BG"/>
              </w:rPr>
              <w:t xml:space="preserve">, изчислена в </w:t>
            </w:r>
            <w:r>
              <w:rPr>
                <w:sz w:val="22"/>
                <w:szCs w:val="22"/>
                <w:lang w:val="en-GB"/>
              </w:rPr>
              <w:t>Google Earth Pro</w:t>
            </w:r>
            <w:r w:rsidRPr="00954D28">
              <w:rPr>
                <w:sz w:val="22"/>
                <w:szCs w:val="22"/>
                <w:lang w:val="bg-BG"/>
              </w:rPr>
              <w:t>.</w:t>
            </w:r>
          </w:p>
        </w:tc>
        <w:tc>
          <w:tcPr>
            <w:tcW w:w="1204" w:type="pct"/>
          </w:tcPr>
          <w:p w14:paraId="6186DCF1" w14:textId="7DE29525" w:rsidR="00941AA0" w:rsidRPr="001D3E0F" w:rsidRDefault="00941AA0" w:rsidP="005D2216">
            <w:pPr>
              <w:spacing w:after="0" w:line="240" w:lineRule="auto"/>
              <w:rPr>
                <w:color w:val="FF0000"/>
                <w:sz w:val="22"/>
                <w:szCs w:val="22"/>
                <w:lang w:val="bg-BG" w:eastAsia="bg-BG"/>
              </w:rPr>
            </w:pPr>
            <w:r w:rsidRPr="00954D28">
              <w:rPr>
                <w:sz w:val="22"/>
                <w:szCs w:val="22"/>
                <w:lang w:val="bg-BG"/>
              </w:rPr>
              <w:t xml:space="preserve">Поддържане на площта на подходящите местообитания на вида </w:t>
            </w:r>
            <w:r w:rsidR="005D2216">
              <w:rPr>
                <w:sz w:val="22"/>
                <w:szCs w:val="22"/>
                <w:lang w:val="bg-BG"/>
              </w:rPr>
              <w:t>в размер</w:t>
            </w:r>
            <w:r w:rsidRPr="00954D28">
              <w:rPr>
                <w:sz w:val="22"/>
                <w:szCs w:val="22"/>
                <w:lang w:val="bg-BG"/>
              </w:rPr>
              <w:t xml:space="preserve"> най-малко 321 ha. </w:t>
            </w:r>
          </w:p>
        </w:tc>
      </w:tr>
      <w:tr w:rsidR="0034058B" w:rsidRPr="001D3E0F" w14:paraId="016C9273" w14:textId="77777777" w:rsidTr="00EA3BFD">
        <w:tc>
          <w:tcPr>
            <w:tcW w:w="977" w:type="pct"/>
            <w:shd w:val="clear" w:color="auto" w:fill="auto"/>
          </w:tcPr>
          <w:p w14:paraId="0B9B79F0" w14:textId="6362475E" w:rsidR="0034058B" w:rsidRPr="001D3E0F" w:rsidRDefault="0034058B" w:rsidP="0034058B">
            <w:pPr>
              <w:spacing w:after="0" w:line="240" w:lineRule="auto"/>
              <w:rPr>
                <w:b/>
                <w:sz w:val="22"/>
                <w:szCs w:val="22"/>
                <w:lang w:val="bg-BG" w:eastAsia="bg-BG"/>
              </w:rPr>
            </w:pPr>
            <w:r w:rsidRPr="0028695C">
              <w:rPr>
                <w:b/>
                <w:sz w:val="22"/>
                <w:szCs w:val="22"/>
                <w:lang w:val="bg-BG"/>
              </w:rPr>
              <w:t xml:space="preserve">Местообитание на вида: </w:t>
            </w:r>
            <w:r w:rsidRPr="0028695C">
              <w:rPr>
                <w:sz w:val="22"/>
                <w:szCs w:val="22"/>
                <w:lang w:val="bg-BG"/>
              </w:rPr>
              <w:t>Екологично състояние на водните тела с местообитания на вида, по биологичен елемент риби (JDS4-Fish)</w:t>
            </w:r>
          </w:p>
        </w:tc>
        <w:tc>
          <w:tcPr>
            <w:tcW w:w="669" w:type="pct"/>
            <w:shd w:val="clear" w:color="auto" w:fill="auto"/>
          </w:tcPr>
          <w:p w14:paraId="66A1A7FA" w14:textId="051855EB" w:rsidR="0034058B" w:rsidRPr="001D3E0F" w:rsidRDefault="0034058B" w:rsidP="0034058B">
            <w:pPr>
              <w:spacing w:after="0" w:line="240" w:lineRule="auto"/>
              <w:rPr>
                <w:sz w:val="22"/>
                <w:szCs w:val="22"/>
                <w:lang w:val="bg-BG" w:eastAsia="bg-BG"/>
              </w:rPr>
            </w:pPr>
            <w:r w:rsidRPr="0028695C">
              <w:rPr>
                <w:sz w:val="22"/>
                <w:szCs w:val="22"/>
                <w:lang w:val="bg-BG"/>
              </w:rPr>
              <w:t>5 степенна скала</w:t>
            </w:r>
          </w:p>
        </w:tc>
        <w:tc>
          <w:tcPr>
            <w:tcW w:w="667" w:type="pct"/>
            <w:shd w:val="clear" w:color="auto" w:fill="auto"/>
          </w:tcPr>
          <w:p w14:paraId="62B62013" w14:textId="7C12DFA5" w:rsidR="0034058B" w:rsidRPr="001D3E0F" w:rsidRDefault="0034058B" w:rsidP="0034058B">
            <w:pPr>
              <w:spacing w:after="0" w:line="240" w:lineRule="auto"/>
              <w:rPr>
                <w:sz w:val="22"/>
                <w:szCs w:val="22"/>
                <w:lang w:val="bg-BG" w:eastAsia="bg-BG"/>
              </w:rPr>
            </w:pPr>
            <w:r w:rsidRPr="0028695C">
              <w:rPr>
                <w:sz w:val="22"/>
                <w:szCs w:val="22"/>
                <w:lang w:val="bg-BG"/>
              </w:rPr>
              <w:t>2-Добро или 1-Отлично</w:t>
            </w:r>
          </w:p>
        </w:tc>
        <w:tc>
          <w:tcPr>
            <w:tcW w:w="1483" w:type="pct"/>
            <w:shd w:val="clear" w:color="auto" w:fill="auto"/>
          </w:tcPr>
          <w:tbl>
            <w:tblPr>
              <w:tblW w:w="2584" w:type="dxa"/>
              <w:jc w:val="center"/>
              <w:tblCellMar>
                <w:left w:w="70" w:type="dxa"/>
                <w:right w:w="70" w:type="dxa"/>
              </w:tblCellMar>
              <w:tblLook w:val="04A0" w:firstRow="1" w:lastRow="0" w:firstColumn="1" w:lastColumn="0" w:noHBand="0" w:noVBand="1"/>
            </w:tblPr>
            <w:tblGrid>
              <w:gridCol w:w="2584"/>
            </w:tblGrid>
            <w:tr w:rsidR="0034058B" w:rsidRPr="0028695C" w14:paraId="75B6F708" w14:textId="77777777" w:rsidTr="0034058B">
              <w:trPr>
                <w:trHeight w:val="300"/>
                <w:jc w:val="center"/>
              </w:trPr>
              <w:tc>
                <w:tcPr>
                  <w:tcW w:w="2584" w:type="dxa"/>
                  <w:tcBorders>
                    <w:top w:val="single" w:sz="4" w:space="0" w:color="auto"/>
                    <w:left w:val="single" w:sz="4" w:space="0" w:color="auto"/>
                    <w:bottom w:val="single" w:sz="4" w:space="0" w:color="auto"/>
                    <w:right w:val="nil"/>
                  </w:tcBorders>
                  <w:shd w:val="clear" w:color="000000" w:fill="BFBFBF"/>
                  <w:noWrap/>
                  <w:vAlign w:val="bottom"/>
                  <w:hideMark/>
                </w:tcPr>
                <w:p w14:paraId="4AE2B141" w14:textId="77777777" w:rsidR="0034058B" w:rsidRPr="0028695C" w:rsidRDefault="0034058B" w:rsidP="0034058B">
                  <w:pPr>
                    <w:spacing w:after="0"/>
                    <w:rPr>
                      <w:b/>
                      <w:bCs/>
                      <w:sz w:val="22"/>
                      <w:szCs w:val="22"/>
                      <w:lang w:val="bg-BG"/>
                    </w:rPr>
                  </w:pPr>
                  <w:r w:rsidRPr="0028695C">
                    <w:rPr>
                      <w:b/>
                      <w:bCs/>
                      <w:sz w:val="22"/>
                      <w:szCs w:val="22"/>
                      <w:lang w:val="bg-BG"/>
                    </w:rPr>
                    <w:t>Екологично състояние</w:t>
                  </w:r>
                </w:p>
              </w:tc>
            </w:tr>
            <w:tr w:rsidR="0034058B" w:rsidRPr="0028695C" w14:paraId="53DA24FC" w14:textId="77777777" w:rsidTr="0034058B">
              <w:trPr>
                <w:trHeight w:val="300"/>
                <w:jc w:val="center"/>
              </w:trPr>
              <w:tc>
                <w:tcPr>
                  <w:tcW w:w="258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072FE7BE" w14:textId="77777777" w:rsidR="0034058B" w:rsidRPr="0028695C" w:rsidRDefault="0034058B" w:rsidP="0034058B">
                  <w:pPr>
                    <w:spacing w:after="0"/>
                    <w:rPr>
                      <w:sz w:val="22"/>
                      <w:szCs w:val="22"/>
                      <w:lang w:val="bg-BG"/>
                    </w:rPr>
                  </w:pPr>
                  <w:r w:rsidRPr="0028695C">
                    <w:rPr>
                      <w:sz w:val="22"/>
                      <w:szCs w:val="22"/>
                      <w:lang w:val="bg-BG"/>
                    </w:rPr>
                    <w:t>1-Отлично - High</w:t>
                  </w:r>
                </w:p>
              </w:tc>
            </w:tr>
            <w:tr w:rsidR="0034058B" w:rsidRPr="0028695C" w14:paraId="416CF4B2" w14:textId="77777777" w:rsidTr="0034058B">
              <w:trPr>
                <w:trHeight w:val="300"/>
                <w:jc w:val="center"/>
              </w:trPr>
              <w:tc>
                <w:tcPr>
                  <w:tcW w:w="258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72C9C3E4" w14:textId="77777777" w:rsidR="0034058B" w:rsidRPr="0028695C" w:rsidRDefault="0034058B" w:rsidP="0034058B">
                  <w:pPr>
                    <w:spacing w:after="0"/>
                    <w:rPr>
                      <w:sz w:val="22"/>
                      <w:szCs w:val="22"/>
                      <w:lang w:val="bg-BG"/>
                    </w:rPr>
                  </w:pPr>
                  <w:r w:rsidRPr="0028695C">
                    <w:rPr>
                      <w:sz w:val="22"/>
                      <w:szCs w:val="22"/>
                      <w:lang w:val="bg-BG"/>
                    </w:rPr>
                    <w:t>2-Добро - Good</w:t>
                  </w:r>
                </w:p>
              </w:tc>
            </w:tr>
            <w:tr w:rsidR="0034058B" w:rsidRPr="0028695C" w14:paraId="2DF04C7D" w14:textId="77777777" w:rsidTr="0034058B">
              <w:trPr>
                <w:trHeight w:val="300"/>
                <w:jc w:val="center"/>
              </w:trPr>
              <w:tc>
                <w:tcPr>
                  <w:tcW w:w="258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BF415AD" w14:textId="77777777" w:rsidR="0034058B" w:rsidRPr="0028695C" w:rsidRDefault="0034058B" w:rsidP="0034058B">
                  <w:pPr>
                    <w:spacing w:after="0"/>
                    <w:rPr>
                      <w:sz w:val="22"/>
                      <w:szCs w:val="22"/>
                      <w:lang w:val="bg-BG"/>
                    </w:rPr>
                  </w:pPr>
                  <w:r w:rsidRPr="0028695C">
                    <w:rPr>
                      <w:sz w:val="22"/>
                      <w:szCs w:val="22"/>
                      <w:lang w:val="bg-BG"/>
                    </w:rPr>
                    <w:t>3-Умерено - Moderate</w:t>
                  </w:r>
                </w:p>
              </w:tc>
            </w:tr>
            <w:tr w:rsidR="0034058B" w:rsidRPr="0028695C" w14:paraId="529ABFC0" w14:textId="77777777" w:rsidTr="0034058B">
              <w:trPr>
                <w:trHeight w:val="300"/>
                <w:jc w:val="center"/>
              </w:trPr>
              <w:tc>
                <w:tcPr>
                  <w:tcW w:w="258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76B32B8D" w14:textId="77777777" w:rsidR="0034058B" w:rsidRPr="0028695C" w:rsidRDefault="0034058B" w:rsidP="0034058B">
                  <w:pPr>
                    <w:spacing w:after="0"/>
                    <w:rPr>
                      <w:sz w:val="22"/>
                      <w:szCs w:val="22"/>
                      <w:lang w:val="bg-BG"/>
                    </w:rPr>
                  </w:pPr>
                  <w:r w:rsidRPr="0028695C">
                    <w:rPr>
                      <w:sz w:val="22"/>
                      <w:szCs w:val="22"/>
                      <w:lang w:val="bg-BG"/>
                    </w:rPr>
                    <w:t>4-Лошо - Poor</w:t>
                  </w:r>
                </w:p>
              </w:tc>
            </w:tr>
            <w:tr w:rsidR="0034058B" w:rsidRPr="0028695C" w14:paraId="4345222E" w14:textId="77777777" w:rsidTr="0034058B">
              <w:trPr>
                <w:trHeight w:val="300"/>
                <w:jc w:val="center"/>
              </w:trPr>
              <w:tc>
                <w:tcPr>
                  <w:tcW w:w="258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15BB0896" w14:textId="77777777" w:rsidR="0034058B" w:rsidRPr="0028695C" w:rsidRDefault="0034058B" w:rsidP="0034058B">
                  <w:pPr>
                    <w:spacing w:after="0"/>
                    <w:rPr>
                      <w:sz w:val="22"/>
                      <w:szCs w:val="22"/>
                      <w:lang w:val="bg-BG"/>
                    </w:rPr>
                  </w:pPr>
                  <w:r w:rsidRPr="0028695C">
                    <w:rPr>
                      <w:sz w:val="22"/>
                      <w:szCs w:val="22"/>
                      <w:lang w:val="bg-BG"/>
                    </w:rPr>
                    <w:t>5-Много лошо - Bad</w:t>
                  </w:r>
                </w:p>
              </w:tc>
            </w:tr>
          </w:tbl>
          <w:p w14:paraId="79EF052C" w14:textId="4E3D27AF" w:rsidR="0034058B" w:rsidRPr="001D3E0F" w:rsidRDefault="0034058B" w:rsidP="0034058B">
            <w:pPr>
              <w:spacing w:after="0" w:line="240" w:lineRule="auto"/>
              <w:rPr>
                <w:sz w:val="22"/>
                <w:szCs w:val="22"/>
                <w:lang w:val="bg-BG" w:eastAsia="bg-BG"/>
              </w:rPr>
            </w:pPr>
            <w:r w:rsidRPr="0028695C">
              <w:rPr>
                <w:sz w:val="22"/>
                <w:szCs w:val="22"/>
                <w:lang w:val="bg-BG"/>
              </w:rPr>
              <w:t>Екологичното състояние на водите по р. Дунав по показател риби (пунктове - устие на р.</w:t>
            </w:r>
            <w:r>
              <w:rPr>
                <w:sz w:val="22"/>
                <w:szCs w:val="22"/>
                <w:lang w:val="bg-BG"/>
              </w:rPr>
              <w:t xml:space="preserve"> </w:t>
            </w:r>
            <w:r w:rsidRPr="0028695C">
              <w:rPr>
                <w:sz w:val="22"/>
                <w:szCs w:val="22"/>
                <w:lang w:val="bg-BG"/>
              </w:rPr>
              <w:t>Искър и устие на р.</w:t>
            </w:r>
            <w:r>
              <w:rPr>
                <w:sz w:val="22"/>
                <w:szCs w:val="22"/>
                <w:lang w:val="bg-BG"/>
              </w:rPr>
              <w:t xml:space="preserve"> </w:t>
            </w:r>
            <w:r w:rsidRPr="0028695C">
              <w:rPr>
                <w:sz w:val="22"/>
                <w:szCs w:val="22"/>
                <w:lang w:val="bg-BG"/>
              </w:rPr>
              <w:t xml:space="preserve">Янтра) е оценено на </w:t>
            </w:r>
            <w:r w:rsidRPr="0028695C">
              <w:rPr>
                <w:b/>
                <w:sz w:val="22"/>
                <w:szCs w:val="22"/>
                <w:lang w:val="bg-BG"/>
              </w:rPr>
              <w:t xml:space="preserve">добро (2) </w:t>
            </w:r>
            <w:r w:rsidRPr="0028695C">
              <w:rPr>
                <w:sz w:val="22"/>
                <w:szCs w:val="22"/>
                <w:lang w:val="bg-BG"/>
              </w:rPr>
              <w:t>според доклада на JDS4 (2019-2020, Табл. 5, стр. 51).</w:t>
            </w:r>
          </w:p>
        </w:tc>
        <w:tc>
          <w:tcPr>
            <w:tcW w:w="1204" w:type="pct"/>
          </w:tcPr>
          <w:p w14:paraId="45F920CF" w14:textId="1B2850C6" w:rsidR="0034058B" w:rsidRPr="001D3E0F" w:rsidRDefault="0034058B" w:rsidP="0034058B">
            <w:pPr>
              <w:spacing w:after="0" w:line="240" w:lineRule="auto"/>
              <w:rPr>
                <w:sz w:val="22"/>
                <w:szCs w:val="22"/>
                <w:lang w:val="bg-BG" w:eastAsia="bg-BG"/>
              </w:rPr>
            </w:pPr>
            <w:r w:rsidRPr="0028695C">
              <w:rPr>
                <w:sz w:val="22"/>
                <w:szCs w:val="22"/>
                <w:lang w:val="bg-BG"/>
              </w:rPr>
              <w:t>Подобряване на екологичното състояние на водните тела с подходящи местообитания на вида, на стойности 2-Добро или 1-Отлично състояние.</w:t>
            </w:r>
          </w:p>
        </w:tc>
      </w:tr>
    </w:tbl>
    <w:p w14:paraId="3D3AF2CF" w14:textId="77777777" w:rsidR="001414DD" w:rsidRPr="00EA3BFD" w:rsidRDefault="001414DD" w:rsidP="001414DD">
      <w:pPr>
        <w:spacing w:after="0" w:line="240" w:lineRule="auto"/>
        <w:jc w:val="both"/>
        <w:rPr>
          <w:lang w:val="bg-BG" w:eastAsia="bg-BG"/>
        </w:rPr>
      </w:pPr>
    </w:p>
    <w:p w14:paraId="1981CF69" w14:textId="4EE0713A" w:rsidR="001414DD" w:rsidRPr="0058066B" w:rsidRDefault="001414DD" w:rsidP="0058066B">
      <w:pPr>
        <w:pStyle w:val="ListParagraph"/>
        <w:numPr>
          <w:ilvl w:val="0"/>
          <w:numId w:val="18"/>
        </w:numPr>
        <w:spacing w:before="119" w:after="119" w:line="240" w:lineRule="auto"/>
        <w:ind w:left="0"/>
        <w:rPr>
          <w:b/>
          <w:bCs/>
          <w:lang w:val="bg-BG" w:eastAsia="bg-BG"/>
        </w:rPr>
      </w:pPr>
      <w:r w:rsidRPr="0058066B">
        <w:rPr>
          <w:b/>
          <w:bCs/>
          <w:lang w:val="bg-BG" w:eastAsia="bg-BG"/>
        </w:rPr>
        <w:t xml:space="preserve">Необходимост от промени в </w:t>
      </w:r>
      <w:r w:rsidR="006C6AD3">
        <w:rPr>
          <w:b/>
          <w:bCs/>
          <w:lang w:val="bg-BG" w:eastAsia="bg-BG"/>
        </w:rPr>
        <w:t>СФД</w:t>
      </w:r>
      <w:r w:rsidRPr="0058066B">
        <w:rPr>
          <w:b/>
          <w:bCs/>
          <w:lang w:val="bg-BG" w:eastAsia="bg-BG"/>
        </w:rPr>
        <w:t xml:space="preserve"> за </w:t>
      </w:r>
      <w:r w:rsidR="0063189F" w:rsidRPr="0058066B">
        <w:rPr>
          <w:b/>
          <w:lang w:val="bg-BG"/>
        </w:rPr>
        <w:t>BG0002091 „Остров Лакът”</w:t>
      </w:r>
    </w:p>
    <w:p w14:paraId="355F6C6C" w14:textId="135E6BC1" w:rsidR="003B0A43" w:rsidRDefault="003B0A43" w:rsidP="003B0A43">
      <w:pPr>
        <w:spacing w:after="120"/>
        <w:rPr>
          <w:lang w:val="bg-BG"/>
        </w:rPr>
      </w:pPr>
      <w:r w:rsidRPr="00473F4D">
        <w:rPr>
          <w:lang w:val="bg-BG"/>
        </w:rPr>
        <w:t>Предвид наличната информация за настоящата численост на вида в защитената зона</w:t>
      </w:r>
      <w:r w:rsidRPr="00473F4D">
        <w:rPr>
          <w:lang w:val="ru-RU"/>
        </w:rPr>
        <w:t xml:space="preserve"> </w:t>
      </w:r>
      <w:r w:rsidRPr="00473F4D">
        <w:rPr>
          <w:lang w:val="bg-BG"/>
        </w:rPr>
        <w:t xml:space="preserve">по време на зимуване не е необходима актуализация на </w:t>
      </w:r>
      <w:r w:rsidR="006C6AD3">
        <w:rPr>
          <w:lang w:val="bg-BG"/>
        </w:rPr>
        <w:t>СФД</w:t>
      </w:r>
      <w:r w:rsidRPr="00473F4D">
        <w:rPr>
          <w:lang w:val="bg-BG"/>
        </w:rPr>
        <w:t>.</w:t>
      </w:r>
    </w:p>
    <w:p w14:paraId="3EA93153" w14:textId="0FDEF474" w:rsidR="00EA3BFD" w:rsidRDefault="00EA3BFD" w:rsidP="003B0A43">
      <w:pPr>
        <w:spacing w:after="120"/>
        <w:rPr>
          <w:lang w:val="bg-BG"/>
        </w:rPr>
      </w:pPr>
    </w:p>
    <w:p w14:paraId="7D38E259" w14:textId="4015DDF5" w:rsidR="00BE7206" w:rsidRPr="00BE7206" w:rsidRDefault="00BE7206" w:rsidP="005D2216">
      <w:pPr>
        <w:pStyle w:val="Heading1"/>
        <w:jc w:val="center"/>
        <w:rPr>
          <w:lang w:val="bg-BG"/>
        </w:rPr>
      </w:pPr>
      <w:bookmarkStart w:id="30" w:name="_Toc87487766"/>
      <w:bookmarkStart w:id="31" w:name="_Toc89339929"/>
      <w:r w:rsidRPr="00BE7206">
        <w:rPr>
          <w:lang w:val="bg-BG"/>
        </w:rPr>
        <w:t xml:space="preserve">Специфични цели за A031 </w:t>
      </w:r>
      <w:r w:rsidRPr="00BE7206">
        <w:rPr>
          <w:i/>
          <w:iCs/>
          <w:lang w:val="bg-BG"/>
        </w:rPr>
        <w:t>Ciconia ciconia</w:t>
      </w:r>
      <w:r w:rsidR="005D2216">
        <w:rPr>
          <w:lang w:val="bg-BG"/>
        </w:rPr>
        <w:t xml:space="preserve"> (б</w:t>
      </w:r>
      <w:r w:rsidRPr="00BE7206">
        <w:rPr>
          <w:lang w:val="bg-BG"/>
        </w:rPr>
        <w:t>ял щъркел)</w:t>
      </w:r>
      <w:bookmarkEnd w:id="30"/>
      <w:bookmarkEnd w:id="31"/>
    </w:p>
    <w:p w14:paraId="0A506AEB" w14:textId="77777777" w:rsidR="00BE7206" w:rsidRPr="00BE7206" w:rsidRDefault="00BE7206" w:rsidP="00BE7206">
      <w:pPr>
        <w:spacing w:after="120"/>
        <w:rPr>
          <w:b/>
          <w:lang w:val="bg-BG"/>
        </w:rPr>
      </w:pPr>
    </w:p>
    <w:p w14:paraId="4A227324" w14:textId="77777777" w:rsidR="00BE7206" w:rsidRPr="00FF4003" w:rsidRDefault="00BE7206" w:rsidP="00FF4003">
      <w:pPr>
        <w:pStyle w:val="ListParagraph"/>
        <w:numPr>
          <w:ilvl w:val="0"/>
          <w:numId w:val="38"/>
        </w:numPr>
        <w:spacing w:after="120"/>
        <w:ind w:left="0"/>
        <w:rPr>
          <w:b/>
          <w:lang w:val="bg-BG"/>
        </w:rPr>
      </w:pPr>
      <w:r w:rsidRPr="00FF4003">
        <w:rPr>
          <w:b/>
          <w:lang w:val="bg-BG"/>
        </w:rPr>
        <w:t>Кратка характеристика на вида</w:t>
      </w:r>
    </w:p>
    <w:p w14:paraId="26A807A4" w14:textId="77777777" w:rsidR="00BE7206" w:rsidRPr="00BE7206" w:rsidRDefault="00BE7206" w:rsidP="00707045">
      <w:pPr>
        <w:spacing w:after="120"/>
        <w:jc w:val="both"/>
        <w:rPr>
          <w:lang w:val="bg-BG"/>
        </w:rPr>
      </w:pPr>
      <w:r w:rsidRPr="00BE7206">
        <w:rPr>
          <w:lang w:val="bg-BG"/>
        </w:rPr>
        <w:t xml:space="preserve">Дължина на тялото: 95 – 110 </w:t>
      </w:r>
      <w:r w:rsidRPr="00BE7206">
        <w:rPr>
          <w:lang w:val="en-GB"/>
        </w:rPr>
        <w:t>cm</w:t>
      </w:r>
      <w:r w:rsidRPr="00BE7206">
        <w:rPr>
          <w:lang w:val="bg-BG"/>
        </w:rPr>
        <w:t>. Размах на крилата: 180 – 218 cm. Оперението е бяло, като само маховите пера са черни. При възрастните клюнът и краката са яркочервени, докато при младите те са кафеникавочервени. В полет шията е изпъната. Представителите на двата пола са идентични на външен вид, с тази разлика, че мъжките са по-големи от женските.</w:t>
      </w:r>
    </w:p>
    <w:p w14:paraId="1739F712" w14:textId="77777777" w:rsidR="00BE7206" w:rsidRPr="00BE7206" w:rsidRDefault="00BE7206" w:rsidP="00707045">
      <w:pPr>
        <w:spacing w:after="120"/>
        <w:jc w:val="both"/>
        <w:rPr>
          <w:lang w:val="bg-BG"/>
        </w:rPr>
      </w:pPr>
      <w:r w:rsidRPr="00BE7206">
        <w:rPr>
          <w:i/>
          <w:lang w:val="bg-BG"/>
        </w:rPr>
        <w:t>Характер на пребиваване в страната</w:t>
      </w:r>
    </w:p>
    <w:p w14:paraId="25C834DF" w14:textId="77777777" w:rsidR="00BE7206" w:rsidRPr="00BE7206" w:rsidRDefault="00BE7206" w:rsidP="00707045">
      <w:pPr>
        <w:spacing w:after="120"/>
        <w:jc w:val="both"/>
        <w:rPr>
          <w:lang w:val="bg-BG"/>
        </w:rPr>
      </w:pPr>
      <w:r w:rsidRPr="00BE7206">
        <w:rPr>
          <w:lang w:val="bg-BG"/>
        </w:rPr>
        <w:t>Белият щъркел е гнездящо-прелетен, преминаващ и по изключение зимуващ вид в България. Пролетната миграция е от началото на март до към средата на април, а есенната – от началото на август до края на септември (Симеонов и др.</w:t>
      </w:r>
      <w:r w:rsidRPr="00BE7206">
        <w:rPr>
          <w:lang w:val="en-GB"/>
        </w:rPr>
        <w:t>,</w:t>
      </w:r>
      <w:r w:rsidRPr="00BE7206">
        <w:rPr>
          <w:lang w:val="bg-BG"/>
        </w:rPr>
        <w:t xml:space="preserve"> 1990). Зимата прекарва в Африка, южно от Сахара. Отделни индивиди остават и през зимните месеци у нас, основно в района на Бургаските езера и по оризищата около Пловдив. </w:t>
      </w:r>
    </w:p>
    <w:p w14:paraId="0CA125DB" w14:textId="77777777" w:rsidR="00BE7206" w:rsidRPr="00BE7206" w:rsidRDefault="00BE7206" w:rsidP="00707045">
      <w:pPr>
        <w:spacing w:after="120"/>
        <w:jc w:val="both"/>
        <w:rPr>
          <w:i/>
          <w:lang w:val="bg-BG"/>
        </w:rPr>
      </w:pPr>
      <w:r w:rsidRPr="00BE7206">
        <w:rPr>
          <w:i/>
          <w:lang w:val="bg-BG"/>
        </w:rPr>
        <w:t>Характерно местообитание</w:t>
      </w:r>
    </w:p>
    <w:p w14:paraId="1D360A0B" w14:textId="110CB97D" w:rsidR="00BE7206" w:rsidRPr="00BE7206" w:rsidRDefault="00BE7206" w:rsidP="00707045">
      <w:pPr>
        <w:spacing w:after="120"/>
        <w:jc w:val="both"/>
        <w:rPr>
          <w:lang w:val="bg-BG"/>
        </w:rPr>
      </w:pPr>
      <w:r w:rsidRPr="00BE7206">
        <w:rPr>
          <w:lang w:val="bg-BG"/>
        </w:rPr>
        <w:t>Видът е синантропен и представителите му гнездят в селища или в непосредствена близост до тях. Изграждат гнездата си върху комини, стълбове от електропреносната и електроразпределителната мрежа, покриви, паметници и все по-рядко върху стари изсъхнали дървета.</w:t>
      </w:r>
      <w:r w:rsidRPr="00BE7206">
        <w:rPr>
          <w:lang w:val="en-GB"/>
        </w:rPr>
        <w:t xml:space="preserve"> </w:t>
      </w:r>
      <w:r w:rsidRPr="00BE7206">
        <w:rPr>
          <w:lang w:val="bg-BG"/>
        </w:rPr>
        <w:t xml:space="preserve">Белият щъркел обитава населени места в близост до влажни зони от естествен или изкуствен произход; влажни ливади, мочурища, блата, обработваеми площи, рибарници, микроязовири, язовири и др. водоеми. Видът гнезди в почти цялата страна с изключение на гъстите горски масиви и местата с надморска височина над 1270 м. Белият щъркел е най-многочислен и с най-висока плътност </w:t>
      </w:r>
      <w:r w:rsidRPr="00BE7206">
        <w:rPr>
          <w:lang w:val="en-GB"/>
        </w:rPr>
        <w:t>(</w:t>
      </w:r>
      <w:r w:rsidRPr="00BE7206">
        <w:rPr>
          <w:lang w:val="bg-BG"/>
        </w:rPr>
        <w:t>29 – 61 двойки на 100 кв.</w:t>
      </w:r>
      <w:r w:rsidRPr="00BE7206">
        <w:rPr>
          <w:lang w:val="en-GB"/>
        </w:rPr>
        <w:t xml:space="preserve"> </w:t>
      </w:r>
      <w:r w:rsidRPr="00BE7206">
        <w:rPr>
          <w:lang w:val="bg-BG"/>
        </w:rPr>
        <w:t>км.</w:t>
      </w:r>
      <w:r w:rsidRPr="00BE7206">
        <w:rPr>
          <w:lang w:val="en-GB"/>
        </w:rPr>
        <w:t>)</w:t>
      </w:r>
      <w:r w:rsidRPr="00BE7206">
        <w:rPr>
          <w:lang w:val="bg-BG"/>
        </w:rPr>
        <w:t xml:space="preserve"> в Софийското и Самоковското поле, по долината на река Марица и прилежащите хълмисти райони с много изкуствени водоеми, долното течение на реките Искър, Струма и Тунджа, на места край река Дунав и около Бургаските езера </w:t>
      </w:r>
      <w:r w:rsidRPr="00BE7206">
        <w:rPr>
          <w:lang w:val="en-GB"/>
        </w:rPr>
        <w:t>(</w:t>
      </w:r>
      <w:r w:rsidRPr="00BE7206">
        <w:rPr>
          <w:lang w:val="bg-BG"/>
        </w:rPr>
        <w:t>Чешмеджиев</w:t>
      </w:r>
      <w:r w:rsidR="00561253">
        <w:rPr>
          <w:lang w:val="bg-BG"/>
        </w:rPr>
        <w:t xml:space="preserve"> и др.</w:t>
      </w:r>
      <w:r w:rsidRPr="00BE7206">
        <w:rPr>
          <w:lang w:val="bg-BG"/>
        </w:rPr>
        <w:t>, 2016</w:t>
      </w:r>
      <w:r w:rsidRPr="00BE7206">
        <w:rPr>
          <w:lang w:val="en-GB"/>
        </w:rPr>
        <w:t>)</w:t>
      </w:r>
      <w:r w:rsidRPr="00BE7206">
        <w:rPr>
          <w:lang w:val="bg-BG"/>
        </w:rPr>
        <w:t xml:space="preserve">. Размножителният период е от началото на април до края на юли. Гнезди поединично, но понякога и на малки групи (Симеонов и др. 1990). По време на </w:t>
      </w:r>
      <w:r w:rsidRPr="00BE7206">
        <w:rPr>
          <w:lang w:val="en-GB"/>
        </w:rPr>
        <w:t xml:space="preserve">VII </w:t>
      </w:r>
      <w:r w:rsidRPr="00BE7206">
        <w:rPr>
          <w:lang w:val="bg-BG"/>
        </w:rPr>
        <w:t xml:space="preserve">Международно преброяване на белия щъркел в България </w:t>
      </w:r>
      <w:r w:rsidRPr="00BE7206">
        <w:rPr>
          <w:lang w:val="en-GB"/>
        </w:rPr>
        <w:t xml:space="preserve">(2014 – 2015 </w:t>
      </w:r>
      <w:r w:rsidRPr="00BE7206">
        <w:rPr>
          <w:lang w:val="bg-BG"/>
        </w:rPr>
        <w:t>г.</w:t>
      </w:r>
      <w:r w:rsidRPr="00BE7206">
        <w:rPr>
          <w:lang w:val="en-GB"/>
        </w:rPr>
        <w:t>)</w:t>
      </w:r>
      <w:r w:rsidRPr="00BE7206">
        <w:rPr>
          <w:lang w:val="bg-BG"/>
        </w:rPr>
        <w:t xml:space="preserve"> в България са установени общо 6981 гнезда, от които 5874 са разположени на електрически стълбове, 201 гнезда – върху дървета, 445 гнезда – на комини и 287 гнезда – на покриви </w:t>
      </w:r>
      <w:r w:rsidRPr="00BE7206">
        <w:rPr>
          <w:lang w:val="en-GB"/>
        </w:rPr>
        <w:t>(</w:t>
      </w:r>
      <w:r w:rsidRPr="00BE7206">
        <w:rPr>
          <w:lang w:val="bg-BG"/>
        </w:rPr>
        <w:t>Чешмеджиев</w:t>
      </w:r>
      <w:r w:rsidR="00561253">
        <w:rPr>
          <w:lang w:val="bg-BG"/>
        </w:rPr>
        <w:t xml:space="preserve"> и др.</w:t>
      </w:r>
      <w:r w:rsidRPr="00BE7206">
        <w:rPr>
          <w:lang w:val="bg-BG"/>
        </w:rPr>
        <w:t>, 2016</w:t>
      </w:r>
      <w:r w:rsidRPr="00BE7206">
        <w:rPr>
          <w:lang w:val="en-GB"/>
        </w:rPr>
        <w:t>)</w:t>
      </w:r>
      <w:r w:rsidRPr="00BE7206">
        <w:rPr>
          <w:lang w:val="bg-BG"/>
        </w:rPr>
        <w:t>. Снася най-често 2 – 4 яйца, като има едно поколение годишно. Предпочитаните местообитания са 1130, 1150, 1160, 3130, 3150, и 7140 според Директивата за хабитатите (Кавръкова и др.</w:t>
      </w:r>
      <w:r w:rsidR="00FF4003">
        <w:rPr>
          <w:lang w:val="bg-BG"/>
        </w:rPr>
        <w:t>,</w:t>
      </w:r>
      <w:r w:rsidRPr="00BE7206">
        <w:rPr>
          <w:lang w:val="bg-BG"/>
        </w:rPr>
        <w:t xml:space="preserve"> 2009).  </w:t>
      </w:r>
    </w:p>
    <w:p w14:paraId="3D2C0669" w14:textId="77777777" w:rsidR="00BE7206" w:rsidRPr="00BE7206" w:rsidRDefault="00BE7206" w:rsidP="00BE7206">
      <w:pPr>
        <w:spacing w:after="120"/>
        <w:rPr>
          <w:i/>
          <w:lang w:val="bg-BG"/>
        </w:rPr>
      </w:pPr>
      <w:r w:rsidRPr="00BE7206">
        <w:rPr>
          <w:i/>
          <w:lang w:val="bg-BG"/>
        </w:rPr>
        <w:t>Хранене</w:t>
      </w:r>
    </w:p>
    <w:p w14:paraId="5CFECFBF" w14:textId="77777777" w:rsidR="00BE7206" w:rsidRPr="00BE7206" w:rsidRDefault="00BE7206" w:rsidP="00BE7206">
      <w:pPr>
        <w:spacing w:after="120"/>
        <w:rPr>
          <w:lang w:val="bg-BG"/>
        </w:rPr>
      </w:pPr>
      <w:r w:rsidRPr="00BE7206">
        <w:rPr>
          <w:lang w:val="bg-BG"/>
        </w:rPr>
        <w:t>Храни се със земноводни, влечуги, риби, водни насекоми, личинки, червеи, скакалци, дребни гризачи, по изключение и дребни птици и др. (Симеонов и др., 1990).</w:t>
      </w:r>
    </w:p>
    <w:p w14:paraId="3674B7EA" w14:textId="77777777" w:rsidR="00BE7206" w:rsidRPr="00E455B6" w:rsidRDefault="00BE7206" w:rsidP="00E455B6">
      <w:pPr>
        <w:pStyle w:val="ListParagraph"/>
        <w:numPr>
          <w:ilvl w:val="0"/>
          <w:numId w:val="38"/>
        </w:numPr>
        <w:spacing w:after="120"/>
        <w:ind w:left="0"/>
        <w:rPr>
          <w:b/>
          <w:lang w:val="bg-BG"/>
        </w:rPr>
      </w:pPr>
      <w:r w:rsidRPr="00E455B6">
        <w:rPr>
          <w:b/>
          <w:lang w:val="bg-BG"/>
        </w:rPr>
        <w:t>Разпространение, природозащитно състояние и тенденции в популацията на вида на национално ниво</w:t>
      </w:r>
    </w:p>
    <w:p w14:paraId="36C06A91" w14:textId="77777777" w:rsidR="00BE7206" w:rsidRPr="00BE7206" w:rsidRDefault="00BE7206" w:rsidP="00707045">
      <w:pPr>
        <w:spacing w:after="120"/>
        <w:jc w:val="both"/>
        <w:rPr>
          <w:lang w:val="en-GB"/>
        </w:rPr>
      </w:pPr>
      <w:r w:rsidRPr="00BE7206">
        <w:rPr>
          <w:lang w:val="bg-BG"/>
        </w:rPr>
        <w:t xml:space="preserve">Широкоразпространен гнездящ синантропен вид. Белият щъркел гнезди почти в цялата страна с изключение на гъстите горски масиви и местата с надморска височина над 1270 м. Видът е най-многочислен и с най-висока плътност (29-61 двойки на 100 кв. км) в Софийското и Самоковското поле, по долините на река Марица и прилежащите хълмисти райони с много изкуствени водоеми, долното течение на реките Искър, Струма и Тунджа, на места край р. Дунав и около Бургаските езера. Най-много заети гнезда (4841, 83%) са разположени между 0 и 400 м н.в. Добруджа е сред местата, където видът почти отсъства, въпреки подходящата надморска височина, вероятно поради липсата на водоеми и подходяща хранителна база. По време на </w:t>
      </w:r>
      <w:r w:rsidRPr="00BE7206">
        <w:rPr>
          <w:lang w:val="en-GB"/>
        </w:rPr>
        <w:t xml:space="preserve">VII </w:t>
      </w:r>
      <w:r w:rsidRPr="00BE7206">
        <w:rPr>
          <w:lang w:val="bg-BG"/>
        </w:rPr>
        <w:t xml:space="preserve">Международно преброяване на вида </w:t>
      </w:r>
      <w:r w:rsidRPr="00BE7206">
        <w:rPr>
          <w:lang w:val="en-GB"/>
        </w:rPr>
        <w:t xml:space="preserve">(2014-2015 </w:t>
      </w:r>
      <w:r w:rsidRPr="00BE7206">
        <w:rPr>
          <w:lang w:val="bg-BG"/>
        </w:rPr>
        <w:t>г.</w:t>
      </w:r>
      <w:r w:rsidRPr="00BE7206">
        <w:rPr>
          <w:lang w:val="en-GB"/>
        </w:rPr>
        <w:t>)</w:t>
      </w:r>
      <w:r w:rsidRPr="00BE7206">
        <w:rPr>
          <w:lang w:val="bg-BG"/>
        </w:rPr>
        <w:t xml:space="preserve"> в България са установени общо 6981 гнезда. От тях 5825 са заети от размножаващи се двойки. Най-много от тях са в областите Пловдив, София и Хасково. Общината с най-много заети щъркелови гнезда е Самоков – с 198 гнезда, следвана от община Петрич (188 гнезда) и община Тунджа (154 гнезда).  Населените места с най-много щъркелови гнезда са: село Драгушиново (община Самоков) – 51 гнезда; село Кулата (община Петрич) – 42 гнезда; село Белозем (община Раковски) – 38 гнезда; село Белчин (община Самоков) – 31 гнезда; град Съединение (област Пловдив); град Хаджидимово (област Благоевград); село Звиница (община Кърджали); село Караджалово (община Първомай) и село Равно поле (община Елин Пелин) имат по  29 гнезда. Средната плътност на щъркелите в страната (брой гнездящи двойки на 100 кв.км.) е 5,25 двойки на 100 кв.км. За сравнение по време на VI Международно преброяване (2004 – 2005 г.) плътността е била 4,3 двойки </w:t>
      </w:r>
      <w:r w:rsidRPr="00BE7206">
        <w:rPr>
          <w:lang w:val="en-GB"/>
        </w:rPr>
        <w:t>(</w:t>
      </w:r>
      <w:r w:rsidRPr="00BE7206">
        <w:rPr>
          <w:lang w:val="bg-BG"/>
        </w:rPr>
        <w:t>Чешмеджиев, 2016</w:t>
      </w:r>
      <w:r w:rsidRPr="00BE7206">
        <w:rPr>
          <w:lang w:val="en-GB"/>
        </w:rPr>
        <w:t>)</w:t>
      </w:r>
      <w:r w:rsidRPr="00BE7206">
        <w:rPr>
          <w:lang w:val="bg-BG"/>
        </w:rPr>
        <w:t>.</w:t>
      </w:r>
    </w:p>
    <w:p w14:paraId="0EC51F5C" w14:textId="77777777" w:rsidR="00BE7206" w:rsidRPr="00BE7206" w:rsidRDefault="00BE7206" w:rsidP="00707045">
      <w:pPr>
        <w:spacing w:after="120"/>
        <w:jc w:val="both"/>
        <w:rPr>
          <w:lang w:val="bg-BG"/>
        </w:rPr>
      </w:pPr>
      <w:r w:rsidRPr="00BE7206">
        <w:rPr>
          <w:lang w:val="bg-BG"/>
        </w:rPr>
        <w:t xml:space="preserve">Природозащитният статус на белия щъркел според </w:t>
      </w:r>
      <w:r w:rsidRPr="00BE7206">
        <w:rPr>
          <w:lang w:val="en-GB"/>
        </w:rPr>
        <w:t xml:space="preserve">IUCN </w:t>
      </w:r>
      <w:r w:rsidRPr="00BE7206">
        <w:rPr>
          <w:lang w:val="bg-BG"/>
        </w:rPr>
        <w:t>е</w:t>
      </w:r>
      <w:r w:rsidRPr="00BE7206">
        <w:rPr>
          <w:lang w:val="en-GB"/>
        </w:rPr>
        <w:t xml:space="preserve"> LC</w:t>
      </w:r>
      <w:r w:rsidRPr="00BE7206">
        <w:rPr>
          <w:lang w:val="bg-BG"/>
        </w:rPr>
        <w:t xml:space="preserve"> (</w:t>
      </w:r>
      <w:r w:rsidRPr="00BE7206">
        <w:rPr>
          <w:lang w:val="en-GB"/>
        </w:rPr>
        <w:t>Least Concern)</w:t>
      </w:r>
      <w:r w:rsidRPr="00BE7206">
        <w:rPr>
          <w:lang w:val="bg-BG"/>
        </w:rPr>
        <w:t xml:space="preserve">. Включен в </w:t>
      </w:r>
      <w:r w:rsidRPr="00BE7206">
        <w:rPr>
          <w:lang w:val="en-GB"/>
        </w:rPr>
        <w:t xml:space="preserve">SPEC 2. </w:t>
      </w:r>
      <w:r w:rsidRPr="00BE7206">
        <w:rPr>
          <w:lang w:val="bg-BG"/>
        </w:rPr>
        <w:t xml:space="preserve">Включен в Червената книга на Р България в категория „Уязвим”. Включен е в Приложение 1 на Директивата за птиците, както и в Приложения 2 и 3 на ЗБР. </w:t>
      </w:r>
    </w:p>
    <w:p w14:paraId="3B50C85D" w14:textId="77777777" w:rsidR="00BE7206" w:rsidRPr="00BE7206" w:rsidRDefault="00BE7206" w:rsidP="00707045">
      <w:pPr>
        <w:spacing w:after="120"/>
        <w:jc w:val="both"/>
        <w:rPr>
          <w:lang w:val="bg-BG"/>
        </w:rPr>
      </w:pPr>
      <w:r w:rsidRPr="00BE7206">
        <w:rPr>
          <w:lang w:val="bg-BG"/>
        </w:rPr>
        <w:t>Съгласно Докладването от 2019 г. (за периода 2013 – 2018 г.) националната гнездяща популация на вида се оценя на 5700 – 6000 двойки. Краткосрочната тенденция на популацията (за периода 2001 – 2018 г.) е нарастваща, а дългосрочната (за периода 1980 – 2018 г.) – флуктуираща. Краткосрочната тенденция на гнездящата популацията в рамките на Натура 2000 е стабилна.</w:t>
      </w:r>
    </w:p>
    <w:p w14:paraId="25237D9D" w14:textId="77777777" w:rsidR="00BE7206" w:rsidRPr="00BE7206" w:rsidRDefault="00BE7206" w:rsidP="00707045">
      <w:pPr>
        <w:spacing w:after="120"/>
        <w:jc w:val="both"/>
        <w:rPr>
          <w:lang w:val="bg-BG"/>
        </w:rPr>
      </w:pPr>
      <w:r w:rsidRPr="00BE7206">
        <w:rPr>
          <w:lang w:val="bg-BG"/>
        </w:rPr>
        <w:t>Мигриращата национална популация</w:t>
      </w:r>
      <w:r w:rsidRPr="00BE7206">
        <w:rPr>
          <w:lang w:val="en-GB"/>
        </w:rPr>
        <w:t xml:space="preserve"> (</w:t>
      </w:r>
      <w:r w:rsidRPr="00BE7206">
        <w:rPr>
          <w:lang w:val="bg-BG"/>
        </w:rPr>
        <w:t>за периода 2001 – 2018 г.</w:t>
      </w:r>
      <w:r w:rsidRPr="00BE7206">
        <w:rPr>
          <w:lang w:val="en-GB"/>
        </w:rPr>
        <w:t>)</w:t>
      </w:r>
      <w:r w:rsidRPr="00BE7206">
        <w:rPr>
          <w:lang w:val="bg-BG"/>
        </w:rPr>
        <w:t xml:space="preserve"> е оценена на 250 000 – 500 000 индивида. </w:t>
      </w:r>
    </w:p>
    <w:p w14:paraId="5D96C41A" w14:textId="77777777" w:rsidR="00BE7206" w:rsidRPr="00BE7206" w:rsidRDefault="00BE7206" w:rsidP="00707045">
      <w:pPr>
        <w:spacing w:after="120"/>
        <w:jc w:val="both"/>
        <w:rPr>
          <w:lang w:val="bg-BG"/>
        </w:rPr>
      </w:pPr>
      <w:r w:rsidRPr="00BE7206">
        <w:rPr>
          <w:lang w:val="bg-BG"/>
        </w:rPr>
        <w:t>За гнездящата и мигриращата популация са посочени следните заплахи и влияния: A03, E01, C03, G05, A02, D06, C01, D02 и J02.</w:t>
      </w:r>
    </w:p>
    <w:p w14:paraId="7BEE1200" w14:textId="0817F2B8" w:rsidR="00BE7206" w:rsidRPr="00E455B6" w:rsidRDefault="00E455B6" w:rsidP="00E455B6">
      <w:pPr>
        <w:pStyle w:val="ListParagraph"/>
        <w:numPr>
          <w:ilvl w:val="0"/>
          <w:numId w:val="38"/>
        </w:numPr>
        <w:spacing w:after="120"/>
        <w:ind w:left="0"/>
        <w:rPr>
          <w:lang w:val="bg-BG"/>
        </w:rPr>
      </w:pPr>
      <w:r>
        <w:rPr>
          <w:b/>
          <w:lang w:val="bg-BG"/>
        </w:rPr>
        <w:t xml:space="preserve">Състояние в </w:t>
      </w:r>
      <w:r w:rsidR="00BE7206" w:rsidRPr="00E455B6">
        <w:rPr>
          <w:b/>
          <w:lang w:val="bg-BG"/>
        </w:rPr>
        <w:t>СЗЗ BG00020</w:t>
      </w:r>
      <w:r w:rsidR="00BE7206" w:rsidRPr="00E455B6">
        <w:rPr>
          <w:b/>
          <w:lang w:val="en-GB"/>
        </w:rPr>
        <w:t>91</w:t>
      </w:r>
      <w:r w:rsidR="00BE7206" w:rsidRPr="00E455B6">
        <w:rPr>
          <w:b/>
          <w:lang w:val="bg-BG"/>
        </w:rPr>
        <w:t xml:space="preserve"> „Остров Лакът“</w:t>
      </w:r>
    </w:p>
    <w:p w14:paraId="7735942A" w14:textId="6B4C687E" w:rsidR="00BE7206" w:rsidRPr="00BE7206" w:rsidRDefault="00BE7206" w:rsidP="00707045">
      <w:pPr>
        <w:spacing w:after="120"/>
        <w:jc w:val="both"/>
        <w:rPr>
          <w:lang w:val="bg-BG"/>
        </w:rPr>
      </w:pPr>
      <w:r w:rsidRPr="00BE7206">
        <w:rPr>
          <w:lang w:val="bg-BG"/>
        </w:rPr>
        <w:t xml:space="preserve">Съгласно стандартния формуляр за данни </w:t>
      </w:r>
      <w:r w:rsidRPr="00BE7206">
        <w:rPr>
          <w:lang w:val="en-GB"/>
        </w:rPr>
        <w:t>(</w:t>
      </w:r>
      <w:r w:rsidR="006C6AD3">
        <w:rPr>
          <w:lang w:val="bg-BG"/>
        </w:rPr>
        <w:t>СФД</w:t>
      </w:r>
      <w:r w:rsidRPr="00BE7206">
        <w:rPr>
          <w:lang w:val="en-GB"/>
        </w:rPr>
        <w:t>)</w:t>
      </w:r>
      <w:r w:rsidRPr="00BE7206">
        <w:rPr>
          <w:lang w:val="bg-BG"/>
        </w:rPr>
        <w:t xml:space="preserve"> на зоната белият щъркел е гнездящ вид. Според </w:t>
      </w:r>
      <w:r w:rsidR="006C6AD3">
        <w:rPr>
          <w:lang w:val="bg-BG"/>
        </w:rPr>
        <w:t>СФД</w:t>
      </w:r>
      <w:r w:rsidRPr="00BE7206">
        <w:rPr>
          <w:lang w:val="bg-BG"/>
        </w:rPr>
        <w:t xml:space="preserve"> гнездящата популация на видът се оценява на </w:t>
      </w:r>
      <w:r w:rsidRPr="00BE7206">
        <w:rPr>
          <w:b/>
          <w:lang w:val="bg-BG"/>
        </w:rPr>
        <w:t>1 индивид</w:t>
      </w:r>
      <w:r w:rsidRPr="00BE7206">
        <w:rPr>
          <w:lang w:val="bg-BG"/>
        </w:rPr>
        <w:t xml:space="preserve">, което е </w:t>
      </w:r>
      <w:r w:rsidRPr="00BE7206">
        <w:rPr>
          <w:b/>
          <w:lang w:val="bg-BG"/>
        </w:rPr>
        <w:t>0,02 % от националната гнездяща</w:t>
      </w:r>
      <w:r w:rsidRPr="00BE7206">
        <w:rPr>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5D820D5C" w14:textId="77777777" w:rsidR="00BE7206" w:rsidRPr="004C5737" w:rsidRDefault="00BE7206" w:rsidP="004C5737">
      <w:pPr>
        <w:pStyle w:val="ListParagraph"/>
        <w:numPr>
          <w:ilvl w:val="0"/>
          <w:numId w:val="38"/>
        </w:numPr>
        <w:spacing w:after="120"/>
        <w:ind w:left="0"/>
        <w:rPr>
          <w:b/>
          <w:u w:val="single"/>
          <w:lang w:val="bg-BG"/>
        </w:rPr>
      </w:pPr>
      <w:r w:rsidRPr="004C5737">
        <w:rPr>
          <w:b/>
          <w:lang w:val="bg-BG"/>
        </w:rPr>
        <w:t>Анализ на наличната информация</w:t>
      </w:r>
    </w:p>
    <w:p w14:paraId="6147773C" w14:textId="3F92DF9B" w:rsidR="00BE7206" w:rsidRPr="00BE7206" w:rsidRDefault="00BE7206" w:rsidP="00707045">
      <w:pPr>
        <w:spacing w:after="120"/>
        <w:jc w:val="both"/>
        <w:rPr>
          <w:lang w:val="bg-BG"/>
        </w:rPr>
      </w:pPr>
      <w:r w:rsidRPr="00BE7206">
        <w:rPr>
          <w:lang w:val="bg-BG"/>
        </w:rPr>
        <w:t xml:space="preserve">По данни от </w:t>
      </w:r>
      <w:r w:rsidRPr="00BE7206">
        <w:rPr>
          <w:lang w:val="en-GB"/>
        </w:rPr>
        <w:t xml:space="preserve">VII </w:t>
      </w:r>
      <w:r w:rsidRPr="00BE7206">
        <w:rPr>
          <w:lang w:val="bg-BG"/>
        </w:rPr>
        <w:t xml:space="preserve">Международно преброяване на белия щъркел </w:t>
      </w:r>
      <w:r w:rsidRPr="00BE7206">
        <w:rPr>
          <w:lang w:val="en-GB"/>
        </w:rPr>
        <w:t xml:space="preserve">(2014 – 2015 </w:t>
      </w:r>
      <w:r w:rsidRPr="00BE7206">
        <w:rPr>
          <w:lang w:val="bg-BG"/>
        </w:rPr>
        <w:t>г.</w:t>
      </w:r>
      <w:r w:rsidRPr="00BE7206">
        <w:rPr>
          <w:lang w:val="en-GB"/>
        </w:rPr>
        <w:t>)</w:t>
      </w:r>
      <w:r w:rsidRPr="00BE7206">
        <w:rPr>
          <w:lang w:val="bg-BG"/>
        </w:rPr>
        <w:t xml:space="preserve"> белият щъркел не гнезди в границите на СЗЗ „Остров Лакът“ </w:t>
      </w:r>
      <w:r w:rsidRPr="00BE7206">
        <w:rPr>
          <w:lang w:val="en-GB"/>
        </w:rPr>
        <w:t>(</w:t>
      </w:r>
      <w:r w:rsidR="004C5737">
        <w:rPr>
          <w:lang w:val="bg-BG"/>
        </w:rPr>
        <w:t>Чешмеджиев и др., 2016</w:t>
      </w:r>
      <w:r w:rsidRPr="00BE7206">
        <w:rPr>
          <w:lang w:val="en-GB"/>
        </w:rPr>
        <w:t>)</w:t>
      </w:r>
      <w:r w:rsidRPr="00BE7206">
        <w:rPr>
          <w:lang w:val="bg-BG"/>
        </w:rPr>
        <w:t xml:space="preserve">. Най – близко до границите на зоната са две гнезда на вида, намиращи се в село Драгаш Войвода. По време на теренното проучване през 2021 г. също не беше регистрирано гнездене на бял щъркел в границите на СЗЗ „Остров Лакът“ – установено е незаето гнездо в близост до кравефермата на с. Драгаш Войвода. </w:t>
      </w:r>
    </w:p>
    <w:p w14:paraId="0DB61975" w14:textId="3B70F6D7" w:rsidR="00BE7206" w:rsidRPr="00BE7206" w:rsidRDefault="00BE7206" w:rsidP="00707045">
      <w:pPr>
        <w:spacing w:after="120"/>
        <w:jc w:val="both"/>
        <w:rPr>
          <w:lang w:val="bg-BG"/>
        </w:rPr>
      </w:pPr>
      <w:r w:rsidRPr="00BE7206">
        <w:rPr>
          <w:lang w:val="bg-BG"/>
        </w:rPr>
        <w:t xml:space="preserve">Популацията на белия щъркел в област Плевенска през 2014–2015 г. наброява 346 гнездящи двойки </w:t>
      </w:r>
      <w:r w:rsidRPr="00BE7206">
        <w:rPr>
          <w:lang w:val="en-GB"/>
        </w:rPr>
        <w:t>(</w:t>
      </w:r>
      <w:r w:rsidRPr="00BE7206">
        <w:rPr>
          <w:lang w:val="bg-BG"/>
        </w:rPr>
        <w:t>Чешмеджиев</w:t>
      </w:r>
      <w:r w:rsidR="00377BAE">
        <w:rPr>
          <w:lang w:val="bg-BG"/>
        </w:rPr>
        <w:t xml:space="preserve"> и др.</w:t>
      </w:r>
      <w:r w:rsidRPr="00BE7206">
        <w:rPr>
          <w:lang w:val="bg-BG"/>
        </w:rPr>
        <w:t>, 201</w:t>
      </w:r>
      <w:r w:rsidR="00377BAE">
        <w:rPr>
          <w:lang w:val="bg-BG"/>
        </w:rPr>
        <w:t>6</w:t>
      </w:r>
      <w:r w:rsidRPr="00BE7206">
        <w:rPr>
          <w:lang w:val="en-GB"/>
        </w:rPr>
        <w:t>)</w:t>
      </w:r>
      <w:r w:rsidRPr="00BE7206">
        <w:rPr>
          <w:lang w:val="bg-BG"/>
        </w:rPr>
        <w:t xml:space="preserve">. За сравнение през 2004 – 2005 г. двойките са били 312. Това означава, че гнездящата популация в региона се увеличава, но в защитената зона с оглед на данните от стандартния формуляр, няма увеличение, дори не е регистрирано гнездене на вида последната година. След 2015 г. няма публикувани данни за сигурно гнездене на белия щъркел в границите на СЗЗ „Остров Лакът“. Възможно е гнездото, намиращо се до кравефермата, да е било заето през определени години, но липсват актуални данни за това.   </w:t>
      </w:r>
    </w:p>
    <w:p w14:paraId="1DFB5D1F" w14:textId="77777777" w:rsidR="00BE7206" w:rsidRPr="00BE7206" w:rsidRDefault="00BE7206" w:rsidP="00BE7206">
      <w:pPr>
        <w:spacing w:after="120"/>
        <w:rPr>
          <w:lang w:val="bg-BG"/>
        </w:rPr>
      </w:pPr>
      <w:r w:rsidRPr="00BE7206">
        <w:rPr>
          <w:lang w:val="bg-BG"/>
        </w:rPr>
        <w:t xml:space="preserve">По време на проучването през 2021 г. не са установени заплахи за вида в СЗЗ „Остров Лакът“. </w:t>
      </w:r>
    </w:p>
    <w:p w14:paraId="05C4733D" w14:textId="77777777" w:rsidR="00BE7206" w:rsidRPr="00334620" w:rsidRDefault="00BE7206" w:rsidP="00334620">
      <w:pPr>
        <w:pStyle w:val="ListParagraph"/>
        <w:numPr>
          <w:ilvl w:val="0"/>
          <w:numId w:val="38"/>
        </w:numPr>
        <w:spacing w:after="120"/>
        <w:ind w:left="0"/>
        <w:rPr>
          <w:b/>
          <w:lang w:val="bg-BG"/>
        </w:rPr>
      </w:pPr>
      <w:r w:rsidRPr="00334620">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3"/>
        <w:gridCol w:w="1517"/>
        <w:gridCol w:w="1410"/>
        <w:gridCol w:w="3249"/>
        <w:gridCol w:w="2147"/>
      </w:tblGrid>
      <w:tr w:rsidR="00BE7206" w:rsidRPr="00BE7206" w14:paraId="4C78E587" w14:textId="77777777" w:rsidTr="00BE7206">
        <w:trPr>
          <w:tblHeader/>
          <w:jc w:val="center"/>
        </w:trPr>
        <w:tc>
          <w:tcPr>
            <w:tcW w:w="886" w:type="pct"/>
            <w:shd w:val="clear" w:color="auto" w:fill="B6DDE8"/>
            <w:vAlign w:val="center"/>
          </w:tcPr>
          <w:p w14:paraId="5C85A959" w14:textId="77777777" w:rsidR="00BE7206" w:rsidRPr="00BE7206" w:rsidRDefault="00BE7206" w:rsidP="00BE7206">
            <w:pPr>
              <w:spacing w:after="0"/>
              <w:rPr>
                <w:b/>
                <w:bCs/>
                <w:sz w:val="22"/>
                <w:szCs w:val="22"/>
                <w:lang w:val="bg-BG"/>
              </w:rPr>
            </w:pPr>
            <w:r w:rsidRPr="00BE7206">
              <w:rPr>
                <w:b/>
                <w:bCs/>
                <w:sz w:val="22"/>
                <w:szCs w:val="22"/>
                <w:lang w:val="bg-BG"/>
              </w:rPr>
              <w:t>Параметър</w:t>
            </w:r>
          </w:p>
        </w:tc>
        <w:tc>
          <w:tcPr>
            <w:tcW w:w="750" w:type="pct"/>
            <w:shd w:val="clear" w:color="auto" w:fill="B6DDE8"/>
            <w:vAlign w:val="center"/>
          </w:tcPr>
          <w:p w14:paraId="0EBEB265" w14:textId="77777777" w:rsidR="00BE7206" w:rsidRPr="00BE7206" w:rsidRDefault="00BE7206" w:rsidP="00BE7206">
            <w:pPr>
              <w:spacing w:after="0"/>
              <w:rPr>
                <w:b/>
                <w:bCs/>
                <w:sz w:val="22"/>
                <w:szCs w:val="22"/>
                <w:lang w:val="bg-BG"/>
              </w:rPr>
            </w:pPr>
            <w:r w:rsidRPr="00BE7206">
              <w:rPr>
                <w:b/>
                <w:bCs/>
                <w:sz w:val="22"/>
                <w:szCs w:val="22"/>
                <w:lang w:val="bg-BG"/>
              </w:rPr>
              <w:t>Мерна единица</w:t>
            </w:r>
          </w:p>
        </w:tc>
        <w:tc>
          <w:tcPr>
            <w:tcW w:w="697" w:type="pct"/>
            <w:shd w:val="clear" w:color="auto" w:fill="B6DDE8"/>
            <w:vAlign w:val="center"/>
          </w:tcPr>
          <w:p w14:paraId="44CE9838" w14:textId="77777777" w:rsidR="00BE7206" w:rsidRPr="00BE7206" w:rsidRDefault="00BE7206" w:rsidP="00BE7206">
            <w:pPr>
              <w:spacing w:after="0"/>
              <w:rPr>
                <w:b/>
                <w:bCs/>
                <w:sz w:val="22"/>
                <w:szCs w:val="22"/>
                <w:lang w:val="bg-BG"/>
              </w:rPr>
            </w:pPr>
            <w:r w:rsidRPr="00BE7206">
              <w:rPr>
                <w:b/>
                <w:bCs/>
                <w:sz w:val="22"/>
                <w:szCs w:val="22"/>
                <w:lang w:val="bg-BG"/>
              </w:rPr>
              <w:t>Целева стойност</w:t>
            </w:r>
          </w:p>
        </w:tc>
        <w:tc>
          <w:tcPr>
            <w:tcW w:w="1606" w:type="pct"/>
            <w:shd w:val="clear" w:color="auto" w:fill="B6DDE8"/>
            <w:vAlign w:val="center"/>
          </w:tcPr>
          <w:p w14:paraId="44B279C8" w14:textId="77777777" w:rsidR="00BE7206" w:rsidRPr="00BE7206" w:rsidRDefault="00BE7206" w:rsidP="00BE7206">
            <w:pPr>
              <w:spacing w:after="0"/>
              <w:rPr>
                <w:b/>
                <w:bCs/>
                <w:sz w:val="22"/>
                <w:szCs w:val="22"/>
                <w:lang w:val="bg-BG"/>
              </w:rPr>
            </w:pPr>
            <w:r w:rsidRPr="00BE7206">
              <w:rPr>
                <w:b/>
                <w:bCs/>
                <w:sz w:val="22"/>
                <w:szCs w:val="22"/>
                <w:lang w:val="bg-BG"/>
              </w:rPr>
              <w:t>Допълнителна информация</w:t>
            </w:r>
          </w:p>
        </w:tc>
        <w:tc>
          <w:tcPr>
            <w:tcW w:w="1061" w:type="pct"/>
            <w:shd w:val="clear" w:color="auto" w:fill="B6DDE8"/>
            <w:vAlign w:val="center"/>
          </w:tcPr>
          <w:p w14:paraId="0DF6B48B" w14:textId="77777777" w:rsidR="00BE7206" w:rsidRPr="00BE7206" w:rsidRDefault="00BE7206" w:rsidP="00BE7206">
            <w:pPr>
              <w:spacing w:after="0"/>
              <w:rPr>
                <w:b/>
                <w:bCs/>
                <w:sz w:val="22"/>
                <w:szCs w:val="22"/>
                <w:lang w:val="bg-BG"/>
              </w:rPr>
            </w:pPr>
            <w:r w:rsidRPr="00BE7206">
              <w:rPr>
                <w:b/>
                <w:bCs/>
                <w:sz w:val="22"/>
                <w:szCs w:val="22"/>
                <w:lang w:val="bg-BG"/>
              </w:rPr>
              <w:t>Специфични за зоната цели</w:t>
            </w:r>
          </w:p>
        </w:tc>
      </w:tr>
      <w:tr w:rsidR="00BE7206" w:rsidRPr="00BE7206" w14:paraId="0EC0D648" w14:textId="77777777" w:rsidTr="00BE7206">
        <w:trPr>
          <w:jc w:val="center"/>
        </w:trPr>
        <w:tc>
          <w:tcPr>
            <w:tcW w:w="886" w:type="pct"/>
            <w:shd w:val="clear" w:color="auto" w:fill="auto"/>
          </w:tcPr>
          <w:p w14:paraId="550A4C40" w14:textId="77777777" w:rsidR="00BE7206" w:rsidRPr="00BE7206" w:rsidRDefault="00BE7206" w:rsidP="00BE7206">
            <w:pPr>
              <w:spacing w:after="0"/>
              <w:rPr>
                <w:bCs/>
                <w:sz w:val="22"/>
                <w:szCs w:val="22"/>
                <w:lang w:val="bg-BG"/>
              </w:rPr>
            </w:pPr>
            <w:r w:rsidRPr="00BE7206">
              <w:rPr>
                <w:b/>
                <w:sz w:val="22"/>
                <w:szCs w:val="22"/>
                <w:lang w:val="bg-BG"/>
              </w:rPr>
              <w:t xml:space="preserve">Популация: </w:t>
            </w:r>
            <w:r w:rsidRPr="00BE7206">
              <w:rPr>
                <w:bCs/>
                <w:sz w:val="22"/>
                <w:szCs w:val="22"/>
                <w:lang w:val="bg-BG"/>
              </w:rPr>
              <w:t>Размер на гнездящата популация</w:t>
            </w:r>
          </w:p>
        </w:tc>
        <w:tc>
          <w:tcPr>
            <w:tcW w:w="750" w:type="pct"/>
            <w:shd w:val="clear" w:color="auto" w:fill="auto"/>
          </w:tcPr>
          <w:p w14:paraId="071C15C9" w14:textId="77777777" w:rsidR="00BE7206" w:rsidRPr="00BE7206" w:rsidRDefault="00BE7206" w:rsidP="00BE7206">
            <w:pPr>
              <w:spacing w:after="0"/>
              <w:rPr>
                <w:sz w:val="22"/>
                <w:szCs w:val="22"/>
                <w:lang w:val="bg-BG"/>
              </w:rPr>
            </w:pPr>
            <w:r w:rsidRPr="00BE7206">
              <w:rPr>
                <w:sz w:val="22"/>
                <w:szCs w:val="22"/>
                <w:lang w:val="bg-BG"/>
              </w:rPr>
              <w:t>Брой двойки</w:t>
            </w:r>
          </w:p>
        </w:tc>
        <w:tc>
          <w:tcPr>
            <w:tcW w:w="697" w:type="pct"/>
            <w:shd w:val="clear" w:color="auto" w:fill="auto"/>
          </w:tcPr>
          <w:p w14:paraId="5B7C6E06" w14:textId="77777777" w:rsidR="00BE7206" w:rsidRPr="00BE7206" w:rsidRDefault="00BE7206" w:rsidP="00BE7206">
            <w:pPr>
              <w:spacing w:after="0"/>
              <w:rPr>
                <w:sz w:val="22"/>
                <w:szCs w:val="22"/>
                <w:lang w:val="bg-BG"/>
              </w:rPr>
            </w:pPr>
            <w:r w:rsidRPr="00BE7206">
              <w:rPr>
                <w:sz w:val="22"/>
                <w:szCs w:val="22"/>
                <w:lang w:val="bg-BG"/>
              </w:rPr>
              <w:t>Мин 1 дв.</w:t>
            </w:r>
          </w:p>
        </w:tc>
        <w:tc>
          <w:tcPr>
            <w:tcW w:w="1606" w:type="pct"/>
            <w:shd w:val="clear" w:color="auto" w:fill="auto"/>
          </w:tcPr>
          <w:p w14:paraId="4F95CA40" w14:textId="07CC31B2" w:rsidR="00BE7206" w:rsidRPr="00BE7206" w:rsidRDefault="00BE7206" w:rsidP="00BE7206">
            <w:pPr>
              <w:spacing w:after="0"/>
              <w:rPr>
                <w:sz w:val="22"/>
                <w:szCs w:val="22"/>
                <w:lang w:val="bg-BG"/>
              </w:rPr>
            </w:pPr>
            <w:r w:rsidRPr="00BE7206">
              <w:rPr>
                <w:sz w:val="22"/>
                <w:szCs w:val="22"/>
                <w:lang w:val="bg-BG"/>
              </w:rPr>
              <w:t>Оценката на г</w:t>
            </w:r>
            <w:r>
              <w:rPr>
                <w:sz w:val="22"/>
                <w:szCs w:val="22"/>
                <w:lang w:val="bg-BG"/>
              </w:rPr>
              <w:t>н</w:t>
            </w:r>
            <w:r w:rsidRPr="00BE7206">
              <w:rPr>
                <w:sz w:val="22"/>
                <w:szCs w:val="22"/>
                <w:lang w:val="bg-BG"/>
              </w:rPr>
              <w:t xml:space="preserve">ездовата популация в границите на СЗЗ е 0-1 дв. В непосредствена близост до зоната, в с. Драгаш войвода, гнездят 2 двойки. </w:t>
            </w:r>
          </w:p>
        </w:tc>
        <w:tc>
          <w:tcPr>
            <w:tcW w:w="1061" w:type="pct"/>
          </w:tcPr>
          <w:p w14:paraId="4723E925" w14:textId="77777777" w:rsidR="00377BAE" w:rsidRDefault="00BE7206" w:rsidP="00BE7206">
            <w:pPr>
              <w:spacing w:after="0"/>
              <w:rPr>
                <w:sz w:val="22"/>
                <w:szCs w:val="22"/>
                <w:lang w:val="bg-BG"/>
              </w:rPr>
            </w:pPr>
            <w:r w:rsidRPr="00BE7206">
              <w:rPr>
                <w:sz w:val="22"/>
                <w:szCs w:val="22"/>
                <w:lang w:val="bg-BG"/>
              </w:rPr>
              <w:t>Поддържане на популацията</w:t>
            </w:r>
            <w:r w:rsidR="00377BAE">
              <w:rPr>
                <w:sz w:val="22"/>
                <w:szCs w:val="22"/>
                <w:lang w:val="bg-BG"/>
              </w:rPr>
              <w:t xml:space="preserve"> в мин. размер 1 дв</w:t>
            </w:r>
            <w:r w:rsidRPr="00BE7206">
              <w:rPr>
                <w:sz w:val="22"/>
                <w:szCs w:val="22"/>
                <w:lang w:val="bg-BG"/>
              </w:rPr>
              <w:t>.</w:t>
            </w:r>
          </w:p>
          <w:p w14:paraId="407CCC92" w14:textId="47B3FD3E" w:rsidR="00BE7206" w:rsidRPr="00BE7206" w:rsidRDefault="00BE7206" w:rsidP="00BE7206">
            <w:pPr>
              <w:spacing w:after="0"/>
              <w:rPr>
                <w:sz w:val="22"/>
                <w:szCs w:val="22"/>
                <w:lang w:val="bg-BG"/>
              </w:rPr>
            </w:pPr>
            <w:r w:rsidRPr="00BE7206">
              <w:rPr>
                <w:sz w:val="22"/>
                <w:szCs w:val="22"/>
                <w:lang w:val="bg-BG"/>
              </w:rPr>
              <w:t>Извършване на редовен мониторинг.</w:t>
            </w:r>
          </w:p>
        </w:tc>
      </w:tr>
      <w:tr w:rsidR="00334620" w:rsidRPr="00BE7206" w14:paraId="617DD321" w14:textId="77777777" w:rsidTr="00BE7206">
        <w:trPr>
          <w:jc w:val="center"/>
        </w:trPr>
        <w:tc>
          <w:tcPr>
            <w:tcW w:w="886" w:type="pct"/>
            <w:shd w:val="clear" w:color="auto" w:fill="auto"/>
          </w:tcPr>
          <w:p w14:paraId="16E94873" w14:textId="7894CE5C" w:rsidR="00334620" w:rsidRPr="00BE7206" w:rsidRDefault="00334620" w:rsidP="00334620">
            <w:pPr>
              <w:spacing w:after="0"/>
              <w:rPr>
                <w:sz w:val="22"/>
                <w:szCs w:val="22"/>
                <w:lang w:val="bg-BG"/>
              </w:rPr>
            </w:pPr>
            <w:r w:rsidRPr="00954D28">
              <w:rPr>
                <w:b/>
                <w:sz w:val="22"/>
                <w:szCs w:val="22"/>
                <w:lang w:val="bg-BG"/>
              </w:rPr>
              <w:t xml:space="preserve">Местообитание на вида: </w:t>
            </w:r>
            <w:r w:rsidRPr="00954D28">
              <w:rPr>
                <w:bCs/>
                <w:sz w:val="22"/>
                <w:szCs w:val="22"/>
                <w:lang w:val="bg-BG"/>
              </w:rPr>
              <w:t xml:space="preserve">Площ на подходящите хранителни местообитания </w:t>
            </w:r>
          </w:p>
        </w:tc>
        <w:tc>
          <w:tcPr>
            <w:tcW w:w="750" w:type="pct"/>
            <w:shd w:val="clear" w:color="auto" w:fill="auto"/>
          </w:tcPr>
          <w:p w14:paraId="0E8D1169" w14:textId="280C1599" w:rsidR="00334620" w:rsidRPr="00BE7206" w:rsidRDefault="00334620" w:rsidP="00334620">
            <w:pPr>
              <w:spacing w:after="0"/>
              <w:rPr>
                <w:sz w:val="22"/>
                <w:szCs w:val="22"/>
                <w:lang w:val="bg-BG"/>
              </w:rPr>
            </w:pPr>
            <w:r w:rsidRPr="00954D28">
              <w:rPr>
                <w:sz w:val="22"/>
                <w:szCs w:val="22"/>
                <w:lang w:val="en-GB"/>
              </w:rPr>
              <w:t>h</w:t>
            </w:r>
            <w:r w:rsidRPr="00954D28">
              <w:rPr>
                <w:sz w:val="22"/>
                <w:szCs w:val="22"/>
              </w:rPr>
              <w:t>a</w:t>
            </w:r>
          </w:p>
        </w:tc>
        <w:tc>
          <w:tcPr>
            <w:tcW w:w="697" w:type="pct"/>
            <w:shd w:val="clear" w:color="auto" w:fill="auto"/>
          </w:tcPr>
          <w:p w14:paraId="54E1B45F" w14:textId="4D3F58F1" w:rsidR="00334620" w:rsidRPr="00BE7206" w:rsidRDefault="00334620" w:rsidP="00334620">
            <w:pPr>
              <w:spacing w:after="0"/>
              <w:rPr>
                <w:sz w:val="22"/>
                <w:szCs w:val="22"/>
                <w:lang w:val="bg-BG"/>
              </w:rPr>
            </w:pPr>
            <w:r w:rsidRPr="00954D28">
              <w:rPr>
                <w:sz w:val="22"/>
                <w:szCs w:val="22"/>
                <w:lang w:val="bg-BG"/>
              </w:rPr>
              <w:t xml:space="preserve">Най-малко 321 </w:t>
            </w:r>
            <w:r w:rsidRPr="00954D28">
              <w:rPr>
                <w:sz w:val="22"/>
                <w:szCs w:val="22"/>
              </w:rPr>
              <w:t>ha</w:t>
            </w:r>
            <w:r w:rsidRPr="00954D28">
              <w:rPr>
                <w:sz w:val="22"/>
                <w:szCs w:val="22"/>
                <w:lang w:val="bg-BG"/>
              </w:rPr>
              <w:t>.</w:t>
            </w:r>
          </w:p>
        </w:tc>
        <w:tc>
          <w:tcPr>
            <w:tcW w:w="1606" w:type="pct"/>
            <w:shd w:val="clear" w:color="auto" w:fill="auto"/>
          </w:tcPr>
          <w:p w14:paraId="71D1886F" w14:textId="550F8C4F" w:rsidR="00334620" w:rsidRPr="00BE7206" w:rsidRDefault="00334620" w:rsidP="00334620">
            <w:pPr>
              <w:spacing w:after="0"/>
              <w:rPr>
                <w:sz w:val="22"/>
                <w:szCs w:val="22"/>
                <w:lang w:val="bg-BG"/>
              </w:rPr>
            </w:pPr>
            <w:r w:rsidRPr="00954D28">
              <w:rPr>
                <w:sz w:val="22"/>
                <w:szCs w:val="22"/>
                <w:lang w:val="bg-BG"/>
              </w:rPr>
              <w:t>Включва всички плитководни участъци на разстояние 1 м от брега на островите и на сушата, плюс площта на пясъчните коси</w:t>
            </w:r>
            <w:r>
              <w:rPr>
                <w:sz w:val="22"/>
                <w:szCs w:val="22"/>
                <w:lang w:val="bg-BG"/>
              </w:rPr>
              <w:t xml:space="preserve">, изчислена в </w:t>
            </w:r>
            <w:r>
              <w:rPr>
                <w:sz w:val="22"/>
                <w:szCs w:val="22"/>
                <w:lang w:val="en-GB"/>
              </w:rPr>
              <w:t>Google Earth Pro</w:t>
            </w:r>
            <w:r w:rsidRPr="00954D28">
              <w:rPr>
                <w:sz w:val="22"/>
                <w:szCs w:val="22"/>
                <w:lang w:val="bg-BG"/>
              </w:rPr>
              <w:t>.</w:t>
            </w:r>
          </w:p>
        </w:tc>
        <w:tc>
          <w:tcPr>
            <w:tcW w:w="1061" w:type="pct"/>
          </w:tcPr>
          <w:p w14:paraId="0E6C080F" w14:textId="53A528FF" w:rsidR="00334620" w:rsidRPr="00BE7206" w:rsidRDefault="00334620" w:rsidP="00334620">
            <w:pPr>
              <w:spacing w:after="0"/>
              <w:rPr>
                <w:sz w:val="22"/>
                <w:szCs w:val="22"/>
                <w:lang w:val="bg-BG"/>
              </w:rPr>
            </w:pPr>
            <w:r w:rsidRPr="00954D28">
              <w:rPr>
                <w:sz w:val="22"/>
                <w:szCs w:val="22"/>
                <w:lang w:val="bg-BG"/>
              </w:rPr>
              <w:t xml:space="preserve">Поддържане на площта на подходящите местообитания на вида </w:t>
            </w:r>
            <w:r>
              <w:rPr>
                <w:sz w:val="22"/>
                <w:szCs w:val="22"/>
                <w:lang w:val="bg-BG"/>
              </w:rPr>
              <w:t>в размер</w:t>
            </w:r>
            <w:r w:rsidRPr="00954D28">
              <w:rPr>
                <w:sz w:val="22"/>
                <w:szCs w:val="22"/>
                <w:lang w:val="bg-BG"/>
              </w:rPr>
              <w:t xml:space="preserve"> най-малко 321 ha. </w:t>
            </w:r>
          </w:p>
        </w:tc>
      </w:tr>
      <w:tr w:rsidR="00BE7206" w:rsidRPr="00BE7206" w14:paraId="0BB0E954" w14:textId="77777777" w:rsidTr="00BE7206">
        <w:trPr>
          <w:jc w:val="center"/>
        </w:trPr>
        <w:tc>
          <w:tcPr>
            <w:tcW w:w="886" w:type="pct"/>
            <w:tcBorders>
              <w:top w:val="single" w:sz="4" w:space="0" w:color="auto"/>
              <w:left w:val="single" w:sz="4" w:space="0" w:color="auto"/>
              <w:bottom w:val="single" w:sz="4" w:space="0" w:color="auto"/>
              <w:right w:val="single" w:sz="4" w:space="0" w:color="auto"/>
            </w:tcBorders>
            <w:shd w:val="clear" w:color="auto" w:fill="auto"/>
          </w:tcPr>
          <w:p w14:paraId="33199538" w14:textId="77777777" w:rsidR="00BE7206" w:rsidRPr="00BE7206" w:rsidRDefault="00BE7206" w:rsidP="00BE7206">
            <w:pPr>
              <w:spacing w:after="0"/>
              <w:rPr>
                <w:b/>
                <w:sz w:val="22"/>
                <w:szCs w:val="22"/>
                <w:lang w:val="bg-BG"/>
              </w:rPr>
            </w:pPr>
            <w:r w:rsidRPr="00BE7206">
              <w:rPr>
                <w:b/>
                <w:sz w:val="22"/>
                <w:szCs w:val="22"/>
                <w:lang w:val="bg-BG"/>
              </w:rPr>
              <w:t xml:space="preserve">Местообитание на вида: </w:t>
            </w:r>
            <w:r w:rsidRPr="00BE7206">
              <w:rPr>
                <w:sz w:val="22"/>
                <w:szCs w:val="22"/>
                <w:lang w:val="bg-BG"/>
              </w:rPr>
              <w:t>Безопасност за гнездата на вида, разположени върху електрически стълбове</w:t>
            </w:r>
            <w:r w:rsidRPr="00BE7206">
              <w:rPr>
                <w:b/>
                <w:sz w:val="22"/>
                <w:szCs w:val="22"/>
                <w:lang w:val="bg-BG"/>
              </w:rPr>
              <w:t xml:space="preserve"> </w:t>
            </w:r>
          </w:p>
        </w:tc>
        <w:tc>
          <w:tcPr>
            <w:tcW w:w="750" w:type="pct"/>
            <w:tcBorders>
              <w:top w:val="single" w:sz="4" w:space="0" w:color="auto"/>
              <w:left w:val="single" w:sz="4" w:space="0" w:color="auto"/>
              <w:bottom w:val="single" w:sz="4" w:space="0" w:color="auto"/>
              <w:right w:val="single" w:sz="4" w:space="0" w:color="auto"/>
            </w:tcBorders>
            <w:shd w:val="clear" w:color="auto" w:fill="auto"/>
          </w:tcPr>
          <w:p w14:paraId="777E6553" w14:textId="77777777" w:rsidR="00BE7206" w:rsidRPr="00BE7206" w:rsidRDefault="00BE7206" w:rsidP="00BE7206">
            <w:pPr>
              <w:spacing w:after="0"/>
              <w:rPr>
                <w:sz w:val="22"/>
                <w:szCs w:val="22"/>
                <w:lang w:val="bg-BG"/>
              </w:rPr>
            </w:pPr>
            <w:r w:rsidRPr="00BE7206">
              <w:rPr>
                <w:sz w:val="22"/>
                <w:szCs w:val="22"/>
                <w:lang w:val="bg-BG"/>
              </w:rPr>
              <w:t>Брой обезопасени гнезда, разположени върху електрически стълбове</w:t>
            </w:r>
          </w:p>
        </w:tc>
        <w:tc>
          <w:tcPr>
            <w:tcW w:w="697" w:type="pct"/>
            <w:tcBorders>
              <w:top w:val="single" w:sz="4" w:space="0" w:color="auto"/>
              <w:left w:val="single" w:sz="4" w:space="0" w:color="auto"/>
              <w:bottom w:val="single" w:sz="4" w:space="0" w:color="auto"/>
              <w:right w:val="single" w:sz="4" w:space="0" w:color="auto"/>
            </w:tcBorders>
            <w:shd w:val="clear" w:color="auto" w:fill="auto"/>
          </w:tcPr>
          <w:p w14:paraId="47021524" w14:textId="77777777" w:rsidR="00BE7206" w:rsidRPr="00BE7206" w:rsidRDefault="00BE7206" w:rsidP="00BE7206">
            <w:pPr>
              <w:spacing w:after="0"/>
              <w:rPr>
                <w:sz w:val="22"/>
                <w:szCs w:val="22"/>
                <w:lang w:val="bg-BG"/>
              </w:rPr>
            </w:pPr>
            <w:r w:rsidRPr="00BE7206">
              <w:rPr>
                <w:sz w:val="22"/>
                <w:szCs w:val="22"/>
                <w:lang w:val="bg-BG"/>
              </w:rPr>
              <w:t>2 броя обезопасени гнезда на вида</w:t>
            </w:r>
          </w:p>
        </w:tc>
        <w:tc>
          <w:tcPr>
            <w:tcW w:w="1606" w:type="pct"/>
            <w:tcBorders>
              <w:top w:val="single" w:sz="4" w:space="0" w:color="auto"/>
              <w:left w:val="single" w:sz="4" w:space="0" w:color="auto"/>
              <w:bottom w:val="single" w:sz="4" w:space="0" w:color="auto"/>
              <w:right w:val="single" w:sz="4" w:space="0" w:color="auto"/>
            </w:tcBorders>
            <w:shd w:val="clear" w:color="auto" w:fill="auto"/>
          </w:tcPr>
          <w:p w14:paraId="35F1E6D0" w14:textId="77777777" w:rsidR="00BE7206" w:rsidRPr="00BE7206" w:rsidRDefault="00BE7206" w:rsidP="00BE7206">
            <w:pPr>
              <w:spacing w:after="0"/>
              <w:rPr>
                <w:sz w:val="22"/>
                <w:szCs w:val="22"/>
                <w:lang w:val="bg-BG"/>
              </w:rPr>
            </w:pPr>
            <w:r w:rsidRPr="00BE7206">
              <w:rPr>
                <w:sz w:val="22"/>
                <w:szCs w:val="22"/>
                <w:lang w:val="bg-BG"/>
              </w:rPr>
              <w:t xml:space="preserve">Гнездата на вида в близост до защитената зона са разположени върху електрически стълбове. Всички тези гнезда трябва да бъдат повдигнати на изкуствени метални платформи. </w:t>
            </w:r>
          </w:p>
        </w:tc>
        <w:tc>
          <w:tcPr>
            <w:tcW w:w="1061" w:type="pct"/>
            <w:tcBorders>
              <w:top w:val="single" w:sz="4" w:space="0" w:color="auto"/>
              <w:left w:val="single" w:sz="4" w:space="0" w:color="auto"/>
              <w:bottom w:val="single" w:sz="4" w:space="0" w:color="auto"/>
              <w:right w:val="single" w:sz="4" w:space="0" w:color="auto"/>
            </w:tcBorders>
          </w:tcPr>
          <w:p w14:paraId="1C308026" w14:textId="77777777" w:rsidR="00BE7206" w:rsidRPr="00BE7206" w:rsidRDefault="00BE7206" w:rsidP="00BE7206">
            <w:pPr>
              <w:spacing w:after="0"/>
              <w:rPr>
                <w:sz w:val="22"/>
                <w:szCs w:val="22"/>
                <w:lang w:val="bg-BG"/>
              </w:rPr>
            </w:pPr>
            <w:r w:rsidRPr="00BE7206">
              <w:rPr>
                <w:sz w:val="22"/>
                <w:szCs w:val="22"/>
                <w:lang w:val="bg-BG"/>
              </w:rPr>
              <w:t>Подобряване на безопасността на гнездата на вида, разположени върху електрически стълбове, до достигане на целевата стойност от 2 обезопасени гнезда.</w:t>
            </w:r>
          </w:p>
        </w:tc>
      </w:tr>
    </w:tbl>
    <w:p w14:paraId="2E9B5A19" w14:textId="77777777" w:rsidR="00BE7206" w:rsidRPr="00BE7206" w:rsidRDefault="00BE7206" w:rsidP="00BE7206">
      <w:pPr>
        <w:spacing w:after="120"/>
        <w:rPr>
          <w:lang w:val="bg-BG"/>
        </w:rPr>
      </w:pPr>
    </w:p>
    <w:p w14:paraId="18DC4574" w14:textId="6DE4D0BE" w:rsidR="00BE7206" w:rsidRPr="00334620" w:rsidRDefault="00BE7206" w:rsidP="00334620">
      <w:pPr>
        <w:pStyle w:val="ListParagraph"/>
        <w:numPr>
          <w:ilvl w:val="0"/>
          <w:numId w:val="38"/>
        </w:numPr>
        <w:spacing w:after="120"/>
        <w:ind w:left="0"/>
        <w:rPr>
          <w:b/>
          <w:bCs/>
          <w:lang w:val="bg-BG"/>
        </w:rPr>
      </w:pPr>
      <w:r w:rsidRPr="00334620">
        <w:rPr>
          <w:b/>
          <w:bCs/>
          <w:lang w:val="bg-BG"/>
        </w:rPr>
        <w:t xml:space="preserve">Необходимост от промени в </w:t>
      </w:r>
      <w:r w:rsidR="006C6AD3">
        <w:rPr>
          <w:b/>
          <w:bCs/>
          <w:lang w:val="bg-BG"/>
        </w:rPr>
        <w:t>СФД</w:t>
      </w:r>
      <w:r w:rsidRPr="00334620">
        <w:rPr>
          <w:b/>
          <w:bCs/>
          <w:lang w:val="bg-BG"/>
        </w:rPr>
        <w:t xml:space="preserve"> за </w:t>
      </w:r>
      <w:r w:rsidRPr="00334620">
        <w:rPr>
          <w:b/>
          <w:lang w:val="bg-BG"/>
        </w:rPr>
        <w:t>СЗЗ BG0002091 „Остров Лакът“</w:t>
      </w:r>
    </w:p>
    <w:p w14:paraId="55613AD9" w14:textId="03D2F02C" w:rsidR="00BE7206" w:rsidRPr="00BE7206" w:rsidRDefault="00BE7206" w:rsidP="00BE7206">
      <w:pPr>
        <w:spacing w:after="120"/>
        <w:rPr>
          <w:lang w:val="bg-BG"/>
        </w:rPr>
      </w:pPr>
      <w:r w:rsidRPr="00BE7206">
        <w:rPr>
          <w:lang w:val="bg-BG"/>
        </w:rPr>
        <w:t xml:space="preserve">Предвид наличната публикувана и непубликувана информация за опазването на гнездящата популация на белия щъркел в зоната, предвиждаме следните промени в </w:t>
      </w:r>
      <w:r w:rsidR="006C6AD3">
        <w:rPr>
          <w:lang w:val="bg-BG"/>
        </w:rPr>
        <w:t>СФД</w:t>
      </w:r>
      <w:r w:rsidRPr="00BE7206">
        <w:rPr>
          <w:lang w:val="bg-BG"/>
        </w:rPr>
        <w:t xml:space="preserve"> </w:t>
      </w:r>
      <w:r w:rsidRPr="00BE7206">
        <w:rPr>
          <w:lang w:val="en-GB"/>
        </w:rPr>
        <w:t>(</w:t>
      </w:r>
      <w:r w:rsidRPr="00BE7206">
        <w:rPr>
          <w:lang w:val="bg-BG"/>
        </w:rPr>
        <w:t>в червено</w:t>
      </w:r>
      <w:r w:rsidRPr="00BE7206">
        <w:rPr>
          <w:lang w:val="en-GB"/>
        </w:rPr>
        <w:t>)</w:t>
      </w:r>
      <w:r w:rsidRPr="00BE7206">
        <w:rPr>
          <w:lang w:val="bg-BG"/>
        </w:rPr>
        <w:t>:</w:t>
      </w:r>
    </w:p>
    <w:p w14:paraId="0E1B6A28" w14:textId="77777777" w:rsidR="00BE7206" w:rsidRPr="00BE7206" w:rsidRDefault="00BE7206" w:rsidP="00BE7206">
      <w:pPr>
        <w:pStyle w:val="ListParagraph"/>
        <w:numPr>
          <w:ilvl w:val="0"/>
          <w:numId w:val="14"/>
        </w:numPr>
        <w:spacing w:after="120"/>
        <w:rPr>
          <w:lang w:val="bg-BG"/>
        </w:rPr>
      </w:pPr>
      <w:r w:rsidRPr="00BE7206">
        <w:rPr>
          <w:lang w:val="bg-BG"/>
        </w:rPr>
        <w:t>Промяна в оценката на гнездящата популация на вида.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
        <w:gridCol w:w="740"/>
        <w:gridCol w:w="1141"/>
        <w:gridCol w:w="350"/>
        <w:gridCol w:w="532"/>
        <w:gridCol w:w="221"/>
        <w:gridCol w:w="221"/>
        <w:gridCol w:w="583"/>
        <w:gridCol w:w="674"/>
        <w:gridCol w:w="662"/>
        <w:gridCol w:w="641"/>
        <w:gridCol w:w="947"/>
        <w:gridCol w:w="544"/>
        <w:gridCol w:w="544"/>
        <w:gridCol w:w="694"/>
        <w:gridCol w:w="577"/>
        <w:gridCol w:w="641"/>
      </w:tblGrid>
      <w:tr w:rsidR="00BE7206" w:rsidRPr="00BE7206" w14:paraId="79E74E04" w14:textId="77777777" w:rsidTr="00707045">
        <w:trPr>
          <w:jc w:val="center"/>
        </w:trPr>
        <w:tc>
          <w:tcPr>
            <w:tcW w:w="1674" w:type="pct"/>
            <w:gridSpan w:val="6"/>
            <w:shd w:val="clear" w:color="auto" w:fill="D9D9D9" w:themeFill="background1" w:themeFillShade="D9"/>
            <w:vAlign w:val="center"/>
          </w:tcPr>
          <w:p w14:paraId="4CC43368" w14:textId="77777777" w:rsidR="00BE7206" w:rsidRPr="00BE7206" w:rsidRDefault="00BE7206" w:rsidP="00BE7206">
            <w:pPr>
              <w:spacing w:after="0"/>
              <w:rPr>
                <w:b/>
                <w:sz w:val="20"/>
                <w:szCs w:val="20"/>
                <w:lang w:val="bg-BG"/>
              </w:rPr>
            </w:pPr>
            <w:r w:rsidRPr="00BE7206">
              <w:rPr>
                <w:b/>
                <w:sz w:val="20"/>
                <w:szCs w:val="20"/>
                <w:lang w:val="bg-BG"/>
              </w:rPr>
              <w:t>Species</w:t>
            </w:r>
          </w:p>
        </w:tc>
        <w:tc>
          <w:tcPr>
            <w:tcW w:w="2111" w:type="pct"/>
            <w:gridSpan w:val="7"/>
            <w:shd w:val="clear" w:color="auto" w:fill="D9D9D9" w:themeFill="background1" w:themeFillShade="D9"/>
            <w:vAlign w:val="center"/>
          </w:tcPr>
          <w:p w14:paraId="1DF5036F" w14:textId="77777777" w:rsidR="00BE7206" w:rsidRPr="00BE7206" w:rsidRDefault="00BE7206" w:rsidP="00BE7206">
            <w:pPr>
              <w:spacing w:after="0"/>
              <w:rPr>
                <w:b/>
                <w:sz w:val="20"/>
                <w:szCs w:val="20"/>
                <w:lang w:val="bg-BG"/>
              </w:rPr>
            </w:pPr>
            <w:r w:rsidRPr="00BE7206">
              <w:rPr>
                <w:b/>
                <w:sz w:val="20"/>
                <w:szCs w:val="20"/>
                <w:lang w:val="bg-BG"/>
              </w:rPr>
              <w:t>Population in the site</w:t>
            </w:r>
          </w:p>
        </w:tc>
        <w:tc>
          <w:tcPr>
            <w:tcW w:w="1214" w:type="pct"/>
            <w:gridSpan w:val="4"/>
            <w:shd w:val="clear" w:color="auto" w:fill="D9D9D9" w:themeFill="background1" w:themeFillShade="D9"/>
            <w:vAlign w:val="center"/>
          </w:tcPr>
          <w:p w14:paraId="5B918D51" w14:textId="77777777" w:rsidR="00BE7206" w:rsidRPr="00BE7206" w:rsidRDefault="00BE7206" w:rsidP="00BE7206">
            <w:pPr>
              <w:spacing w:after="0"/>
              <w:rPr>
                <w:b/>
                <w:sz w:val="20"/>
                <w:szCs w:val="20"/>
                <w:lang w:val="bg-BG"/>
              </w:rPr>
            </w:pPr>
            <w:r w:rsidRPr="00BE7206">
              <w:rPr>
                <w:b/>
                <w:sz w:val="20"/>
                <w:szCs w:val="20"/>
                <w:lang w:val="bg-BG"/>
              </w:rPr>
              <w:t>Site assessment</w:t>
            </w:r>
          </w:p>
        </w:tc>
      </w:tr>
      <w:tr w:rsidR="00BE7206" w:rsidRPr="00BE7206" w14:paraId="605145A9" w14:textId="77777777" w:rsidTr="00707045">
        <w:trPr>
          <w:jc w:val="center"/>
        </w:trPr>
        <w:tc>
          <w:tcPr>
            <w:tcW w:w="199" w:type="pct"/>
            <w:vMerge w:val="restart"/>
            <w:shd w:val="clear" w:color="auto" w:fill="D9D9D9" w:themeFill="background1" w:themeFillShade="D9"/>
            <w:vAlign w:val="center"/>
          </w:tcPr>
          <w:p w14:paraId="39A8D761" w14:textId="77777777" w:rsidR="00BE7206" w:rsidRPr="00BE7206" w:rsidRDefault="00BE7206" w:rsidP="00BE7206">
            <w:pPr>
              <w:spacing w:after="0"/>
              <w:rPr>
                <w:b/>
                <w:sz w:val="20"/>
                <w:szCs w:val="20"/>
                <w:lang w:val="bg-BG"/>
              </w:rPr>
            </w:pPr>
            <w:r w:rsidRPr="00BE7206">
              <w:rPr>
                <w:b/>
                <w:sz w:val="20"/>
                <w:szCs w:val="20"/>
                <w:lang w:val="bg-BG"/>
              </w:rPr>
              <w:t>G</w:t>
            </w:r>
          </w:p>
        </w:tc>
        <w:tc>
          <w:tcPr>
            <w:tcW w:w="366" w:type="pct"/>
            <w:vMerge w:val="restart"/>
            <w:shd w:val="clear" w:color="auto" w:fill="D9D9D9" w:themeFill="background1" w:themeFillShade="D9"/>
            <w:vAlign w:val="center"/>
          </w:tcPr>
          <w:p w14:paraId="1D5B7BAF" w14:textId="77777777" w:rsidR="00BE7206" w:rsidRPr="00BE7206" w:rsidRDefault="00BE7206" w:rsidP="00BE7206">
            <w:pPr>
              <w:spacing w:after="0"/>
              <w:rPr>
                <w:b/>
                <w:sz w:val="20"/>
                <w:szCs w:val="20"/>
                <w:lang w:val="bg-BG"/>
              </w:rPr>
            </w:pPr>
            <w:r w:rsidRPr="00BE7206">
              <w:rPr>
                <w:b/>
                <w:sz w:val="20"/>
                <w:szCs w:val="20"/>
                <w:lang w:val="bg-BG"/>
              </w:rPr>
              <w:t>Code</w:t>
            </w:r>
          </w:p>
        </w:tc>
        <w:tc>
          <w:tcPr>
            <w:tcW w:w="564" w:type="pct"/>
            <w:vMerge w:val="restart"/>
            <w:shd w:val="clear" w:color="auto" w:fill="D9D9D9" w:themeFill="background1" w:themeFillShade="D9"/>
            <w:vAlign w:val="center"/>
          </w:tcPr>
          <w:p w14:paraId="59A49B13" w14:textId="77777777" w:rsidR="00BE7206" w:rsidRPr="00BE7206" w:rsidRDefault="00BE7206" w:rsidP="00BE7206">
            <w:pPr>
              <w:spacing w:after="0"/>
              <w:rPr>
                <w:b/>
                <w:sz w:val="20"/>
                <w:szCs w:val="20"/>
                <w:lang w:val="bg-BG"/>
              </w:rPr>
            </w:pPr>
            <w:r w:rsidRPr="00BE7206">
              <w:rPr>
                <w:b/>
                <w:sz w:val="20"/>
                <w:szCs w:val="20"/>
                <w:lang w:val="bg-BG"/>
              </w:rPr>
              <w:t>Scientific Name</w:t>
            </w:r>
          </w:p>
        </w:tc>
        <w:tc>
          <w:tcPr>
            <w:tcW w:w="173" w:type="pct"/>
            <w:vMerge w:val="restart"/>
            <w:shd w:val="clear" w:color="auto" w:fill="D9D9D9" w:themeFill="background1" w:themeFillShade="D9"/>
            <w:vAlign w:val="center"/>
          </w:tcPr>
          <w:p w14:paraId="1ADE1214" w14:textId="77777777" w:rsidR="00BE7206" w:rsidRPr="00BE7206" w:rsidRDefault="00BE7206" w:rsidP="00BE7206">
            <w:pPr>
              <w:spacing w:after="0"/>
              <w:rPr>
                <w:b/>
                <w:sz w:val="20"/>
                <w:szCs w:val="20"/>
                <w:lang w:val="bg-BG"/>
              </w:rPr>
            </w:pPr>
            <w:r w:rsidRPr="00BE7206">
              <w:rPr>
                <w:b/>
                <w:sz w:val="20"/>
                <w:szCs w:val="20"/>
                <w:lang w:val="bg-BG"/>
              </w:rPr>
              <w:t>S</w:t>
            </w:r>
          </w:p>
        </w:tc>
        <w:tc>
          <w:tcPr>
            <w:tcW w:w="263" w:type="pct"/>
            <w:vMerge w:val="restart"/>
            <w:shd w:val="clear" w:color="auto" w:fill="D9D9D9" w:themeFill="background1" w:themeFillShade="D9"/>
            <w:vAlign w:val="center"/>
          </w:tcPr>
          <w:p w14:paraId="54684B80" w14:textId="77777777" w:rsidR="00BE7206" w:rsidRPr="00BE7206" w:rsidRDefault="00BE7206" w:rsidP="00BE7206">
            <w:pPr>
              <w:spacing w:after="0"/>
              <w:rPr>
                <w:b/>
                <w:sz w:val="20"/>
                <w:szCs w:val="20"/>
                <w:lang w:val="bg-BG"/>
              </w:rPr>
            </w:pPr>
            <w:r w:rsidRPr="00BE7206">
              <w:rPr>
                <w:b/>
                <w:sz w:val="20"/>
                <w:szCs w:val="20"/>
                <w:lang w:val="bg-BG"/>
              </w:rPr>
              <w:t>NP</w:t>
            </w:r>
          </w:p>
        </w:tc>
        <w:tc>
          <w:tcPr>
            <w:tcW w:w="218" w:type="pct"/>
            <w:gridSpan w:val="2"/>
            <w:vMerge w:val="restart"/>
            <w:shd w:val="clear" w:color="auto" w:fill="D9D9D9" w:themeFill="background1" w:themeFillShade="D9"/>
            <w:vAlign w:val="center"/>
          </w:tcPr>
          <w:p w14:paraId="40255D38" w14:textId="77777777" w:rsidR="00BE7206" w:rsidRPr="00BE7206" w:rsidRDefault="00BE7206" w:rsidP="00BE7206">
            <w:pPr>
              <w:spacing w:after="0"/>
              <w:rPr>
                <w:b/>
                <w:sz w:val="20"/>
                <w:szCs w:val="20"/>
                <w:lang w:val="bg-BG"/>
              </w:rPr>
            </w:pPr>
            <w:r w:rsidRPr="00BE7206">
              <w:rPr>
                <w:b/>
                <w:sz w:val="20"/>
                <w:szCs w:val="20"/>
                <w:lang w:val="bg-BG"/>
              </w:rPr>
              <w:t>T</w:t>
            </w:r>
          </w:p>
        </w:tc>
        <w:tc>
          <w:tcPr>
            <w:tcW w:w="621" w:type="pct"/>
            <w:gridSpan w:val="2"/>
            <w:shd w:val="clear" w:color="auto" w:fill="D9D9D9" w:themeFill="background1" w:themeFillShade="D9"/>
            <w:vAlign w:val="center"/>
          </w:tcPr>
          <w:p w14:paraId="74760083" w14:textId="77777777" w:rsidR="00BE7206" w:rsidRPr="00BE7206" w:rsidRDefault="00BE7206" w:rsidP="00BE7206">
            <w:pPr>
              <w:spacing w:after="0"/>
              <w:rPr>
                <w:b/>
                <w:sz w:val="20"/>
                <w:szCs w:val="20"/>
                <w:lang w:val="bg-BG"/>
              </w:rPr>
            </w:pPr>
            <w:r w:rsidRPr="00BE7206">
              <w:rPr>
                <w:b/>
                <w:sz w:val="20"/>
                <w:szCs w:val="20"/>
                <w:lang w:val="bg-BG"/>
              </w:rPr>
              <w:t>Size</w:t>
            </w:r>
          </w:p>
        </w:tc>
        <w:tc>
          <w:tcPr>
            <w:tcW w:w="327" w:type="pct"/>
            <w:vMerge w:val="restart"/>
            <w:shd w:val="clear" w:color="auto" w:fill="D9D9D9" w:themeFill="background1" w:themeFillShade="D9"/>
            <w:vAlign w:val="center"/>
          </w:tcPr>
          <w:p w14:paraId="6DFE9341" w14:textId="77777777" w:rsidR="00BE7206" w:rsidRPr="00BE7206" w:rsidRDefault="00BE7206" w:rsidP="00BE7206">
            <w:pPr>
              <w:spacing w:after="0"/>
              <w:rPr>
                <w:b/>
                <w:sz w:val="20"/>
                <w:szCs w:val="20"/>
                <w:lang w:val="bg-BG"/>
              </w:rPr>
            </w:pPr>
            <w:r w:rsidRPr="00BE7206">
              <w:rPr>
                <w:b/>
                <w:sz w:val="20"/>
                <w:szCs w:val="20"/>
                <w:lang w:val="bg-BG"/>
              </w:rPr>
              <w:t>Unit</w:t>
            </w:r>
          </w:p>
        </w:tc>
        <w:tc>
          <w:tcPr>
            <w:tcW w:w="317" w:type="pct"/>
            <w:vMerge w:val="restart"/>
            <w:shd w:val="clear" w:color="auto" w:fill="D9D9D9" w:themeFill="background1" w:themeFillShade="D9"/>
            <w:vAlign w:val="center"/>
          </w:tcPr>
          <w:p w14:paraId="5A641395" w14:textId="77777777" w:rsidR="00BE7206" w:rsidRPr="00BE7206" w:rsidRDefault="00BE7206" w:rsidP="00BE7206">
            <w:pPr>
              <w:spacing w:after="0"/>
              <w:rPr>
                <w:b/>
                <w:sz w:val="20"/>
                <w:szCs w:val="20"/>
                <w:lang w:val="bg-BG"/>
              </w:rPr>
            </w:pPr>
            <w:r w:rsidRPr="00BE7206">
              <w:rPr>
                <w:b/>
                <w:sz w:val="20"/>
                <w:szCs w:val="20"/>
                <w:lang w:val="bg-BG"/>
              </w:rPr>
              <w:t>Cat.</w:t>
            </w:r>
          </w:p>
        </w:tc>
        <w:tc>
          <w:tcPr>
            <w:tcW w:w="468" w:type="pct"/>
            <w:vMerge w:val="restart"/>
            <w:shd w:val="clear" w:color="auto" w:fill="D9D9D9" w:themeFill="background1" w:themeFillShade="D9"/>
            <w:vAlign w:val="center"/>
          </w:tcPr>
          <w:p w14:paraId="4C50156B" w14:textId="77777777" w:rsidR="00BE7206" w:rsidRPr="00BE7206" w:rsidRDefault="00BE7206" w:rsidP="00BE7206">
            <w:pPr>
              <w:spacing w:after="0"/>
              <w:rPr>
                <w:b/>
                <w:sz w:val="20"/>
                <w:szCs w:val="20"/>
                <w:lang w:val="bg-BG"/>
              </w:rPr>
            </w:pPr>
            <w:r w:rsidRPr="00BE7206">
              <w:rPr>
                <w:b/>
                <w:sz w:val="20"/>
                <w:szCs w:val="20"/>
                <w:lang w:val="bg-BG"/>
              </w:rPr>
              <w:t>D.qual.</w:t>
            </w:r>
          </w:p>
        </w:tc>
        <w:tc>
          <w:tcPr>
            <w:tcW w:w="538" w:type="pct"/>
            <w:gridSpan w:val="2"/>
            <w:shd w:val="clear" w:color="auto" w:fill="D9D9D9" w:themeFill="background1" w:themeFillShade="D9"/>
            <w:vAlign w:val="center"/>
          </w:tcPr>
          <w:p w14:paraId="37527EFE" w14:textId="77777777" w:rsidR="00BE7206" w:rsidRPr="00BE7206" w:rsidRDefault="00BE7206" w:rsidP="00BE7206">
            <w:pPr>
              <w:spacing w:after="0"/>
              <w:rPr>
                <w:b/>
                <w:sz w:val="20"/>
                <w:szCs w:val="20"/>
                <w:lang w:val="bg-BG"/>
              </w:rPr>
            </w:pPr>
            <w:r w:rsidRPr="00BE7206">
              <w:rPr>
                <w:b/>
                <w:sz w:val="20"/>
                <w:szCs w:val="20"/>
                <w:lang w:val="bg-BG"/>
              </w:rPr>
              <w:t>A/B/C/D</w:t>
            </w:r>
          </w:p>
        </w:tc>
        <w:tc>
          <w:tcPr>
            <w:tcW w:w="945" w:type="pct"/>
            <w:gridSpan w:val="3"/>
            <w:shd w:val="clear" w:color="auto" w:fill="D9D9D9" w:themeFill="background1" w:themeFillShade="D9"/>
            <w:vAlign w:val="center"/>
          </w:tcPr>
          <w:p w14:paraId="72DE96EF" w14:textId="77777777" w:rsidR="00BE7206" w:rsidRPr="00BE7206" w:rsidRDefault="00BE7206" w:rsidP="00BE7206">
            <w:pPr>
              <w:spacing w:after="0"/>
              <w:rPr>
                <w:b/>
                <w:sz w:val="20"/>
                <w:szCs w:val="20"/>
                <w:lang w:val="bg-BG"/>
              </w:rPr>
            </w:pPr>
            <w:r w:rsidRPr="00BE7206">
              <w:rPr>
                <w:b/>
                <w:sz w:val="20"/>
                <w:szCs w:val="20"/>
                <w:lang w:val="bg-BG"/>
              </w:rPr>
              <w:t>A/B/C</w:t>
            </w:r>
          </w:p>
        </w:tc>
      </w:tr>
      <w:tr w:rsidR="00BE7206" w:rsidRPr="00BE7206" w14:paraId="14AB4FF6" w14:textId="77777777" w:rsidTr="00707045">
        <w:trPr>
          <w:jc w:val="center"/>
        </w:trPr>
        <w:tc>
          <w:tcPr>
            <w:tcW w:w="199" w:type="pct"/>
            <w:vMerge/>
            <w:shd w:val="clear" w:color="auto" w:fill="D9D9D9" w:themeFill="background1" w:themeFillShade="D9"/>
            <w:vAlign w:val="center"/>
          </w:tcPr>
          <w:p w14:paraId="28EA4188" w14:textId="77777777" w:rsidR="00BE7206" w:rsidRPr="00BE7206" w:rsidRDefault="00BE7206" w:rsidP="00BE7206">
            <w:pPr>
              <w:spacing w:after="0"/>
              <w:rPr>
                <w:sz w:val="20"/>
                <w:szCs w:val="20"/>
                <w:lang w:val="bg-BG"/>
              </w:rPr>
            </w:pPr>
          </w:p>
        </w:tc>
        <w:tc>
          <w:tcPr>
            <w:tcW w:w="366" w:type="pct"/>
            <w:vMerge/>
            <w:shd w:val="clear" w:color="auto" w:fill="D9D9D9" w:themeFill="background1" w:themeFillShade="D9"/>
            <w:vAlign w:val="center"/>
          </w:tcPr>
          <w:p w14:paraId="3DE0CFC7" w14:textId="77777777" w:rsidR="00BE7206" w:rsidRPr="00BE7206" w:rsidRDefault="00BE7206" w:rsidP="00BE7206">
            <w:pPr>
              <w:spacing w:after="0"/>
              <w:rPr>
                <w:sz w:val="20"/>
                <w:szCs w:val="20"/>
                <w:lang w:val="bg-BG"/>
              </w:rPr>
            </w:pPr>
          </w:p>
        </w:tc>
        <w:tc>
          <w:tcPr>
            <w:tcW w:w="564" w:type="pct"/>
            <w:vMerge/>
            <w:shd w:val="clear" w:color="auto" w:fill="D9D9D9" w:themeFill="background1" w:themeFillShade="D9"/>
            <w:vAlign w:val="center"/>
          </w:tcPr>
          <w:p w14:paraId="748FE92B" w14:textId="77777777" w:rsidR="00BE7206" w:rsidRPr="00BE7206" w:rsidRDefault="00BE7206" w:rsidP="00BE7206">
            <w:pPr>
              <w:spacing w:after="0"/>
              <w:rPr>
                <w:sz w:val="20"/>
                <w:szCs w:val="20"/>
                <w:lang w:val="bg-BG"/>
              </w:rPr>
            </w:pPr>
          </w:p>
        </w:tc>
        <w:tc>
          <w:tcPr>
            <w:tcW w:w="173" w:type="pct"/>
            <w:vMerge/>
            <w:shd w:val="clear" w:color="auto" w:fill="D9D9D9" w:themeFill="background1" w:themeFillShade="D9"/>
            <w:vAlign w:val="center"/>
          </w:tcPr>
          <w:p w14:paraId="4FF11BB1" w14:textId="77777777" w:rsidR="00BE7206" w:rsidRPr="00BE7206" w:rsidRDefault="00BE7206" w:rsidP="00BE7206">
            <w:pPr>
              <w:spacing w:after="0"/>
              <w:rPr>
                <w:sz w:val="20"/>
                <w:szCs w:val="20"/>
                <w:lang w:val="bg-BG"/>
              </w:rPr>
            </w:pPr>
          </w:p>
        </w:tc>
        <w:tc>
          <w:tcPr>
            <w:tcW w:w="263" w:type="pct"/>
            <w:vMerge/>
            <w:shd w:val="clear" w:color="auto" w:fill="D9D9D9" w:themeFill="background1" w:themeFillShade="D9"/>
            <w:vAlign w:val="center"/>
          </w:tcPr>
          <w:p w14:paraId="6FC045EA" w14:textId="77777777" w:rsidR="00BE7206" w:rsidRPr="00BE7206" w:rsidRDefault="00BE7206" w:rsidP="00BE7206">
            <w:pPr>
              <w:spacing w:after="0"/>
              <w:rPr>
                <w:b/>
                <w:sz w:val="20"/>
                <w:szCs w:val="20"/>
                <w:lang w:val="bg-BG"/>
              </w:rPr>
            </w:pPr>
          </w:p>
        </w:tc>
        <w:tc>
          <w:tcPr>
            <w:tcW w:w="218" w:type="pct"/>
            <w:gridSpan w:val="2"/>
            <w:vMerge/>
            <w:shd w:val="clear" w:color="auto" w:fill="D9D9D9" w:themeFill="background1" w:themeFillShade="D9"/>
            <w:vAlign w:val="center"/>
          </w:tcPr>
          <w:p w14:paraId="3E47226F" w14:textId="77777777" w:rsidR="00BE7206" w:rsidRPr="00BE7206" w:rsidRDefault="00BE7206" w:rsidP="00BE7206">
            <w:pPr>
              <w:spacing w:after="0"/>
              <w:rPr>
                <w:b/>
                <w:sz w:val="20"/>
                <w:szCs w:val="20"/>
                <w:lang w:val="bg-BG"/>
              </w:rPr>
            </w:pPr>
          </w:p>
        </w:tc>
        <w:tc>
          <w:tcPr>
            <w:tcW w:w="288" w:type="pct"/>
            <w:shd w:val="clear" w:color="auto" w:fill="D9D9D9" w:themeFill="background1" w:themeFillShade="D9"/>
            <w:vAlign w:val="center"/>
          </w:tcPr>
          <w:p w14:paraId="4A00E30D" w14:textId="77777777" w:rsidR="00BE7206" w:rsidRPr="00BE7206" w:rsidRDefault="00BE7206" w:rsidP="00BE7206">
            <w:pPr>
              <w:spacing w:after="0"/>
              <w:rPr>
                <w:b/>
                <w:sz w:val="20"/>
                <w:szCs w:val="20"/>
                <w:lang w:val="bg-BG"/>
              </w:rPr>
            </w:pPr>
            <w:r w:rsidRPr="00BE7206">
              <w:rPr>
                <w:b/>
                <w:sz w:val="20"/>
                <w:szCs w:val="20"/>
                <w:lang w:val="bg-BG"/>
              </w:rPr>
              <w:t>Min</w:t>
            </w:r>
          </w:p>
        </w:tc>
        <w:tc>
          <w:tcPr>
            <w:tcW w:w="333" w:type="pct"/>
            <w:shd w:val="clear" w:color="auto" w:fill="D9D9D9" w:themeFill="background1" w:themeFillShade="D9"/>
            <w:vAlign w:val="center"/>
          </w:tcPr>
          <w:p w14:paraId="1F1344B0" w14:textId="77777777" w:rsidR="00BE7206" w:rsidRPr="00BE7206" w:rsidRDefault="00BE7206" w:rsidP="00BE7206">
            <w:pPr>
              <w:spacing w:after="0"/>
              <w:rPr>
                <w:b/>
                <w:sz w:val="20"/>
                <w:szCs w:val="20"/>
                <w:lang w:val="bg-BG"/>
              </w:rPr>
            </w:pPr>
            <w:r w:rsidRPr="00BE7206">
              <w:rPr>
                <w:b/>
                <w:sz w:val="20"/>
                <w:szCs w:val="20"/>
                <w:lang w:val="bg-BG"/>
              </w:rPr>
              <w:t>Max</w:t>
            </w:r>
          </w:p>
        </w:tc>
        <w:tc>
          <w:tcPr>
            <w:tcW w:w="327" w:type="pct"/>
            <w:vMerge/>
            <w:shd w:val="clear" w:color="auto" w:fill="D9D9D9" w:themeFill="background1" w:themeFillShade="D9"/>
            <w:vAlign w:val="center"/>
          </w:tcPr>
          <w:p w14:paraId="413EDB0B" w14:textId="77777777" w:rsidR="00BE7206" w:rsidRPr="00BE7206" w:rsidRDefault="00BE7206" w:rsidP="00BE7206">
            <w:pPr>
              <w:spacing w:after="0"/>
              <w:rPr>
                <w:b/>
                <w:sz w:val="20"/>
                <w:szCs w:val="20"/>
                <w:lang w:val="bg-BG"/>
              </w:rPr>
            </w:pPr>
          </w:p>
        </w:tc>
        <w:tc>
          <w:tcPr>
            <w:tcW w:w="317" w:type="pct"/>
            <w:vMerge/>
            <w:shd w:val="clear" w:color="auto" w:fill="D9D9D9" w:themeFill="background1" w:themeFillShade="D9"/>
            <w:vAlign w:val="center"/>
          </w:tcPr>
          <w:p w14:paraId="23661D4C" w14:textId="77777777" w:rsidR="00BE7206" w:rsidRPr="00BE7206" w:rsidRDefault="00BE7206" w:rsidP="00BE7206">
            <w:pPr>
              <w:spacing w:after="0"/>
              <w:rPr>
                <w:b/>
                <w:sz w:val="20"/>
                <w:szCs w:val="20"/>
                <w:lang w:val="bg-BG"/>
              </w:rPr>
            </w:pPr>
          </w:p>
        </w:tc>
        <w:tc>
          <w:tcPr>
            <w:tcW w:w="468" w:type="pct"/>
            <w:vMerge/>
            <w:shd w:val="clear" w:color="auto" w:fill="D9D9D9" w:themeFill="background1" w:themeFillShade="D9"/>
            <w:vAlign w:val="center"/>
          </w:tcPr>
          <w:p w14:paraId="1F7EC075" w14:textId="77777777" w:rsidR="00BE7206" w:rsidRPr="00BE7206" w:rsidRDefault="00BE7206" w:rsidP="00BE7206">
            <w:pPr>
              <w:spacing w:after="0"/>
              <w:rPr>
                <w:b/>
                <w:sz w:val="20"/>
                <w:szCs w:val="20"/>
                <w:lang w:val="bg-BG"/>
              </w:rPr>
            </w:pPr>
          </w:p>
        </w:tc>
        <w:tc>
          <w:tcPr>
            <w:tcW w:w="538" w:type="pct"/>
            <w:gridSpan w:val="2"/>
            <w:shd w:val="clear" w:color="auto" w:fill="D9D9D9" w:themeFill="background1" w:themeFillShade="D9"/>
            <w:vAlign w:val="center"/>
          </w:tcPr>
          <w:p w14:paraId="5CAA05CB" w14:textId="77777777" w:rsidR="00BE7206" w:rsidRPr="00BE7206" w:rsidRDefault="00BE7206" w:rsidP="00BE7206">
            <w:pPr>
              <w:spacing w:after="0"/>
              <w:rPr>
                <w:b/>
                <w:sz w:val="20"/>
                <w:szCs w:val="20"/>
                <w:lang w:val="bg-BG"/>
              </w:rPr>
            </w:pPr>
            <w:r w:rsidRPr="00BE7206">
              <w:rPr>
                <w:b/>
                <w:sz w:val="20"/>
                <w:szCs w:val="20"/>
                <w:lang w:val="bg-BG"/>
              </w:rPr>
              <w:t>Pop.</w:t>
            </w:r>
          </w:p>
        </w:tc>
        <w:tc>
          <w:tcPr>
            <w:tcW w:w="343" w:type="pct"/>
            <w:shd w:val="clear" w:color="auto" w:fill="D9D9D9" w:themeFill="background1" w:themeFillShade="D9"/>
            <w:vAlign w:val="center"/>
          </w:tcPr>
          <w:p w14:paraId="01AD2CEB" w14:textId="77777777" w:rsidR="00BE7206" w:rsidRPr="00BE7206" w:rsidRDefault="00BE7206" w:rsidP="00BE7206">
            <w:pPr>
              <w:spacing w:after="0"/>
              <w:rPr>
                <w:b/>
                <w:sz w:val="20"/>
                <w:szCs w:val="20"/>
                <w:lang w:val="bg-BG"/>
              </w:rPr>
            </w:pPr>
            <w:r w:rsidRPr="00BE7206">
              <w:rPr>
                <w:b/>
                <w:sz w:val="20"/>
                <w:szCs w:val="20"/>
                <w:lang w:val="bg-BG"/>
              </w:rPr>
              <w:t>Con.</w:t>
            </w:r>
          </w:p>
        </w:tc>
        <w:tc>
          <w:tcPr>
            <w:tcW w:w="285" w:type="pct"/>
            <w:shd w:val="clear" w:color="auto" w:fill="D9D9D9" w:themeFill="background1" w:themeFillShade="D9"/>
            <w:vAlign w:val="center"/>
          </w:tcPr>
          <w:p w14:paraId="6BA0E39F" w14:textId="77777777" w:rsidR="00BE7206" w:rsidRPr="00BE7206" w:rsidRDefault="00BE7206" w:rsidP="00BE7206">
            <w:pPr>
              <w:spacing w:after="0"/>
              <w:rPr>
                <w:b/>
                <w:sz w:val="20"/>
                <w:szCs w:val="20"/>
                <w:lang w:val="bg-BG"/>
              </w:rPr>
            </w:pPr>
            <w:r w:rsidRPr="00BE7206">
              <w:rPr>
                <w:b/>
                <w:sz w:val="20"/>
                <w:szCs w:val="20"/>
                <w:lang w:val="bg-BG"/>
              </w:rPr>
              <w:t>Iso.</w:t>
            </w:r>
          </w:p>
        </w:tc>
        <w:tc>
          <w:tcPr>
            <w:tcW w:w="317" w:type="pct"/>
            <w:shd w:val="clear" w:color="auto" w:fill="D9D9D9" w:themeFill="background1" w:themeFillShade="D9"/>
            <w:vAlign w:val="center"/>
          </w:tcPr>
          <w:p w14:paraId="16494A12" w14:textId="77777777" w:rsidR="00BE7206" w:rsidRPr="00BE7206" w:rsidRDefault="00BE7206" w:rsidP="00BE7206">
            <w:pPr>
              <w:spacing w:after="0"/>
              <w:rPr>
                <w:b/>
                <w:sz w:val="20"/>
                <w:szCs w:val="20"/>
                <w:lang w:val="bg-BG"/>
              </w:rPr>
            </w:pPr>
            <w:r w:rsidRPr="00BE7206">
              <w:rPr>
                <w:b/>
                <w:sz w:val="20"/>
                <w:szCs w:val="20"/>
                <w:lang w:val="bg-BG"/>
              </w:rPr>
              <w:t>Glo.</w:t>
            </w:r>
          </w:p>
        </w:tc>
      </w:tr>
      <w:tr w:rsidR="00BE7206" w:rsidRPr="00BE7206" w14:paraId="48E94486" w14:textId="77777777" w:rsidTr="00BE7206">
        <w:trPr>
          <w:jc w:val="center"/>
        </w:trPr>
        <w:tc>
          <w:tcPr>
            <w:tcW w:w="199" w:type="pct"/>
            <w:shd w:val="clear" w:color="auto" w:fill="auto"/>
            <w:vAlign w:val="center"/>
          </w:tcPr>
          <w:p w14:paraId="0B27456C" w14:textId="77777777" w:rsidR="00BE7206" w:rsidRPr="00BE7206" w:rsidRDefault="00BE7206" w:rsidP="00BE7206">
            <w:pPr>
              <w:spacing w:after="0"/>
              <w:rPr>
                <w:sz w:val="20"/>
                <w:szCs w:val="20"/>
                <w:lang w:val="en-GB"/>
              </w:rPr>
            </w:pPr>
            <w:r w:rsidRPr="00BE7206">
              <w:rPr>
                <w:sz w:val="20"/>
                <w:szCs w:val="20"/>
                <w:lang w:val="en-GB"/>
              </w:rPr>
              <w:t>B</w:t>
            </w:r>
          </w:p>
        </w:tc>
        <w:tc>
          <w:tcPr>
            <w:tcW w:w="366" w:type="pct"/>
            <w:shd w:val="clear" w:color="auto" w:fill="auto"/>
            <w:vAlign w:val="center"/>
          </w:tcPr>
          <w:p w14:paraId="7C9EE46C" w14:textId="77777777" w:rsidR="00BE7206" w:rsidRPr="00BE7206" w:rsidRDefault="00BE7206" w:rsidP="00BE7206">
            <w:pPr>
              <w:spacing w:after="0"/>
              <w:rPr>
                <w:sz w:val="20"/>
                <w:szCs w:val="20"/>
                <w:lang w:val="bg-BG"/>
              </w:rPr>
            </w:pPr>
            <w:r w:rsidRPr="00BE7206">
              <w:rPr>
                <w:sz w:val="20"/>
                <w:szCs w:val="20"/>
              </w:rPr>
              <w:t>A0</w:t>
            </w:r>
            <w:r w:rsidRPr="00BE7206">
              <w:rPr>
                <w:sz w:val="20"/>
                <w:szCs w:val="20"/>
                <w:lang w:val="bg-BG"/>
              </w:rPr>
              <w:t>31</w:t>
            </w:r>
          </w:p>
        </w:tc>
        <w:tc>
          <w:tcPr>
            <w:tcW w:w="564" w:type="pct"/>
            <w:shd w:val="clear" w:color="auto" w:fill="auto"/>
            <w:vAlign w:val="center"/>
          </w:tcPr>
          <w:p w14:paraId="76ADF92B" w14:textId="77777777" w:rsidR="00BE7206" w:rsidRPr="00BE7206" w:rsidRDefault="00BE7206" w:rsidP="00BE7206">
            <w:pPr>
              <w:spacing w:after="0"/>
              <w:rPr>
                <w:i/>
                <w:sz w:val="20"/>
                <w:szCs w:val="20"/>
              </w:rPr>
            </w:pPr>
            <w:r w:rsidRPr="00BE7206">
              <w:rPr>
                <w:i/>
                <w:sz w:val="20"/>
                <w:szCs w:val="20"/>
              </w:rPr>
              <w:t>Ciconia ciconia</w:t>
            </w:r>
          </w:p>
        </w:tc>
        <w:tc>
          <w:tcPr>
            <w:tcW w:w="173" w:type="pct"/>
            <w:shd w:val="clear" w:color="auto" w:fill="auto"/>
            <w:vAlign w:val="center"/>
          </w:tcPr>
          <w:p w14:paraId="0B3CE33B" w14:textId="77777777" w:rsidR="00BE7206" w:rsidRPr="00BE7206" w:rsidRDefault="00BE7206" w:rsidP="00BE7206">
            <w:pPr>
              <w:spacing w:after="0"/>
              <w:rPr>
                <w:sz w:val="20"/>
                <w:szCs w:val="20"/>
                <w:lang w:val="bg-BG"/>
              </w:rPr>
            </w:pPr>
          </w:p>
        </w:tc>
        <w:tc>
          <w:tcPr>
            <w:tcW w:w="263" w:type="pct"/>
            <w:shd w:val="clear" w:color="auto" w:fill="auto"/>
            <w:vAlign w:val="center"/>
          </w:tcPr>
          <w:p w14:paraId="39E6049C" w14:textId="77777777" w:rsidR="00BE7206" w:rsidRPr="00BE7206" w:rsidRDefault="00BE7206" w:rsidP="00BE7206">
            <w:pPr>
              <w:spacing w:after="0"/>
              <w:rPr>
                <w:b/>
                <w:sz w:val="20"/>
                <w:szCs w:val="20"/>
                <w:lang w:val="bg-BG"/>
              </w:rPr>
            </w:pPr>
          </w:p>
        </w:tc>
        <w:tc>
          <w:tcPr>
            <w:tcW w:w="218" w:type="pct"/>
            <w:gridSpan w:val="2"/>
            <w:shd w:val="clear" w:color="auto" w:fill="auto"/>
            <w:vAlign w:val="center"/>
          </w:tcPr>
          <w:p w14:paraId="484B94A9" w14:textId="77777777" w:rsidR="00BE7206" w:rsidRPr="00BE7206" w:rsidRDefault="00BE7206" w:rsidP="00BE7206">
            <w:pPr>
              <w:spacing w:after="0"/>
              <w:rPr>
                <w:sz w:val="20"/>
                <w:szCs w:val="20"/>
              </w:rPr>
            </w:pPr>
            <w:r w:rsidRPr="00BE7206">
              <w:rPr>
                <w:sz w:val="20"/>
                <w:szCs w:val="20"/>
              </w:rPr>
              <w:t>r</w:t>
            </w:r>
          </w:p>
        </w:tc>
        <w:tc>
          <w:tcPr>
            <w:tcW w:w="288" w:type="pct"/>
            <w:shd w:val="clear" w:color="auto" w:fill="auto"/>
            <w:vAlign w:val="center"/>
          </w:tcPr>
          <w:p w14:paraId="1692F5E2" w14:textId="77777777" w:rsidR="00BE7206" w:rsidRPr="00BE7206" w:rsidRDefault="00BE7206" w:rsidP="00BE7206">
            <w:pPr>
              <w:spacing w:after="0"/>
              <w:rPr>
                <w:color w:val="FF0000"/>
                <w:sz w:val="20"/>
                <w:szCs w:val="20"/>
                <w:lang w:val="en-GB"/>
              </w:rPr>
            </w:pPr>
            <w:r w:rsidRPr="00BE7206">
              <w:rPr>
                <w:color w:val="FF0000"/>
                <w:sz w:val="20"/>
                <w:szCs w:val="20"/>
                <w:lang w:val="en-GB"/>
              </w:rPr>
              <w:t>0</w:t>
            </w:r>
          </w:p>
        </w:tc>
        <w:tc>
          <w:tcPr>
            <w:tcW w:w="333" w:type="pct"/>
            <w:shd w:val="clear" w:color="auto" w:fill="auto"/>
            <w:vAlign w:val="center"/>
          </w:tcPr>
          <w:p w14:paraId="1EEF9474" w14:textId="77777777" w:rsidR="00BE7206" w:rsidRPr="00BE7206" w:rsidRDefault="00BE7206" w:rsidP="00BE7206">
            <w:pPr>
              <w:spacing w:after="0"/>
              <w:rPr>
                <w:color w:val="FF0000"/>
                <w:sz w:val="20"/>
                <w:szCs w:val="20"/>
              </w:rPr>
            </w:pPr>
            <w:r w:rsidRPr="00BE7206">
              <w:rPr>
                <w:color w:val="FF0000"/>
                <w:sz w:val="20"/>
                <w:szCs w:val="20"/>
              </w:rPr>
              <w:t>1</w:t>
            </w:r>
          </w:p>
        </w:tc>
        <w:tc>
          <w:tcPr>
            <w:tcW w:w="327" w:type="pct"/>
            <w:shd w:val="clear" w:color="auto" w:fill="auto"/>
            <w:vAlign w:val="center"/>
          </w:tcPr>
          <w:p w14:paraId="681EE634" w14:textId="77777777" w:rsidR="00BE7206" w:rsidRPr="00BE7206" w:rsidRDefault="00BE7206" w:rsidP="00BE7206">
            <w:pPr>
              <w:spacing w:after="0"/>
              <w:rPr>
                <w:color w:val="FF0000"/>
                <w:sz w:val="20"/>
                <w:szCs w:val="20"/>
                <w:lang w:val="en-GB"/>
              </w:rPr>
            </w:pPr>
            <w:r w:rsidRPr="00BE7206">
              <w:rPr>
                <w:color w:val="FF0000"/>
                <w:sz w:val="20"/>
                <w:szCs w:val="20"/>
                <w:lang w:val="en-GB"/>
              </w:rPr>
              <w:t>p</w:t>
            </w:r>
          </w:p>
        </w:tc>
        <w:tc>
          <w:tcPr>
            <w:tcW w:w="317" w:type="pct"/>
            <w:shd w:val="clear" w:color="auto" w:fill="auto"/>
            <w:vAlign w:val="center"/>
          </w:tcPr>
          <w:p w14:paraId="04723E59" w14:textId="77777777" w:rsidR="00BE7206" w:rsidRPr="00BE7206" w:rsidRDefault="00BE7206" w:rsidP="00BE7206">
            <w:pPr>
              <w:spacing w:after="0"/>
              <w:rPr>
                <w:b/>
                <w:sz w:val="20"/>
                <w:szCs w:val="20"/>
                <w:lang w:val="bg-BG"/>
              </w:rPr>
            </w:pPr>
          </w:p>
        </w:tc>
        <w:tc>
          <w:tcPr>
            <w:tcW w:w="468" w:type="pct"/>
            <w:shd w:val="clear" w:color="auto" w:fill="auto"/>
            <w:vAlign w:val="center"/>
          </w:tcPr>
          <w:p w14:paraId="2DCE8D90" w14:textId="77777777" w:rsidR="00BE7206" w:rsidRPr="00BE7206" w:rsidRDefault="00BE7206" w:rsidP="00BE7206">
            <w:pPr>
              <w:spacing w:after="0"/>
              <w:rPr>
                <w:sz w:val="20"/>
                <w:szCs w:val="20"/>
              </w:rPr>
            </w:pPr>
            <w:r w:rsidRPr="00BE7206">
              <w:rPr>
                <w:sz w:val="20"/>
                <w:szCs w:val="20"/>
              </w:rPr>
              <w:t>G</w:t>
            </w:r>
          </w:p>
        </w:tc>
        <w:tc>
          <w:tcPr>
            <w:tcW w:w="538" w:type="pct"/>
            <w:gridSpan w:val="2"/>
            <w:shd w:val="clear" w:color="auto" w:fill="auto"/>
            <w:vAlign w:val="center"/>
          </w:tcPr>
          <w:p w14:paraId="68198DC0" w14:textId="77777777" w:rsidR="00BE7206" w:rsidRPr="00BE7206" w:rsidRDefault="00BE7206" w:rsidP="00BE7206">
            <w:pPr>
              <w:spacing w:after="0"/>
              <w:rPr>
                <w:sz w:val="20"/>
                <w:szCs w:val="20"/>
              </w:rPr>
            </w:pPr>
            <w:r w:rsidRPr="00BE7206">
              <w:rPr>
                <w:sz w:val="20"/>
                <w:szCs w:val="20"/>
              </w:rPr>
              <w:t>C</w:t>
            </w:r>
          </w:p>
        </w:tc>
        <w:tc>
          <w:tcPr>
            <w:tcW w:w="343" w:type="pct"/>
            <w:shd w:val="clear" w:color="auto" w:fill="auto"/>
            <w:vAlign w:val="center"/>
          </w:tcPr>
          <w:p w14:paraId="375FE0AF" w14:textId="77777777" w:rsidR="00BE7206" w:rsidRPr="00BE7206" w:rsidRDefault="00BE7206" w:rsidP="00BE7206">
            <w:pPr>
              <w:spacing w:after="0"/>
              <w:rPr>
                <w:sz w:val="20"/>
                <w:szCs w:val="20"/>
              </w:rPr>
            </w:pPr>
            <w:r w:rsidRPr="00BE7206">
              <w:rPr>
                <w:sz w:val="20"/>
                <w:szCs w:val="20"/>
              </w:rPr>
              <w:t>B</w:t>
            </w:r>
          </w:p>
        </w:tc>
        <w:tc>
          <w:tcPr>
            <w:tcW w:w="285" w:type="pct"/>
            <w:shd w:val="clear" w:color="auto" w:fill="auto"/>
            <w:vAlign w:val="center"/>
          </w:tcPr>
          <w:p w14:paraId="743B5C8F" w14:textId="77777777" w:rsidR="00BE7206" w:rsidRPr="00BE7206" w:rsidRDefault="00BE7206" w:rsidP="00BE7206">
            <w:pPr>
              <w:spacing w:after="0"/>
              <w:rPr>
                <w:sz w:val="20"/>
                <w:szCs w:val="20"/>
              </w:rPr>
            </w:pPr>
            <w:r w:rsidRPr="00BE7206">
              <w:rPr>
                <w:sz w:val="20"/>
                <w:szCs w:val="20"/>
              </w:rPr>
              <w:t>C</w:t>
            </w:r>
          </w:p>
        </w:tc>
        <w:tc>
          <w:tcPr>
            <w:tcW w:w="317" w:type="pct"/>
            <w:shd w:val="clear" w:color="auto" w:fill="auto"/>
            <w:vAlign w:val="center"/>
          </w:tcPr>
          <w:p w14:paraId="245AC2A0" w14:textId="77777777" w:rsidR="00BE7206" w:rsidRPr="00BE7206" w:rsidRDefault="00BE7206" w:rsidP="00BE7206">
            <w:pPr>
              <w:spacing w:after="0"/>
              <w:rPr>
                <w:sz w:val="20"/>
                <w:szCs w:val="20"/>
              </w:rPr>
            </w:pPr>
            <w:r w:rsidRPr="00BE7206">
              <w:rPr>
                <w:sz w:val="20"/>
                <w:szCs w:val="20"/>
              </w:rPr>
              <w:t>C</w:t>
            </w:r>
          </w:p>
        </w:tc>
      </w:tr>
    </w:tbl>
    <w:p w14:paraId="391EA325" w14:textId="77777777" w:rsidR="00BE7206" w:rsidRPr="00473F4D" w:rsidRDefault="00BE7206" w:rsidP="003B0A43">
      <w:pPr>
        <w:spacing w:after="120"/>
        <w:rPr>
          <w:lang w:val="bg-BG"/>
        </w:rPr>
      </w:pPr>
    </w:p>
    <w:p w14:paraId="0CC1C4D2" w14:textId="77777777" w:rsidR="006A20F6" w:rsidRPr="006A20F6" w:rsidRDefault="006A20F6" w:rsidP="00BE7206">
      <w:pPr>
        <w:pStyle w:val="Heading1"/>
        <w:jc w:val="center"/>
        <w:rPr>
          <w:lang w:val="ru-RU" w:eastAsia="bg-BG"/>
        </w:rPr>
      </w:pPr>
      <w:bookmarkStart w:id="32" w:name="_Toc89106076"/>
      <w:bookmarkStart w:id="33" w:name="_Toc89121981"/>
      <w:bookmarkStart w:id="34" w:name="_Toc89339930"/>
      <w:r w:rsidRPr="006A20F6">
        <w:rPr>
          <w:lang w:val="ru-RU" w:eastAsia="bg-BG"/>
        </w:rPr>
        <w:t xml:space="preserve">Специфични цели за А036 </w:t>
      </w:r>
      <w:r w:rsidRPr="006A20F6">
        <w:rPr>
          <w:i/>
          <w:iCs/>
          <w:lang w:eastAsia="bg-BG"/>
        </w:rPr>
        <w:t>Cygnus</w:t>
      </w:r>
      <w:r w:rsidRPr="006A20F6">
        <w:rPr>
          <w:i/>
          <w:iCs/>
          <w:lang w:val="ru-RU" w:eastAsia="bg-BG"/>
        </w:rPr>
        <w:t xml:space="preserve"> </w:t>
      </w:r>
      <w:r w:rsidRPr="006A20F6">
        <w:rPr>
          <w:i/>
          <w:iCs/>
          <w:lang w:eastAsia="bg-BG"/>
        </w:rPr>
        <w:t>olor</w:t>
      </w:r>
      <w:r w:rsidRPr="006A20F6">
        <w:rPr>
          <w:lang w:val="ru-RU" w:eastAsia="bg-BG"/>
        </w:rPr>
        <w:t xml:space="preserve"> (ням лебед)</w:t>
      </w:r>
      <w:bookmarkEnd w:id="32"/>
      <w:bookmarkEnd w:id="33"/>
      <w:bookmarkEnd w:id="34"/>
    </w:p>
    <w:p w14:paraId="641084A1" w14:textId="77777777" w:rsidR="00BE7206" w:rsidRPr="00BE7206" w:rsidRDefault="00BE7206" w:rsidP="006A20F6">
      <w:pPr>
        <w:spacing w:before="120" w:after="120" w:line="240" w:lineRule="auto"/>
        <w:rPr>
          <w:bCs/>
          <w:lang w:val="bg-BG" w:eastAsia="bg-BG"/>
        </w:rPr>
      </w:pPr>
    </w:p>
    <w:p w14:paraId="00A86C6F" w14:textId="212358C0" w:rsidR="006A20F6" w:rsidRPr="00BE7206" w:rsidRDefault="006A20F6" w:rsidP="00BE7206">
      <w:pPr>
        <w:pStyle w:val="ListParagraph"/>
        <w:numPr>
          <w:ilvl w:val="0"/>
          <w:numId w:val="19"/>
        </w:numPr>
        <w:spacing w:before="120" w:after="120" w:line="240" w:lineRule="auto"/>
        <w:ind w:left="0"/>
        <w:rPr>
          <w:lang w:val="bg-BG" w:eastAsia="bg-BG"/>
        </w:rPr>
      </w:pPr>
      <w:r w:rsidRPr="00BE7206">
        <w:rPr>
          <w:b/>
          <w:bCs/>
          <w:lang w:val="bg-BG" w:eastAsia="bg-BG"/>
        </w:rPr>
        <w:t>Кратка характеристика на вида</w:t>
      </w:r>
    </w:p>
    <w:p w14:paraId="58547E05" w14:textId="77777777" w:rsidR="006A20F6" w:rsidRPr="006A20F6" w:rsidRDefault="006A20F6" w:rsidP="006A20F6">
      <w:pPr>
        <w:spacing w:before="120" w:after="120" w:line="240" w:lineRule="auto"/>
        <w:jc w:val="both"/>
        <w:rPr>
          <w:lang w:val="bg-BG" w:eastAsia="bg-BG"/>
        </w:rPr>
      </w:pPr>
      <w:r w:rsidRPr="006A20F6">
        <w:rPr>
          <w:lang w:val="bg-BG" w:eastAsia="bg-BG"/>
        </w:rPr>
        <w:t>Дължината на тялото 140-160 cm, а размахът на крилата – 200-240 cm. Оперението е изцяло бяло. Клюнът е червен, в основата си черен. Краката са черни. Няма полов диморфизъм, но се наблюдава възрастов. Младите индивиди са сивокафяви, със сив клюн с черна основа. От водата излита тежко, набирайки скорост с продължително разбягване по водната повърхност. При летенето се чува ясен звук от размахването на крилата. Най-често мигрира на семейни групи, но често в районите на зимуване формира големи ята, обикновено смесени с патици и лиски.</w:t>
      </w:r>
    </w:p>
    <w:p w14:paraId="3C73594A" w14:textId="77777777" w:rsidR="006A20F6" w:rsidRPr="006A20F6" w:rsidRDefault="006A20F6" w:rsidP="006A20F6">
      <w:pPr>
        <w:spacing w:before="120" w:after="120" w:line="240" w:lineRule="auto"/>
        <w:jc w:val="both"/>
        <w:rPr>
          <w:lang w:val="bg-BG" w:eastAsia="bg-BG"/>
        </w:rPr>
      </w:pPr>
      <w:r w:rsidRPr="006A20F6">
        <w:rPr>
          <w:i/>
          <w:iCs/>
          <w:lang w:val="bg-BG" w:eastAsia="bg-BG"/>
        </w:rPr>
        <w:t>Характер на пребиваване в страната</w:t>
      </w:r>
    </w:p>
    <w:p w14:paraId="30353829" w14:textId="77777777" w:rsidR="006A20F6" w:rsidRPr="006A20F6" w:rsidRDefault="006A20F6" w:rsidP="006A20F6">
      <w:pPr>
        <w:spacing w:before="120" w:after="120" w:line="240" w:lineRule="auto"/>
        <w:jc w:val="both"/>
        <w:rPr>
          <w:lang w:val="bg-BG" w:eastAsia="bg-BG"/>
        </w:rPr>
      </w:pPr>
      <w:r w:rsidRPr="006A20F6">
        <w:rPr>
          <w:lang w:val="bg-BG" w:eastAsia="bg-BG"/>
        </w:rPr>
        <w:t xml:space="preserve">Немият лебед у нас е гнездящ, постоянен вид, а също преминаващ по време на миграция и зимуващ. През зимата големи ята от този вид долитат от север и се концентрират главно по Черноморското крайбрежие, р. Дунав и някои от по-големите вътрешни водоеми. Пролетната миграция е от февруари до средата на април. Есенната миграция е от септември до декември. </w:t>
      </w:r>
    </w:p>
    <w:p w14:paraId="04B8534A" w14:textId="77777777" w:rsidR="006A20F6" w:rsidRPr="006A20F6" w:rsidRDefault="006A20F6" w:rsidP="006A20F6">
      <w:pPr>
        <w:spacing w:before="120" w:after="120" w:line="240" w:lineRule="auto"/>
        <w:jc w:val="both"/>
        <w:rPr>
          <w:lang w:val="bg-BG" w:eastAsia="bg-BG"/>
        </w:rPr>
      </w:pPr>
      <w:r w:rsidRPr="006A20F6">
        <w:rPr>
          <w:i/>
          <w:iCs/>
          <w:lang w:val="bg-BG" w:eastAsia="bg-BG"/>
        </w:rPr>
        <w:t>Характерно местообитание</w:t>
      </w:r>
    </w:p>
    <w:p w14:paraId="2E6001EB" w14:textId="77777777" w:rsidR="006A20F6" w:rsidRPr="006A20F6" w:rsidRDefault="006A20F6" w:rsidP="006A20F6">
      <w:pPr>
        <w:spacing w:before="120" w:after="120" w:line="240" w:lineRule="auto"/>
        <w:jc w:val="both"/>
        <w:rPr>
          <w:lang w:val="bg-BG" w:eastAsia="bg-BG"/>
        </w:rPr>
      </w:pPr>
      <w:r w:rsidRPr="006A20F6">
        <w:rPr>
          <w:lang w:val="bg-BG" w:eastAsia="bg-BG"/>
        </w:rPr>
        <w:t>Гнездовото местообитание е водната растителност (тръстика, папур, камъш) в и по периферията на блата ,езера, язовири, рибарници, изоставени баластриери и стари речни корита. По-рядък и в крайбрежната водна растителност на по-големи бавно течащи реки. Гнезди главно в сладководни и по-рядко бракични водоеми. Понякога гнезди и в почти напълно обрасли с водна растителност водоеми, дори и с малки размери. По време на миграция и зимуване се среща и в бързотечащи реки, в плитководни участъци на р. Дунав, в лагуни, солени езера, както и в морето. Подходящи местообитания за гнездене са 3140, 3150 и 3270 според Директивата за хабитатите (Кавръкова и др., 2005).</w:t>
      </w:r>
    </w:p>
    <w:p w14:paraId="34366B84" w14:textId="77777777" w:rsidR="006A20F6" w:rsidRPr="006A20F6" w:rsidRDefault="006A20F6" w:rsidP="006A20F6">
      <w:pPr>
        <w:spacing w:before="120" w:after="120" w:line="240" w:lineRule="auto"/>
        <w:jc w:val="both"/>
        <w:rPr>
          <w:lang w:val="bg-BG" w:eastAsia="bg-BG"/>
        </w:rPr>
      </w:pPr>
      <w:r w:rsidRPr="006A20F6">
        <w:rPr>
          <w:i/>
          <w:iCs/>
          <w:lang w:val="bg-BG" w:eastAsia="bg-BG"/>
        </w:rPr>
        <w:t>Хранене</w:t>
      </w:r>
    </w:p>
    <w:p w14:paraId="26C763F2" w14:textId="4A0F868D" w:rsidR="006A20F6" w:rsidRPr="00BE7206" w:rsidRDefault="006A20F6" w:rsidP="006A20F6">
      <w:pPr>
        <w:spacing w:before="120" w:after="120" w:line="240" w:lineRule="auto"/>
        <w:jc w:val="both"/>
        <w:rPr>
          <w:lang w:val="en-GB" w:eastAsia="bg-BG"/>
        </w:rPr>
      </w:pPr>
      <w:r w:rsidRPr="006A20F6">
        <w:rPr>
          <w:lang w:val="bg-BG" w:eastAsia="bg-BG"/>
        </w:rPr>
        <w:t>Храни се главно с водна растителност – най-вече водорасли, включително и семена по дъното. В малки количества яде и водни безгръбначни – ракообразни, насекоми и мекотели. Понякога се храни и из посеви със зимна пшеница и други култури (</w:t>
      </w:r>
      <w:r w:rsidR="00BE7206">
        <w:rPr>
          <w:lang w:val="en-GB" w:eastAsia="bg-BG"/>
        </w:rPr>
        <w:t>BWPi, 2006</w:t>
      </w:r>
      <w:r w:rsidRPr="006A20F6">
        <w:rPr>
          <w:lang w:val="bg-BG" w:eastAsia="bg-BG"/>
        </w:rPr>
        <w:t>)</w:t>
      </w:r>
      <w:r w:rsidR="00BE7206">
        <w:rPr>
          <w:lang w:val="en-GB" w:eastAsia="bg-BG"/>
        </w:rPr>
        <w:t>.</w:t>
      </w:r>
    </w:p>
    <w:p w14:paraId="4A520F35" w14:textId="1A5311D2" w:rsidR="006A20F6" w:rsidRPr="00BE7206" w:rsidRDefault="006A20F6" w:rsidP="00BE7206">
      <w:pPr>
        <w:pStyle w:val="ListParagraph"/>
        <w:numPr>
          <w:ilvl w:val="0"/>
          <w:numId w:val="19"/>
        </w:numPr>
        <w:spacing w:before="120" w:after="120" w:line="240" w:lineRule="auto"/>
        <w:ind w:left="0"/>
        <w:jc w:val="both"/>
        <w:rPr>
          <w:lang w:val="bg-BG" w:eastAsia="bg-BG"/>
        </w:rPr>
      </w:pPr>
      <w:r w:rsidRPr="00BE7206">
        <w:rPr>
          <w:b/>
          <w:bCs/>
          <w:lang w:val="bg-BG" w:eastAsia="bg-BG"/>
        </w:rPr>
        <w:t>Разпространение, природозащитно състояние и тенденции в популацията на вида на национално ниво</w:t>
      </w:r>
    </w:p>
    <w:p w14:paraId="491E4B5B" w14:textId="517507EC" w:rsidR="006A20F6" w:rsidRPr="006A20F6" w:rsidRDefault="006A20F6" w:rsidP="006A20F6">
      <w:pPr>
        <w:spacing w:before="120" w:after="120" w:line="240" w:lineRule="auto"/>
        <w:jc w:val="both"/>
        <w:rPr>
          <w:lang w:val="bg-BG" w:eastAsia="bg-BG"/>
        </w:rPr>
      </w:pPr>
      <w:r w:rsidRPr="006A20F6">
        <w:rPr>
          <w:lang w:val="bg-BG" w:eastAsia="bg-BG"/>
        </w:rPr>
        <w:t>Като гнездящ вид е рядък, разпространен по Дунавските езера, блата и рибарници, по езерата по Черноморското крайбрежие, в редица обрасли с водна растителност рибарници и язовири в Горнотракийската низина, както и в малък брой подобни водоеми в Дунавската равнина, включително и в стари речни корита (Янков ред. 2007; Дерелиев, Иванов, 2015; Даскалова, Шурулинков, 2020; П. Шурулинков, Р. Цонев – непубликувани данни). Според Червената книга на България у нас гнездят 12-36 дв. с тенденция на увеличение. Понастоящем числеността на вида у нас е в рамките на 80-120 двойки. Според докладването по чл. 12 от 2019 г. гнездовата популация се оценява на 20-50 двойки, което вече не е актуално. Тенденцията и в числеността и в разпространението е положителна. В докладването е посочено, че краткосрочната тенденция на разпространението на вида у нас (2000-2018 г.) е стабилна, но всъщност и тя показва увеличение. За този период немият лебед се появи в редица нови локалитети главно в Горнотракийската низина и Дунавската равнина (Shurulinkov et al. 2019; Даскалова</w:t>
      </w:r>
      <w:r w:rsidR="00B35BA4">
        <w:rPr>
          <w:lang w:val="bg-BG" w:eastAsia="bg-BG"/>
        </w:rPr>
        <w:t xml:space="preserve"> и др.,</w:t>
      </w:r>
      <w:r w:rsidRPr="006A20F6">
        <w:rPr>
          <w:lang w:val="bg-BG" w:eastAsia="bg-BG"/>
        </w:rPr>
        <w:t xml:space="preserve"> 2020) </w:t>
      </w:r>
    </w:p>
    <w:p w14:paraId="2A3DB980" w14:textId="77777777" w:rsidR="006A20F6" w:rsidRPr="006A20F6" w:rsidRDefault="006A20F6" w:rsidP="006A20F6">
      <w:pPr>
        <w:spacing w:before="120" w:after="120" w:line="240" w:lineRule="auto"/>
        <w:jc w:val="both"/>
        <w:rPr>
          <w:lang w:val="bg-BG" w:eastAsia="bg-BG"/>
        </w:rPr>
      </w:pPr>
      <w:r w:rsidRPr="006A20F6">
        <w:rPr>
          <w:lang w:val="bg-BG" w:eastAsia="bg-BG"/>
        </w:rPr>
        <w:t>Немият лебед зимува в цялата страна, във водоеми под 1200 мнв. Най-значителните зимни концентрации са по брега на Черно море и в крайморските езера –Поморийско, Атанасовско, яз. Мандра, ез. Дуранкулак, Шабленска тузла и др. Ята от по 10-50 екз. зимуват и във редица вътрешни язовири и поречията на реките Марица, Янтра, Тунджа, Огоста, Искър, Вит и др. Числеността на зимуващите у нас неми лебеди според Докладването по чл.12 е 1000-4100 екз. Няма ясна тенденция, числеността е флуктуираща. През по-сурови зими броят на зимуващите лебеди е значително по-висок отколкото при меки зими.</w:t>
      </w:r>
    </w:p>
    <w:p w14:paraId="1D023C5E" w14:textId="77777777" w:rsidR="006A20F6" w:rsidRPr="006A20F6" w:rsidRDefault="006A20F6" w:rsidP="006A20F6">
      <w:pPr>
        <w:spacing w:before="120" w:after="120" w:line="240" w:lineRule="auto"/>
        <w:jc w:val="both"/>
        <w:rPr>
          <w:lang w:val="bg-BG" w:eastAsia="bg-BG"/>
        </w:rPr>
      </w:pPr>
      <w:r w:rsidRPr="006A20F6">
        <w:rPr>
          <w:lang w:val="bg-BG" w:eastAsia="bg-BG"/>
        </w:rPr>
        <w:t xml:space="preserve">По време на миграция немият лебед също може да се срещне из водоеми в цялата страна. Според докладването по чл.12 понастоящем миграционната численост на вида е в рамките на 500-1200. Всъщност няма никакви системни и стандартизирани проучвания в това направление и числеността по време на миграция остава неизвестна. </w:t>
      </w:r>
    </w:p>
    <w:p w14:paraId="79D2A5F5" w14:textId="1534DE28" w:rsidR="006A20F6" w:rsidRPr="006A20F6" w:rsidRDefault="006A20F6" w:rsidP="006A20F6">
      <w:pPr>
        <w:spacing w:before="120" w:after="120" w:line="240" w:lineRule="auto"/>
        <w:jc w:val="both"/>
        <w:rPr>
          <w:lang w:val="bg-BG" w:eastAsia="bg-BG"/>
        </w:rPr>
      </w:pPr>
      <w:r w:rsidRPr="006A20F6">
        <w:rPr>
          <w:lang w:val="bg-BG" w:eastAsia="bg-BG"/>
        </w:rPr>
        <w:t>В Червената книга (</w:t>
      </w:r>
      <w:r w:rsidR="00767518">
        <w:rPr>
          <w:lang w:val="bg-BG" w:eastAsia="bg-BG"/>
        </w:rPr>
        <w:t>Големански гл. ред.,</w:t>
      </w:r>
      <w:r w:rsidRPr="006A20F6">
        <w:rPr>
          <w:lang w:val="bg-BG" w:eastAsia="bg-BG"/>
        </w:rPr>
        <w:t xml:space="preserve"> 2015) са посочени кат</w:t>
      </w:r>
      <w:r w:rsidR="00707045">
        <w:rPr>
          <w:lang w:val="bg-BG" w:eastAsia="bg-BG"/>
        </w:rPr>
        <w:t>о заплахи отравянето с оловни са</w:t>
      </w:r>
      <w:r w:rsidRPr="006A20F6">
        <w:rPr>
          <w:lang w:val="bg-BG" w:eastAsia="bg-BG"/>
        </w:rPr>
        <w:t>чми и тежести, безпокойство, отстрел, унищожаване и деградация на местообитания. замърсяването на влажните зони, преследване в рибни стопанства и др. Често пъти местообитанията се засягат от умишлени пожари в тръстиковите и папурови масиви. Отрицателно въздействие оказват и осушаването на влажни зони –особено рибарници и язовири, което понякога се случва дори и през гнездовия период на птиците. Сред естествените лимитиращи фактори са масовите случаи на разпространение на птичи грип при немия лебед в някои години и гибелта на индивиди поради тежки зимни условия.</w:t>
      </w:r>
    </w:p>
    <w:p w14:paraId="2135909B" w14:textId="2988DDB4" w:rsidR="006A20F6" w:rsidRPr="00BE7206" w:rsidRDefault="006A20F6" w:rsidP="00BE7206">
      <w:pPr>
        <w:pStyle w:val="ListParagraph"/>
        <w:numPr>
          <w:ilvl w:val="0"/>
          <w:numId w:val="19"/>
        </w:numPr>
        <w:spacing w:before="120" w:after="120" w:line="240" w:lineRule="auto"/>
        <w:ind w:left="0"/>
        <w:jc w:val="both"/>
        <w:rPr>
          <w:lang w:val="bg-BG" w:eastAsia="bg-BG"/>
        </w:rPr>
      </w:pPr>
      <w:r w:rsidRPr="00BE7206">
        <w:rPr>
          <w:b/>
          <w:bCs/>
          <w:lang w:val="bg-BG" w:eastAsia="bg-BG"/>
        </w:rPr>
        <w:t xml:space="preserve">Състояние в СЗЗ </w:t>
      </w:r>
      <w:r w:rsidR="00ED4BD4" w:rsidRPr="00BE7206">
        <w:rPr>
          <w:b/>
          <w:lang w:val="bg-BG"/>
        </w:rPr>
        <w:t>BG0002091 „Остров Лакът”</w:t>
      </w:r>
    </w:p>
    <w:p w14:paraId="786B3CC3" w14:textId="1845443C" w:rsidR="006A20F6" w:rsidRPr="00ED4BD4" w:rsidRDefault="00F94FB3" w:rsidP="006A20F6">
      <w:pPr>
        <w:spacing w:before="120" w:after="120" w:line="240" w:lineRule="auto"/>
        <w:jc w:val="both"/>
        <w:rPr>
          <w:lang w:val="bg-BG" w:eastAsia="bg-BG"/>
        </w:rPr>
      </w:pPr>
      <w:r w:rsidRPr="00F94FB3">
        <w:rPr>
          <w:lang w:val="bg-BG" w:eastAsia="bg-BG"/>
        </w:rPr>
        <w:t xml:space="preserve">Съгласно </w:t>
      </w:r>
      <w:r w:rsidR="006C6AD3">
        <w:rPr>
          <w:lang w:val="bg-BG" w:eastAsia="bg-BG"/>
        </w:rPr>
        <w:t>СФД</w:t>
      </w:r>
      <w:r w:rsidRPr="00F94FB3">
        <w:rPr>
          <w:lang w:val="bg-BG" w:eastAsia="bg-BG"/>
        </w:rPr>
        <w:t xml:space="preserve"> на зоната</w:t>
      </w:r>
      <w:r w:rsidR="00810C30">
        <w:rPr>
          <w:lang w:val="en-GB" w:eastAsia="bg-BG"/>
        </w:rPr>
        <w:t>,</w:t>
      </w:r>
      <w:r w:rsidRPr="00F94FB3">
        <w:rPr>
          <w:lang w:val="bg-BG" w:eastAsia="bg-BG"/>
        </w:rPr>
        <w:t xml:space="preserve"> </w:t>
      </w:r>
      <w:r w:rsidR="006A20F6" w:rsidRPr="00F94FB3">
        <w:rPr>
          <w:b/>
          <w:lang w:val="bg-BG" w:eastAsia="bg-BG"/>
        </w:rPr>
        <w:t>зимуващата</w:t>
      </w:r>
      <w:r w:rsidR="006A20F6" w:rsidRPr="00F94FB3">
        <w:rPr>
          <w:lang w:val="bg-BG" w:eastAsia="bg-BG"/>
        </w:rPr>
        <w:t xml:space="preserve"> популация на вида се оценява на </w:t>
      </w:r>
      <w:r w:rsidR="006A20F6" w:rsidRPr="00F94FB3">
        <w:rPr>
          <w:b/>
          <w:lang w:val="bg-BG" w:eastAsia="bg-BG"/>
        </w:rPr>
        <w:t xml:space="preserve">до </w:t>
      </w:r>
      <w:r w:rsidRPr="00F94FB3">
        <w:rPr>
          <w:b/>
          <w:lang w:val="bg-BG" w:eastAsia="bg-BG"/>
        </w:rPr>
        <w:t>9</w:t>
      </w:r>
      <w:r w:rsidR="006A20F6" w:rsidRPr="00F94FB3">
        <w:rPr>
          <w:b/>
          <w:lang w:val="bg-BG" w:eastAsia="bg-BG"/>
        </w:rPr>
        <w:t xml:space="preserve"> индивида</w:t>
      </w:r>
      <w:r w:rsidR="006A20F6" w:rsidRPr="00F94FB3">
        <w:rPr>
          <w:lang w:val="bg-BG" w:eastAsia="bg-BG"/>
        </w:rPr>
        <w:t xml:space="preserve">, което е </w:t>
      </w:r>
      <w:r w:rsidRPr="00F94FB3">
        <w:rPr>
          <w:lang w:val="bg-BG" w:eastAsia="bg-BG"/>
        </w:rPr>
        <w:t>0</w:t>
      </w:r>
      <w:r w:rsidR="006A20F6" w:rsidRPr="00F94FB3">
        <w:rPr>
          <w:lang w:val="bg-BG" w:eastAsia="bg-BG"/>
        </w:rPr>
        <w:t>,2</w:t>
      </w:r>
      <w:r w:rsidRPr="00F94FB3">
        <w:rPr>
          <w:lang w:val="bg-BG" w:eastAsia="bg-BG"/>
        </w:rPr>
        <w:t>2</w:t>
      </w:r>
      <w:r w:rsidR="006A20F6" w:rsidRPr="00F94FB3">
        <w:rPr>
          <w:lang w:val="bg-BG" w:eastAsia="bg-BG"/>
        </w:rPr>
        <w:t xml:space="preserve"> - </w:t>
      </w:r>
      <w:r w:rsidRPr="00F94FB3">
        <w:rPr>
          <w:lang w:val="bg-BG" w:eastAsia="bg-BG"/>
        </w:rPr>
        <w:t>0</w:t>
      </w:r>
      <w:r w:rsidR="006A20F6" w:rsidRPr="00F94FB3">
        <w:rPr>
          <w:lang w:val="bg-BG" w:eastAsia="bg-BG"/>
        </w:rPr>
        <w:t>,</w:t>
      </w:r>
      <w:r w:rsidRPr="00F94FB3">
        <w:rPr>
          <w:lang w:val="bg-BG" w:eastAsia="bg-BG"/>
        </w:rPr>
        <w:t>9</w:t>
      </w:r>
      <w:r w:rsidR="006A20F6" w:rsidRPr="00F94FB3">
        <w:rPr>
          <w:lang w:val="bg-BG" w:eastAsia="bg-BG"/>
        </w:rPr>
        <w:t xml:space="preserve"> % от националната зимуваща популация (оценка „С“). Опазването на вида е отлично (оценка „А“), популацията не е изолирана в рамките на разширен ареал (оценка „С“). Общата </w:t>
      </w:r>
      <w:r w:rsidR="006A20F6" w:rsidRPr="00ED4BD4">
        <w:rPr>
          <w:lang w:val="bg-BG" w:eastAsia="bg-BG"/>
        </w:rPr>
        <w:t>оценка на стойността на зоната за съхранение на вида е „С“ – значима стойност.</w:t>
      </w:r>
    </w:p>
    <w:p w14:paraId="4506F3BC" w14:textId="76A798E3" w:rsidR="006A20F6" w:rsidRPr="008963DD" w:rsidRDefault="006A20F6" w:rsidP="008963DD">
      <w:pPr>
        <w:pStyle w:val="ListParagraph"/>
        <w:numPr>
          <w:ilvl w:val="0"/>
          <w:numId w:val="19"/>
        </w:numPr>
        <w:spacing w:before="120" w:after="120" w:line="240" w:lineRule="auto"/>
        <w:ind w:left="0"/>
        <w:jc w:val="both"/>
        <w:rPr>
          <w:b/>
          <w:lang w:val="bg-BG" w:eastAsia="bg-BG"/>
        </w:rPr>
      </w:pPr>
      <w:r w:rsidRPr="008963DD">
        <w:rPr>
          <w:b/>
          <w:iCs/>
          <w:lang w:val="bg-BG" w:eastAsia="bg-BG"/>
        </w:rPr>
        <w:t>Анализ на наличната информация</w:t>
      </w:r>
      <w:r w:rsidRPr="008963DD">
        <w:rPr>
          <w:b/>
          <w:lang w:val="bg-BG" w:eastAsia="bg-BG"/>
        </w:rPr>
        <w:t xml:space="preserve"> </w:t>
      </w:r>
    </w:p>
    <w:p w14:paraId="5D758DF9" w14:textId="78A37705" w:rsidR="006A20F6" w:rsidRPr="00515BF4" w:rsidRDefault="001C6200" w:rsidP="006A20F6">
      <w:pPr>
        <w:autoSpaceDE w:val="0"/>
        <w:autoSpaceDN w:val="0"/>
        <w:adjustRightInd w:val="0"/>
        <w:spacing w:before="120" w:after="120" w:line="240" w:lineRule="auto"/>
        <w:jc w:val="both"/>
        <w:rPr>
          <w:i/>
          <w:lang w:val="bg-BG" w:eastAsia="bg-BG"/>
        </w:rPr>
      </w:pPr>
      <w:r w:rsidRPr="00515BF4">
        <w:rPr>
          <w:i/>
          <w:lang w:val="bg-BG" w:eastAsia="bg-BG"/>
        </w:rPr>
        <w:t>З</w:t>
      </w:r>
      <w:r w:rsidR="006A20F6" w:rsidRPr="00515BF4">
        <w:rPr>
          <w:i/>
          <w:lang w:val="bg-BG" w:eastAsia="bg-BG"/>
        </w:rPr>
        <w:t>имуваща популация</w:t>
      </w:r>
    </w:p>
    <w:p w14:paraId="01D48372" w14:textId="24242FE0" w:rsidR="006A20F6" w:rsidRPr="000C7D2D" w:rsidRDefault="00515BF4" w:rsidP="00515BF4">
      <w:pPr>
        <w:autoSpaceDE w:val="0"/>
        <w:autoSpaceDN w:val="0"/>
        <w:adjustRightInd w:val="0"/>
        <w:spacing w:before="120" w:after="120" w:line="240" w:lineRule="auto"/>
        <w:jc w:val="both"/>
        <w:rPr>
          <w:lang w:val="bg-BG" w:eastAsia="bg-BG"/>
        </w:rPr>
      </w:pPr>
      <w:r w:rsidRPr="000C7D2D">
        <w:rPr>
          <w:rFonts w:eastAsia="MinionPro-Regular"/>
          <w:lang w:val="bg-BG" w:eastAsia="bg-BG"/>
        </w:rPr>
        <w:t>Видът е често срещан през зимата в средна Дунавска равнина.</w:t>
      </w:r>
      <w:r w:rsidR="006A20F6" w:rsidRPr="000C7D2D">
        <w:rPr>
          <w:rFonts w:eastAsia="MinionPro-Regular"/>
          <w:lang w:val="bg-BG" w:eastAsia="bg-BG"/>
        </w:rPr>
        <w:t xml:space="preserve"> Обикновено пристига по водоемите в района след по-големи застудявания – обикновено в края на ноември-началото на декември. Зимува с по-голяма численост при по-студени зими и остава до края на март-средата на април (Шурулинков, 2005)</w:t>
      </w:r>
      <w:r w:rsidR="006A20F6" w:rsidRPr="000C7D2D">
        <w:rPr>
          <w:lang w:val="bg-BG" w:eastAsia="bg-BG"/>
        </w:rPr>
        <w:t xml:space="preserve">. </w:t>
      </w:r>
      <w:bookmarkStart w:id="35" w:name="_Hlk89221375"/>
      <w:r w:rsidR="00610D2E" w:rsidRPr="000C7D2D">
        <w:rPr>
          <w:lang w:val="bg-BG" w:eastAsia="bg-BG"/>
        </w:rPr>
        <w:t xml:space="preserve">Данните от СЗП от поречието на р. Дунав в участъка Сомовит – Свищов за периода 1977 – 2001 г. показват, че видът е регистриран през 1985 г. – 1 инд., през  1988 – 24 инд. и  през 1996 – 84 инд. (Michev &amp; Profirov, 2003). </w:t>
      </w:r>
      <w:r w:rsidR="006A20F6" w:rsidRPr="000C7D2D">
        <w:rPr>
          <w:lang w:val="bg-BG" w:eastAsia="bg-BG"/>
        </w:rPr>
        <w:t xml:space="preserve">При среднозимното преброяване през 2019 г. </w:t>
      </w:r>
      <w:r w:rsidR="000C7D2D" w:rsidRPr="000C7D2D">
        <w:rPr>
          <w:lang w:val="bg-BG" w:eastAsia="bg-BG"/>
        </w:rPr>
        <w:t xml:space="preserve">са наблюдавани </w:t>
      </w:r>
      <w:r w:rsidR="00610D2E" w:rsidRPr="000C7D2D">
        <w:rPr>
          <w:lang w:val="bg-BG" w:eastAsia="bg-BG"/>
        </w:rPr>
        <w:t>7 инд.</w:t>
      </w:r>
      <w:r w:rsidR="006A20F6" w:rsidRPr="000C7D2D">
        <w:rPr>
          <w:lang w:val="bg-BG" w:eastAsia="bg-BG"/>
        </w:rPr>
        <w:t xml:space="preserve"> </w:t>
      </w:r>
      <w:r w:rsidR="00610D2E" w:rsidRPr="000C7D2D">
        <w:rPr>
          <w:lang w:val="bg-BG" w:eastAsia="bg-BG"/>
        </w:rPr>
        <w:t>при Сомовит</w:t>
      </w:r>
      <w:r w:rsidR="006A20F6" w:rsidRPr="000C7D2D">
        <w:rPr>
          <w:lang w:val="bg-BG" w:eastAsia="bg-BG"/>
        </w:rPr>
        <w:t xml:space="preserve">, а през 2020 </w:t>
      </w:r>
      <w:r w:rsidR="00610D2E" w:rsidRPr="000C7D2D">
        <w:rPr>
          <w:lang w:val="bg-BG" w:eastAsia="bg-BG"/>
        </w:rPr>
        <w:t>г.</w:t>
      </w:r>
      <w:r w:rsidR="006A20F6" w:rsidRPr="000C7D2D">
        <w:rPr>
          <w:lang w:val="bg-BG" w:eastAsia="bg-BG"/>
        </w:rPr>
        <w:t xml:space="preserve"> са отчетени 2</w:t>
      </w:r>
      <w:r w:rsidR="00610D2E" w:rsidRPr="000C7D2D">
        <w:rPr>
          <w:lang w:val="bg-BG" w:eastAsia="bg-BG"/>
        </w:rPr>
        <w:t>4</w:t>
      </w:r>
      <w:r w:rsidR="006A20F6" w:rsidRPr="000C7D2D">
        <w:rPr>
          <w:lang w:val="bg-BG" w:eastAsia="bg-BG"/>
        </w:rPr>
        <w:t xml:space="preserve"> </w:t>
      </w:r>
      <w:r w:rsidR="00610D2E" w:rsidRPr="000C7D2D">
        <w:rPr>
          <w:lang w:val="bg-BG" w:eastAsia="bg-BG"/>
        </w:rPr>
        <w:t>инд</w:t>
      </w:r>
      <w:r w:rsidR="000C7D2D" w:rsidRPr="000C7D2D">
        <w:rPr>
          <w:lang w:val="bg-BG" w:eastAsia="bg-BG"/>
        </w:rPr>
        <w:t>.</w:t>
      </w:r>
      <w:r w:rsidR="006A20F6" w:rsidRPr="000C7D2D">
        <w:rPr>
          <w:lang w:val="bg-BG" w:eastAsia="bg-BG"/>
        </w:rPr>
        <w:t xml:space="preserve"> в участъка </w:t>
      </w:r>
      <w:r w:rsidR="000C7D2D" w:rsidRPr="000C7D2D">
        <w:rPr>
          <w:lang w:val="bg-BG" w:eastAsia="bg-BG"/>
        </w:rPr>
        <w:t>Сомовит - Никопол</w:t>
      </w:r>
      <w:r w:rsidR="006A20F6" w:rsidRPr="000C7D2D">
        <w:rPr>
          <w:lang w:val="bg-BG" w:eastAsia="bg-BG"/>
        </w:rPr>
        <w:t xml:space="preserve">. </w:t>
      </w:r>
    </w:p>
    <w:bookmarkEnd w:id="35"/>
    <w:p w14:paraId="28DA1E02" w14:textId="38A1FEB3" w:rsidR="000C7D2D" w:rsidRPr="00A96311" w:rsidRDefault="000C7D2D" w:rsidP="006A20F6">
      <w:pPr>
        <w:spacing w:before="120" w:after="120" w:line="240" w:lineRule="auto"/>
        <w:jc w:val="both"/>
        <w:rPr>
          <w:lang w:val="bg-BG" w:eastAsia="bg-BG"/>
        </w:rPr>
      </w:pPr>
      <w:r w:rsidRPr="00A96311">
        <w:rPr>
          <w:lang w:val="bg-BG" w:eastAsia="bg-BG"/>
        </w:rPr>
        <w:t>Основни заплахи за вида са лова</w:t>
      </w:r>
      <w:r w:rsidR="00A96311" w:rsidRPr="00A96311">
        <w:rPr>
          <w:lang w:val="ru-RU" w:eastAsia="bg-BG"/>
        </w:rPr>
        <w:t xml:space="preserve"> </w:t>
      </w:r>
      <w:r w:rsidR="00A96311">
        <w:rPr>
          <w:lang w:val="bg-BG" w:eastAsia="bg-BG"/>
        </w:rPr>
        <w:t>и</w:t>
      </w:r>
      <w:r w:rsidRPr="00A96311">
        <w:rPr>
          <w:lang w:val="bg-BG" w:eastAsia="bg-BG"/>
        </w:rPr>
        <w:t xml:space="preserve"> бракониерството, а също безпокойството на птиците от моторни лодки и кораби в местата на концентриране по река Дунав.</w:t>
      </w:r>
    </w:p>
    <w:p w14:paraId="709912A4" w14:textId="15D26733" w:rsidR="006A20F6" w:rsidRPr="008963DD" w:rsidRDefault="006A20F6" w:rsidP="008963DD">
      <w:pPr>
        <w:pStyle w:val="ListParagraph"/>
        <w:numPr>
          <w:ilvl w:val="0"/>
          <w:numId w:val="19"/>
        </w:numPr>
        <w:spacing w:before="120" w:after="120" w:line="240" w:lineRule="auto"/>
        <w:ind w:left="0"/>
        <w:jc w:val="both"/>
        <w:rPr>
          <w:lang w:val="bg-BG" w:eastAsia="bg-BG"/>
        </w:rPr>
      </w:pPr>
      <w:r w:rsidRPr="008963DD">
        <w:rPr>
          <w:b/>
          <w:bCs/>
          <w:lang w:val="bg-BG" w:eastAsia="bg-BG"/>
        </w:rPr>
        <w:t>Цели за подобряване/поддържане на стабилна/нарастваща тенденция на популацията на вида в зоната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1"/>
        <w:gridCol w:w="1368"/>
        <w:gridCol w:w="1216"/>
        <w:gridCol w:w="3324"/>
        <w:gridCol w:w="2187"/>
      </w:tblGrid>
      <w:tr w:rsidR="001C6200" w:rsidRPr="008963DD" w14:paraId="2820AAC5" w14:textId="77777777" w:rsidTr="008963DD">
        <w:trPr>
          <w:tblHeader/>
        </w:trPr>
        <w:tc>
          <w:tcPr>
            <w:tcW w:w="999" w:type="pct"/>
            <w:shd w:val="clear" w:color="auto" w:fill="BFE4EF"/>
            <w:vAlign w:val="center"/>
          </w:tcPr>
          <w:p w14:paraId="3B6D0A13" w14:textId="77777777" w:rsidR="006A20F6" w:rsidRPr="008963DD" w:rsidRDefault="006A20F6" w:rsidP="005E188B">
            <w:pPr>
              <w:spacing w:after="0" w:line="240" w:lineRule="auto"/>
              <w:jc w:val="center"/>
              <w:rPr>
                <w:b/>
                <w:bCs/>
                <w:sz w:val="22"/>
                <w:szCs w:val="22"/>
                <w:lang w:val="bg-BG" w:eastAsia="bg-BG"/>
              </w:rPr>
            </w:pPr>
            <w:r w:rsidRPr="008963DD">
              <w:rPr>
                <w:b/>
                <w:bCs/>
                <w:sz w:val="22"/>
                <w:szCs w:val="22"/>
                <w:lang w:val="bg-BG" w:eastAsia="bg-BG"/>
              </w:rPr>
              <w:t>Параметър</w:t>
            </w:r>
          </w:p>
        </w:tc>
        <w:tc>
          <w:tcPr>
            <w:tcW w:w="676" w:type="pct"/>
            <w:shd w:val="clear" w:color="auto" w:fill="BFE4EF"/>
            <w:vAlign w:val="center"/>
          </w:tcPr>
          <w:p w14:paraId="61285557" w14:textId="77777777" w:rsidR="006A20F6" w:rsidRPr="008963DD" w:rsidRDefault="006A20F6" w:rsidP="005E188B">
            <w:pPr>
              <w:spacing w:after="0" w:line="240" w:lineRule="auto"/>
              <w:jc w:val="center"/>
              <w:rPr>
                <w:b/>
                <w:bCs/>
                <w:sz w:val="22"/>
                <w:szCs w:val="22"/>
                <w:lang w:val="bg-BG" w:eastAsia="bg-BG"/>
              </w:rPr>
            </w:pPr>
            <w:r w:rsidRPr="008963DD">
              <w:rPr>
                <w:b/>
                <w:bCs/>
                <w:sz w:val="22"/>
                <w:szCs w:val="22"/>
                <w:lang w:val="bg-BG" w:eastAsia="bg-BG"/>
              </w:rPr>
              <w:t>Мерна единица</w:t>
            </w:r>
          </w:p>
        </w:tc>
        <w:tc>
          <w:tcPr>
            <w:tcW w:w="601" w:type="pct"/>
            <w:shd w:val="clear" w:color="auto" w:fill="BFE4EF"/>
            <w:vAlign w:val="center"/>
          </w:tcPr>
          <w:p w14:paraId="635ECDA9" w14:textId="77777777" w:rsidR="006A20F6" w:rsidRPr="008963DD" w:rsidRDefault="006A20F6" w:rsidP="005E188B">
            <w:pPr>
              <w:spacing w:after="0" w:line="240" w:lineRule="auto"/>
              <w:jc w:val="center"/>
              <w:rPr>
                <w:b/>
                <w:bCs/>
                <w:sz w:val="22"/>
                <w:szCs w:val="22"/>
                <w:lang w:val="bg-BG" w:eastAsia="bg-BG"/>
              </w:rPr>
            </w:pPr>
            <w:r w:rsidRPr="008963DD">
              <w:rPr>
                <w:b/>
                <w:bCs/>
                <w:sz w:val="22"/>
                <w:szCs w:val="22"/>
                <w:lang w:val="bg-BG" w:eastAsia="bg-BG"/>
              </w:rPr>
              <w:t>Целева стойност</w:t>
            </w:r>
          </w:p>
        </w:tc>
        <w:tc>
          <w:tcPr>
            <w:tcW w:w="1643" w:type="pct"/>
            <w:shd w:val="clear" w:color="auto" w:fill="BFE4EF"/>
            <w:vAlign w:val="center"/>
          </w:tcPr>
          <w:p w14:paraId="4704AB2E" w14:textId="77777777" w:rsidR="006A20F6" w:rsidRPr="008963DD" w:rsidRDefault="006A20F6" w:rsidP="005E188B">
            <w:pPr>
              <w:spacing w:after="0" w:line="240" w:lineRule="auto"/>
              <w:jc w:val="center"/>
              <w:rPr>
                <w:b/>
                <w:bCs/>
                <w:sz w:val="22"/>
                <w:szCs w:val="22"/>
                <w:lang w:val="bg-BG" w:eastAsia="bg-BG"/>
              </w:rPr>
            </w:pPr>
            <w:r w:rsidRPr="008963DD">
              <w:rPr>
                <w:b/>
                <w:bCs/>
                <w:sz w:val="22"/>
                <w:szCs w:val="22"/>
                <w:lang w:val="bg-BG" w:eastAsia="bg-BG"/>
              </w:rPr>
              <w:t>Допълнителна информация</w:t>
            </w:r>
          </w:p>
        </w:tc>
        <w:tc>
          <w:tcPr>
            <w:tcW w:w="1081" w:type="pct"/>
            <w:shd w:val="clear" w:color="auto" w:fill="BFE4EF"/>
            <w:vAlign w:val="center"/>
          </w:tcPr>
          <w:p w14:paraId="1927D4F0" w14:textId="77777777" w:rsidR="006A20F6" w:rsidRPr="008963DD" w:rsidRDefault="006A20F6" w:rsidP="005E188B">
            <w:pPr>
              <w:spacing w:after="0" w:line="240" w:lineRule="auto"/>
              <w:jc w:val="center"/>
              <w:rPr>
                <w:b/>
                <w:bCs/>
                <w:sz w:val="22"/>
                <w:szCs w:val="22"/>
                <w:lang w:val="bg-BG" w:eastAsia="bg-BG"/>
              </w:rPr>
            </w:pPr>
            <w:r w:rsidRPr="008963DD">
              <w:rPr>
                <w:b/>
                <w:bCs/>
                <w:sz w:val="22"/>
                <w:szCs w:val="22"/>
                <w:lang w:val="bg-BG" w:eastAsia="bg-BG"/>
              </w:rPr>
              <w:t>Специфични за зоната цели</w:t>
            </w:r>
          </w:p>
        </w:tc>
      </w:tr>
      <w:tr w:rsidR="00A96311" w:rsidRPr="008963DD" w14:paraId="03DC6BF6" w14:textId="77777777" w:rsidTr="008963DD">
        <w:tc>
          <w:tcPr>
            <w:tcW w:w="999" w:type="pct"/>
            <w:shd w:val="clear" w:color="auto" w:fill="auto"/>
          </w:tcPr>
          <w:p w14:paraId="38272A0B" w14:textId="77777777" w:rsidR="00A96311" w:rsidRPr="008963DD" w:rsidRDefault="00A96311" w:rsidP="008963DD">
            <w:pPr>
              <w:spacing w:after="0" w:line="240" w:lineRule="auto"/>
              <w:rPr>
                <w:b/>
                <w:sz w:val="22"/>
                <w:szCs w:val="22"/>
                <w:lang w:val="bg-BG" w:eastAsia="bg-BG"/>
              </w:rPr>
            </w:pPr>
            <w:r w:rsidRPr="008963DD">
              <w:rPr>
                <w:b/>
                <w:sz w:val="22"/>
                <w:szCs w:val="22"/>
                <w:lang w:val="bg-BG" w:eastAsia="bg-BG"/>
              </w:rPr>
              <w:t xml:space="preserve">Популация: </w:t>
            </w:r>
            <w:r w:rsidRPr="008963DD">
              <w:rPr>
                <w:bCs/>
                <w:sz w:val="22"/>
                <w:szCs w:val="22"/>
                <w:lang w:val="bg-BG" w:eastAsia="bg-BG"/>
              </w:rPr>
              <w:t>Размер на зимуващата популация</w:t>
            </w:r>
          </w:p>
        </w:tc>
        <w:tc>
          <w:tcPr>
            <w:tcW w:w="676" w:type="pct"/>
            <w:shd w:val="clear" w:color="auto" w:fill="auto"/>
          </w:tcPr>
          <w:p w14:paraId="5184C4AF" w14:textId="77777777" w:rsidR="00A96311" w:rsidRPr="008963DD" w:rsidRDefault="00A96311" w:rsidP="008963DD">
            <w:pPr>
              <w:spacing w:after="0" w:line="240" w:lineRule="auto"/>
              <w:rPr>
                <w:sz w:val="22"/>
                <w:szCs w:val="22"/>
                <w:lang w:val="bg-BG" w:eastAsia="bg-BG"/>
              </w:rPr>
            </w:pPr>
            <w:r w:rsidRPr="008963DD">
              <w:rPr>
                <w:sz w:val="22"/>
                <w:szCs w:val="22"/>
                <w:lang w:val="bg-BG" w:eastAsia="bg-BG"/>
              </w:rPr>
              <w:t>Брой индивиди</w:t>
            </w:r>
          </w:p>
        </w:tc>
        <w:tc>
          <w:tcPr>
            <w:tcW w:w="601" w:type="pct"/>
            <w:shd w:val="clear" w:color="auto" w:fill="auto"/>
          </w:tcPr>
          <w:p w14:paraId="6D7A3B7F" w14:textId="57FFDD40" w:rsidR="00A96311" w:rsidRPr="008963DD" w:rsidRDefault="00C304BD" w:rsidP="008963DD">
            <w:pPr>
              <w:spacing w:after="0" w:line="240" w:lineRule="auto"/>
              <w:rPr>
                <w:sz w:val="22"/>
                <w:szCs w:val="22"/>
                <w:lang w:val="bg-BG" w:eastAsia="bg-BG"/>
              </w:rPr>
            </w:pPr>
            <w:r>
              <w:rPr>
                <w:sz w:val="22"/>
                <w:szCs w:val="22"/>
                <w:lang w:val="bg-BG" w:eastAsia="bg-BG"/>
              </w:rPr>
              <w:t>Най-малко 4</w:t>
            </w:r>
            <w:r w:rsidR="00A96311" w:rsidRPr="008963DD">
              <w:rPr>
                <w:sz w:val="22"/>
                <w:szCs w:val="22"/>
                <w:lang w:val="bg-BG" w:eastAsia="bg-BG"/>
              </w:rPr>
              <w:t xml:space="preserve"> инд</w:t>
            </w:r>
            <w:r>
              <w:rPr>
                <w:sz w:val="22"/>
                <w:szCs w:val="22"/>
                <w:lang w:val="bg-BG" w:eastAsia="bg-BG"/>
              </w:rPr>
              <w:t>.</w:t>
            </w:r>
          </w:p>
        </w:tc>
        <w:tc>
          <w:tcPr>
            <w:tcW w:w="1643" w:type="pct"/>
            <w:shd w:val="clear" w:color="auto" w:fill="auto"/>
          </w:tcPr>
          <w:p w14:paraId="6DEA1C8F" w14:textId="18D7B477" w:rsidR="00A96311" w:rsidRPr="008963DD" w:rsidRDefault="00C304BD" w:rsidP="008963DD">
            <w:pPr>
              <w:spacing w:after="0" w:line="240" w:lineRule="auto"/>
              <w:rPr>
                <w:sz w:val="22"/>
                <w:szCs w:val="22"/>
                <w:lang w:val="bg-BG" w:eastAsia="bg-BG"/>
              </w:rPr>
            </w:pPr>
            <w:r>
              <w:rPr>
                <w:sz w:val="22"/>
                <w:szCs w:val="22"/>
                <w:lang w:val="bg-BG" w:eastAsia="bg-BG"/>
              </w:rPr>
              <w:t xml:space="preserve">Определена на база средна стойност за числеността от </w:t>
            </w:r>
            <w:r w:rsidR="006C6AD3">
              <w:rPr>
                <w:sz w:val="22"/>
                <w:szCs w:val="22"/>
                <w:lang w:val="bg-BG" w:eastAsia="bg-BG"/>
              </w:rPr>
              <w:t>СФД</w:t>
            </w:r>
            <w:r w:rsidR="00A96311" w:rsidRPr="008963DD">
              <w:rPr>
                <w:sz w:val="22"/>
                <w:szCs w:val="22"/>
                <w:lang w:val="bg-BG" w:eastAsia="bg-BG"/>
              </w:rPr>
              <w:t>. Няма публикувани актуални данни за зимуващата популация на вида в зоната. Числеността на зимуващите индивиди зависи от метеорологичните условия,</w:t>
            </w:r>
            <w:r w:rsidR="00ED4BD4" w:rsidRPr="008963DD">
              <w:rPr>
                <w:sz w:val="22"/>
                <w:szCs w:val="22"/>
                <w:lang w:val="bg-BG" w:eastAsia="bg-BG"/>
              </w:rPr>
              <w:t xml:space="preserve"> температурата,</w:t>
            </w:r>
            <w:r w:rsidR="00A96311" w:rsidRPr="008963DD">
              <w:rPr>
                <w:sz w:val="22"/>
                <w:szCs w:val="22"/>
                <w:lang w:val="bg-BG" w:eastAsia="bg-BG"/>
              </w:rPr>
              <w:t xml:space="preserve"> хидрологичния режим р. Дунав и хранителната база в зоната.</w:t>
            </w:r>
          </w:p>
        </w:tc>
        <w:tc>
          <w:tcPr>
            <w:tcW w:w="1081" w:type="pct"/>
          </w:tcPr>
          <w:p w14:paraId="208724F6" w14:textId="77777777" w:rsidR="00C304BD" w:rsidRDefault="00C304BD" w:rsidP="008963DD">
            <w:pPr>
              <w:spacing w:after="0" w:line="240" w:lineRule="auto"/>
              <w:rPr>
                <w:sz w:val="22"/>
                <w:szCs w:val="22"/>
                <w:lang w:val="bg-BG" w:eastAsia="bg-BG"/>
              </w:rPr>
            </w:pPr>
            <w:r>
              <w:rPr>
                <w:sz w:val="22"/>
                <w:szCs w:val="22"/>
                <w:lang w:val="bg-BG" w:eastAsia="bg-BG"/>
              </w:rPr>
              <w:t>Поддържане на популацията в размер най-малко 4 инд.</w:t>
            </w:r>
          </w:p>
          <w:p w14:paraId="4956804D" w14:textId="154F5BF3" w:rsidR="00A96311" w:rsidRPr="008963DD" w:rsidRDefault="00A96311" w:rsidP="008963DD">
            <w:pPr>
              <w:spacing w:after="0" w:line="240" w:lineRule="auto"/>
              <w:rPr>
                <w:sz w:val="22"/>
                <w:szCs w:val="22"/>
                <w:lang w:val="bg-BG" w:eastAsia="bg-BG"/>
              </w:rPr>
            </w:pPr>
            <w:r w:rsidRPr="008963DD">
              <w:rPr>
                <w:sz w:val="22"/>
                <w:szCs w:val="22"/>
                <w:lang w:val="bg-BG" w:eastAsia="bg-BG"/>
              </w:rPr>
              <w:t>Междинна цел до 2025 г.: провеждане на проучване за установяване на зимната численост на вида в зоната.</w:t>
            </w:r>
          </w:p>
          <w:p w14:paraId="1684E89C" w14:textId="77777777" w:rsidR="00A96311" w:rsidRPr="008963DD" w:rsidRDefault="00A96311" w:rsidP="008963DD">
            <w:pPr>
              <w:spacing w:after="0" w:line="240" w:lineRule="auto"/>
              <w:rPr>
                <w:sz w:val="22"/>
                <w:szCs w:val="22"/>
                <w:lang w:val="bg-BG" w:eastAsia="bg-BG"/>
              </w:rPr>
            </w:pPr>
          </w:p>
        </w:tc>
      </w:tr>
      <w:tr w:rsidR="00A96311" w:rsidRPr="008963DD" w14:paraId="511857C5" w14:textId="77777777" w:rsidTr="008963DD">
        <w:tc>
          <w:tcPr>
            <w:tcW w:w="999" w:type="pct"/>
            <w:shd w:val="clear" w:color="auto" w:fill="auto"/>
          </w:tcPr>
          <w:p w14:paraId="35AB4D80" w14:textId="0DD55EF6" w:rsidR="00A96311" w:rsidRPr="00D970FB" w:rsidRDefault="00A96311" w:rsidP="008963DD">
            <w:pPr>
              <w:spacing w:after="0" w:line="240" w:lineRule="auto"/>
              <w:rPr>
                <w:b/>
                <w:sz w:val="22"/>
                <w:szCs w:val="22"/>
                <w:lang w:val="bg-BG" w:eastAsia="bg-BG"/>
              </w:rPr>
            </w:pPr>
            <w:r w:rsidRPr="00D970FB">
              <w:rPr>
                <w:b/>
                <w:sz w:val="22"/>
                <w:szCs w:val="22"/>
                <w:lang w:val="bg-BG"/>
              </w:rPr>
              <w:t xml:space="preserve">Местообитание на вида: </w:t>
            </w:r>
            <w:r w:rsidRPr="00D970FB">
              <w:rPr>
                <w:bCs/>
                <w:sz w:val="22"/>
                <w:szCs w:val="22"/>
                <w:lang w:val="bg-BG"/>
              </w:rPr>
              <w:t>Площ на подходящите хранителни местообитания на вида</w:t>
            </w:r>
            <w:r w:rsidRPr="00D970FB">
              <w:rPr>
                <w:b/>
                <w:sz w:val="22"/>
                <w:szCs w:val="22"/>
                <w:lang w:val="bg-BG"/>
              </w:rPr>
              <w:t xml:space="preserve"> </w:t>
            </w:r>
          </w:p>
        </w:tc>
        <w:tc>
          <w:tcPr>
            <w:tcW w:w="676" w:type="pct"/>
            <w:shd w:val="clear" w:color="auto" w:fill="auto"/>
          </w:tcPr>
          <w:p w14:paraId="07C9070A" w14:textId="5DCB9F02" w:rsidR="00A96311" w:rsidRPr="00D970FB" w:rsidRDefault="00A96311" w:rsidP="008963DD">
            <w:pPr>
              <w:spacing w:after="0" w:line="240" w:lineRule="auto"/>
              <w:rPr>
                <w:sz w:val="22"/>
                <w:szCs w:val="22"/>
                <w:lang w:val="bg-BG" w:eastAsia="bg-BG"/>
              </w:rPr>
            </w:pPr>
            <w:r w:rsidRPr="00D970FB">
              <w:rPr>
                <w:sz w:val="22"/>
                <w:szCs w:val="22"/>
              </w:rPr>
              <w:t>ha</w:t>
            </w:r>
          </w:p>
        </w:tc>
        <w:tc>
          <w:tcPr>
            <w:tcW w:w="601" w:type="pct"/>
            <w:shd w:val="clear" w:color="auto" w:fill="auto"/>
          </w:tcPr>
          <w:p w14:paraId="7F3A358A" w14:textId="77777777" w:rsidR="00A96311" w:rsidRPr="00D970FB" w:rsidRDefault="00A96311" w:rsidP="008963DD">
            <w:pPr>
              <w:spacing w:after="120"/>
              <w:rPr>
                <w:sz w:val="22"/>
                <w:szCs w:val="22"/>
                <w:lang w:val="bg-BG"/>
              </w:rPr>
            </w:pPr>
            <w:r w:rsidRPr="00D970FB">
              <w:rPr>
                <w:sz w:val="22"/>
                <w:szCs w:val="22"/>
                <w:lang w:val="bg-BG"/>
              </w:rPr>
              <w:t xml:space="preserve">Най-малко </w:t>
            </w:r>
            <w:r w:rsidRPr="00D970FB">
              <w:rPr>
                <w:sz w:val="22"/>
                <w:szCs w:val="22"/>
                <w:lang w:val="en-GB"/>
              </w:rPr>
              <w:t>782</w:t>
            </w:r>
            <w:r w:rsidRPr="00D970FB">
              <w:rPr>
                <w:sz w:val="22"/>
                <w:szCs w:val="22"/>
                <w:lang w:val="bg-BG"/>
              </w:rPr>
              <w:t xml:space="preserve"> </w:t>
            </w:r>
            <w:r w:rsidRPr="00D970FB">
              <w:rPr>
                <w:sz w:val="22"/>
                <w:szCs w:val="22"/>
                <w:lang w:val="en-GB"/>
              </w:rPr>
              <w:t>ha</w:t>
            </w:r>
            <w:r w:rsidRPr="00D970FB">
              <w:rPr>
                <w:sz w:val="22"/>
                <w:szCs w:val="22"/>
                <w:lang w:val="bg-BG"/>
              </w:rPr>
              <w:t xml:space="preserve"> </w:t>
            </w:r>
          </w:p>
          <w:p w14:paraId="461FAE73" w14:textId="679FF9AC" w:rsidR="00A96311" w:rsidRPr="00D970FB" w:rsidRDefault="00A96311" w:rsidP="008963DD">
            <w:pPr>
              <w:spacing w:after="0" w:line="240" w:lineRule="auto"/>
              <w:rPr>
                <w:sz w:val="22"/>
                <w:szCs w:val="22"/>
                <w:lang w:val="bg-BG" w:eastAsia="bg-BG"/>
              </w:rPr>
            </w:pPr>
          </w:p>
        </w:tc>
        <w:tc>
          <w:tcPr>
            <w:tcW w:w="1643" w:type="pct"/>
            <w:shd w:val="clear" w:color="auto" w:fill="auto"/>
          </w:tcPr>
          <w:p w14:paraId="487444DF" w14:textId="0C871838" w:rsidR="00A96311" w:rsidRPr="00D970FB" w:rsidRDefault="00A96311" w:rsidP="008963DD">
            <w:pPr>
              <w:spacing w:after="0" w:line="240" w:lineRule="auto"/>
              <w:rPr>
                <w:sz w:val="22"/>
                <w:szCs w:val="22"/>
                <w:lang w:val="bg-BG" w:eastAsia="bg-BG"/>
              </w:rPr>
            </w:pPr>
            <w:r w:rsidRPr="00D970FB">
              <w:rPr>
                <w:sz w:val="22"/>
                <w:szCs w:val="22"/>
                <w:lang w:val="bg-BG"/>
              </w:rPr>
              <w:t xml:space="preserve">Изчислена на база откритите водни площи по р. Дунав в рамките на СЗЗ. Според </w:t>
            </w:r>
            <w:r w:rsidR="006C6AD3">
              <w:rPr>
                <w:sz w:val="22"/>
                <w:szCs w:val="22"/>
                <w:lang w:val="bg-BG"/>
              </w:rPr>
              <w:t>СФД</w:t>
            </w:r>
            <w:r w:rsidRPr="00D970FB">
              <w:rPr>
                <w:sz w:val="22"/>
                <w:szCs w:val="22"/>
                <w:lang w:val="bg-BG"/>
              </w:rPr>
              <w:t xml:space="preserve">, % на местообитание </w:t>
            </w:r>
            <w:r w:rsidRPr="00D970FB">
              <w:rPr>
                <w:sz w:val="22"/>
                <w:szCs w:val="22"/>
                <w:lang w:val="en-GB"/>
              </w:rPr>
              <w:t xml:space="preserve">N06 </w:t>
            </w:r>
            <w:r w:rsidRPr="00D970FB">
              <w:rPr>
                <w:sz w:val="22"/>
                <w:szCs w:val="22"/>
              </w:rPr>
              <w:t xml:space="preserve">- </w:t>
            </w:r>
            <w:r w:rsidRPr="00D970FB">
              <w:rPr>
                <w:sz w:val="22"/>
                <w:szCs w:val="22"/>
                <w:lang w:val="bg-BG"/>
              </w:rPr>
              <w:t xml:space="preserve">открити водни площи (782 </w:t>
            </w:r>
            <w:r w:rsidRPr="00D970FB">
              <w:rPr>
                <w:sz w:val="22"/>
                <w:szCs w:val="22"/>
                <w:lang w:val="en-GB"/>
              </w:rPr>
              <w:t>ha</w:t>
            </w:r>
            <w:r w:rsidRPr="00D970FB">
              <w:rPr>
                <w:sz w:val="22"/>
                <w:szCs w:val="22"/>
                <w:lang w:val="bg-BG"/>
              </w:rPr>
              <w:t>)</w:t>
            </w:r>
            <w:r w:rsidRPr="00D970FB">
              <w:rPr>
                <w:sz w:val="22"/>
                <w:szCs w:val="22"/>
                <w:lang w:val="en-GB"/>
              </w:rPr>
              <w:t>.</w:t>
            </w:r>
          </w:p>
        </w:tc>
        <w:tc>
          <w:tcPr>
            <w:tcW w:w="1081" w:type="pct"/>
          </w:tcPr>
          <w:p w14:paraId="2F8309B6" w14:textId="1B60BD00" w:rsidR="00A96311" w:rsidRPr="00D970FB" w:rsidRDefault="00A96311" w:rsidP="008963DD">
            <w:pPr>
              <w:spacing w:after="0" w:line="240" w:lineRule="auto"/>
              <w:rPr>
                <w:sz w:val="22"/>
                <w:szCs w:val="22"/>
                <w:lang w:val="bg-BG" w:eastAsia="bg-BG"/>
              </w:rPr>
            </w:pPr>
            <w:r w:rsidRPr="00D970FB">
              <w:rPr>
                <w:sz w:val="22"/>
                <w:szCs w:val="22"/>
                <w:lang w:val="bg-BG"/>
              </w:rPr>
              <w:t>Поддържане на площта на местообитанието по врем</w:t>
            </w:r>
            <w:r w:rsidRPr="00D970FB">
              <w:rPr>
                <w:sz w:val="22"/>
                <w:szCs w:val="22"/>
                <w:lang w:val="en-GB"/>
              </w:rPr>
              <w:t>e</w:t>
            </w:r>
            <w:r w:rsidRPr="00D970FB">
              <w:rPr>
                <w:sz w:val="22"/>
                <w:szCs w:val="22"/>
                <w:lang w:val="bg-BG"/>
              </w:rPr>
              <w:t xml:space="preserve"> на зимуване в размер най-малко 782 </w:t>
            </w:r>
            <w:r w:rsidRPr="00D970FB">
              <w:rPr>
                <w:sz w:val="22"/>
                <w:szCs w:val="22"/>
                <w:lang w:val="en-GB"/>
              </w:rPr>
              <w:t>ha</w:t>
            </w:r>
            <w:r w:rsidRPr="00D970FB">
              <w:rPr>
                <w:sz w:val="22"/>
                <w:szCs w:val="22"/>
                <w:lang w:val="ru-RU"/>
              </w:rPr>
              <w:t>.</w:t>
            </w:r>
          </w:p>
        </w:tc>
      </w:tr>
      <w:tr w:rsidR="008963DD" w:rsidRPr="008963DD" w14:paraId="0D768964" w14:textId="77777777" w:rsidTr="008963DD">
        <w:tc>
          <w:tcPr>
            <w:tcW w:w="999" w:type="pct"/>
            <w:shd w:val="clear" w:color="auto" w:fill="auto"/>
          </w:tcPr>
          <w:p w14:paraId="2DEBF370" w14:textId="28B9CE89" w:rsidR="008963DD" w:rsidRPr="008963DD" w:rsidRDefault="008963DD" w:rsidP="008963DD">
            <w:pPr>
              <w:spacing w:after="0" w:line="240" w:lineRule="auto"/>
              <w:rPr>
                <w:b/>
                <w:sz w:val="22"/>
                <w:szCs w:val="22"/>
                <w:lang w:val="bg-BG" w:eastAsia="bg-BG"/>
              </w:rPr>
            </w:pPr>
            <w:r w:rsidRPr="003C6DA7">
              <w:rPr>
                <w:b/>
                <w:sz w:val="22"/>
                <w:szCs w:val="22"/>
                <w:lang w:val="bg-BG"/>
              </w:rPr>
              <w:t xml:space="preserve">Местообитание на вида: </w:t>
            </w:r>
            <w:r w:rsidRPr="003C6DA7">
              <w:rPr>
                <w:sz w:val="22"/>
                <w:szCs w:val="22"/>
                <w:lang w:val="bg-BG"/>
              </w:rPr>
              <w:t xml:space="preserve">Екологично състояние на водните тела с местообитания на вида, по биологичен елемент </w:t>
            </w:r>
            <w:r w:rsidRPr="003C6DA7">
              <w:rPr>
                <w:b/>
                <w:sz w:val="22"/>
                <w:szCs w:val="22"/>
                <w:lang w:val="bg-BG"/>
              </w:rPr>
              <w:t>-</w:t>
            </w:r>
            <w:r w:rsidRPr="003C6DA7">
              <w:rPr>
                <w:sz w:val="22"/>
                <w:szCs w:val="22"/>
                <w:lang w:val="bg-BG"/>
              </w:rPr>
              <w:t xml:space="preserve"> водни безгръбначни (JDS4-Aquatic Macroinvertebrates)</w:t>
            </w:r>
          </w:p>
        </w:tc>
        <w:tc>
          <w:tcPr>
            <w:tcW w:w="676" w:type="pct"/>
            <w:shd w:val="clear" w:color="auto" w:fill="auto"/>
          </w:tcPr>
          <w:p w14:paraId="4FE6E57B" w14:textId="41F400BE" w:rsidR="008963DD" w:rsidRPr="008963DD" w:rsidRDefault="008963DD" w:rsidP="008963DD">
            <w:pPr>
              <w:spacing w:after="0" w:line="240" w:lineRule="auto"/>
              <w:rPr>
                <w:sz w:val="22"/>
                <w:szCs w:val="22"/>
                <w:lang w:val="bg-BG" w:eastAsia="bg-BG"/>
              </w:rPr>
            </w:pPr>
            <w:r w:rsidRPr="003C6DA7">
              <w:rPr>
                <w:sz w:val="22"/>
                <w:szCs w:val="22"/>
                <w:lang w:val="bg-BG"/>
              </w:rPr>
              <w:t>5 степенна скала</w:t>
            </w:r>
          </w:p>
        </w:tc>
        <w:tc>
          <w:tcPr>
            <w:tcW w:w="601" w:type="pct"/>
            <w:shd w:val="clear" w:color="auto" w:fill="auto"/>
          </w:tcPr>
          <w:p w14:paraId="67FE78B2" w14:textId="0886333C" w:rsidR="008963DD" w:rsidRPr="008963DD" w:rsidRDefault="008963DD" w:rsidP="008963DD">
            <w:pPr>
              <w:spacing w:after="0" w:line="240" w:lineRule="auto"/>
              <w:rPr>
                <w:sz w:val="22"/>
                <w:szCs w:val="22"/>
                <w:lang w:val="bg-BG" w:eastAsia="bg-BG"/>
              </w:rPr>
            </w:pPr>
            <w:r w:rsidRPr="003C6DA7">
              <w:rPr>
                <w:sz w:val="22"/>
                <w:szCs w:val="22"/>
                <w:lang w:val="bg-BG"/>
              </w:rPr>
              <w:t>2-Добро или 1-Отлично</w:t>
            </w:r>
          </w:p>
        </w:tc>
        <w:tc>
          <w:tcPr>
            <w:tcW w:w="1643" w:type="pct"/>
            <w:shd w:val="clear" w:color="auto" w:fill="auto"/>
          </w:tcPr>
          <w:tbl>
            <w:tblPr>
              <w:tblW w:w="2642" w:type="dxa"/>
              <w:jc w:val="center"/>
              <w:tblCellMar>
                <w:left w:w="70" w:type="dxa"/>
                <w:right w:w="70" w:type="dxa"/>
              </w:tblCellMar>
              <w:tblLook w:val="04A0" w:firstRow="1" w:lastRow="0" w:firstColumn="1" w:lastColumn="0" w:noHBand="0" w:noVBand="1"/>
            </w:tblPr>
            <w:tblGrid>
              <w:gridCol w:w="2642"/>
            </w:tblGrid>
            <w:tr w:rsidR="008963DD" w:rsidRPr="003C6DA7" w14:paraId="07179F51" w14:textId="77777777" w:rsidTr="00251899">
              <w:trPr>
                <w:trHeight w:val="300"/>
                <w:jc w:val="center"/>
              </w:trPr>
              <w:tc>
                <w:tcPr>
                  <w:tcW w:w="2642" w:type="dxa"/>
                  <w:tcBorders>
                    <w:top w:val="single" w:sz="4" w:space="0" w:color="auto"/>
                    <w:left w:val="single" w:sz="4" w:space="0" w:color="auto"/>
                    <w:bottom w:val="single" w:sz="4" w:space="0" w:color="auto"/>
                    <w:right w:val="nil"/>
                  </w:tcBorders>
                  <w:shd w:val="clear" w:color="000000" w:fill="BFBFBF"/>
                  <w:noWrap/>
                  <w:vAlign w:val="bottom"/>
                  <w:hideMark/>
                </w:tcPr>
                <w:p w14:paraId="7E93CC75" w14:textId="77777777" w:rsidR="008963DD" w:rsidRPr="003C6DA7" w:rsidRDefault="008963DD" w:rsidP="008963DD">
                  <w:pPr>
                    <w:spacing w:after="0"/>
                    <w:rPr>
                      <w:b/>
                      <w:bCs/>
                      <w:sz w:val="22"/>
                      <w:szCs w:val="22"/>
                      <w:lang w:val="bg-BG"/>
                    </w:rPr>
                  </w:pPr>
                  <w:r w:rsidRPr="003C6DA7">
                    <w:rPr>
                      <w:b/>
                      <w:bCs/>
                      <w:sz w:val="22"/>
                      <w:szCs w:val="22"/>
                      <w:lang w:val="bg-BG"/>
                    </w:rPr>
                    <w:t>Екологично състояние</w:t>
                  </w:r>
                </w:p>
              </w:tc>
            </w:tr>
            <w:tr w:rsidR="008963DD" w:rsidRPr="003C6DA7" w14:paraId="443E97BB" w14:textId="77777777" w:rsidTr="00251899">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30478ED0" w14:textId="77777777" w:rsidR="008963DD" w:rsidRPr="003C6DA7" w:rsidRDefault="008963DD" w:rsidP="008963DD">
                  <w:pPr>
                    <w:spacing w:after="0"/>
                    <w:rPr>
                      <w:sz w:val="22"/>
                      <w:szCs w:val="22"/>
                      <w:lang w:val="bg-BG"/>
                    </w:rPr>
                  </w:pPr>
                  <w:r w:rsidRPr="003C6DA7">
                    <w:rPr>
                      <w:sz w:val="22"/>
                      <w:szCs w:val="22"/>
                      <w:lang w:val="bg-BG"/>
                    </w:rPr>
                    <w:t>1-Отлично – High</w:t>
                  </w:r>
                </w:p>
              </w:tc>
            </w:tr>
            <w:tr w:rsidR="008963DD" w:rsidRPr="003C6DA7" w14:paraId="7D165719" w14:textId="77777777" w:rsidTr="00251899">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304FB66E" w14:textId="77777777" w:rsidR="008963DD" w:rsidRPr="003C6DA7" w:rsidRDefault="008963DD" w:rsidP="008963DD">
                  <w:pPr>
                    <w:spacing w:after="0"/>
                    <w:rPr>
                      <w:sz w:val="22"/>
                      <w:szCs w:val="22"/>
                      <w:lang w:val="bg-BG"/>
                    </w:rPr>
                  </w:pPr>
                  <w:r w:rsidRPr="003C6DA7">
                    <w:rPr>
                      <w:sz w:val="22"/>
                      <w:szCs w:val="22"/>
                      <w:lang w:val="bg-BG"/>
                    </w:rPr>
                    <w:t>2-Добро – Good</w:t>
                  </w:r>
                </w:p>
              </w:tc>
            </w:tr>
            <w:tr w:rsidR="008963DD" w:rsidRPr="003C6DA7" w14:paraId="0B8E65C9" w14:textId="77777777" w:rsidTr="00251899">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5D1862AD" w14:textId="77777777" w:rsidR="008963DD" w:rsidRPr="003C6DA7" w:rsidRDefault="008963DD" w:rsidP="008963DD">
                  <w:pPr>
                    <w:spacing w:after="0"/>
                    <w:rPr>
                      <w:sz w:val="22"/>
                      <w:szCs w:val="22"/>
                      <w:lang w:val="bg-BG"/>
                    </w:rPr>
                  </w:pPr>
                  <w:r w:rsidRPr="003C6DA7">
                    <w:rPr>
                      <w:sz w:val="22"/>
                      <w:szCs w:val="22"/>
                      <w:lang w:val="bg-BG"/>
                    </w:rPr>
                    <w:t>3-Умерено - Moderate</w:t>
                  </w:r>
                </w:p>
              </w:tc>
            </w:tr>
            <w:tr w:rsidR="008963DD" w:rsidRPr="003C6DA7" w14:paraId="640487A0" w14:textId="77777777" w:rsidTr="00251899">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70E388D0" w14:textId="77777777" w:rsidR="008963DD" w:rsidRPr="003C6DA7" w:rsidRDefault="008963DD" w:rsidP="008963DD">
                  <w:pPr>
                    <w:spacing w:after="0"/>
                    <w:rPr>
                      <w:sz w:val="22"/>
                      <w:szCs w:val="22"/>
                      <w:lang w:val="bg-BG"/>
                    </w:rPr>
                  </w:pPr>
                  <w:r w:rsidRPr="003C6DA7">
                    <w:rPr>
                      <w:sz w:val="22"/>
                      <w:szCs w:val="22"/>
                      <w:lang w:val="bg-BG"/>
                    </w:rPr>
                    <w:t>4-Лошо – Poor</w:t>
                  </w:r>
                </w:p>
              </w:tc>
            </w:tr>
            <w:tr w:rsidR="008963DD" w:rsidRPr="003C6DA7" w14:paraId="0934235A" w14:textId="77777777" w:rsidTr="00251899">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1CD3ECE7" w14:textId="77777777" w:rsidR="008963DD" w:rsidRPr="003C6DA7" w:rsidRDefault="008963DD" w:rsidP="008963DD">
                  <w:pPr>
                    <w:spacing w:after="0"/>
                    <w:rPr>
                      <w:sz w:val="22"/>
                      <w:szCs w:val="22"/>
                      <w:lang w:val="bg-BG"/>
                    </w:rPr>
                  </w:pPr>
                  <w:r w:rsidRPr="003C6DA7">
                    <w:rPr>
                      <w:sz w:val="22"/>
                      <w:szCs w:val="22"/>
                      <w:lang w:val="bg-BG"/>
                    </w:rPr>
                    <w:t>5-Много лошо - Bad</w:t>
                  </w:r>
                </w:p>
              </w:tc>
            </w:tr>
          </w:tbl>
          <w:p w14:paraId="662FA6A0" w14:textId="18456E64" w:rsidR="008963DD" w:rsidRPr="008963DD" w:rsidRDefault="008963DD" w:rsidP="00122D02">
            <w:pPr>
              <w:spacing w:after="0" w:line="240" w:lineRule="auto"/>
              <w:rPr>
                <w:sz w:val="22"/>
                <w:szCs w:val="22"/>
                <w:lang w:val="bg-BG" w:eastAsia="bg-BG"/>
              </w:rPr>
            </w:pPr>
            <w:r w:rsidRPr="003C6DA7">
              <w:rPr>
                <w:sz w:val="22"/>
                <w:szCs w:val="22"/>
                <w:lang w:val="bg-BG"/>
              </w:rPr>
              <w:t>Екологичното състояние на водите по р. Дунав по пока</w:t>
            </w:r>
            <w:r w:rsidR="00122D02">
              <w:rPr>
                <w:sz w:val="22"/>
                <w:szCs w:val="22"/>
                <w:lang w:val="bg-BG"/>
              </w:rPr>
              <w:t>зател водни безгръбначни (пункт Ново Село</w:t>
            </w:r>
            <w:r w:rsidRPr="003C6DA7">
              <w:rPr>
                <w:sz w:val="22"/>
                <w:szCs w:val="22"/>
                <w:lang w:val="bg-BG"/>
              </w:rPr>
              <w:t xml:space="preserve">) е оценено на </w:t>
            </w:r>
            <w:r w:rsidR="00122D02" w:rsidRPr="00122D02">
              <w:rPr>
                <w:b/>
                <w:sz w:val="22"/>
                <w:szCs w:val="22"/>
                <w:lang w:val="bg-BG"/>
              </w:rPr>
              <w:t>добро</w:t>
            </w:r>
            <w:r w:rsidRPr="003C6DA7">
              <w:rPr>
                <w:b/>
                <w:sz w:val="22"/>
                <w:szCs w:val="22"/>
                <w:lang w:val="bg-BG"/>
              </w:rPr>
              <w:t xml:space="preserve"> (</w:t>
            </w:r>
            <w:r w:rsidR="00122D02">
              <w:rPr>
                <w:b/>
                <w:sz w:val="22"/>
                <w:szCs w:val="22"/>
                <w:lang w:val="bg-BG"/>
              </w:rPr>
              <w:t>2</w:t>
            </w:r>
            <w:r w:rsidRPr="003C6DA7">
              <w:rPr>
                <w:b/>
                <w:sz w:val="22"/>
                <w:szCs w:val="22"/>
                <w:lang w:val="bg-BG"/>
              </w:rPr>
              <w:t xml:space="preserve">) </w:t>
            </w:r>
            <w:r w:rsidRPr="003C6DA7">
              <w:rPr>
                <w:sz w:val="22"/>
                <w:szCs w:val="22"/>
                <w:lang w:val="bg-BG"/>
              </w:rPr>
              <w:t>според доклада на J</w:t>
            </w:r>
            <w:r w:rsidR="00122D02">
              <w:rPr>
                <w:sz w:val="22"/>
                <w:szCs w:val="22"/>
                <w:lang w:val="bg-BG"/>
              </w:rPr>
              <w:t>DS4 (2019-2020, Табл. 1, стр. 62</w:t>
            </w:r>
            <w:r w:rsidRPr="003C6DA7">
              <w:rPr>
                <w:sz w:val="22"/>
                <w:szCs w:val="22"/>
                <w:lang w:val="bg-BG"/>
              </w:rPr>
              <w:t>).</w:t>
            </w:r>
          </w:p>
        </w:tc>
        <w:tc>
          <w:tcPr>
            <w:tcW w:w="1081" w:type="pct"/>
          </w:tcPr>
          <w:p w14:paraId="36EF17F3" w14:textId="42FE5671" w:rsidR="008963DD" w:rsidRPr="008963DD" w:rsidRDefault="00122D02" w:rsidP="00122D02">
            <w:pPr>
              <w:spacing w:after="0" w:line="240" w:lineRule="auto"/>
              <w:rPr>
                <w:sz w:val="22"/>
                <w:szCs w:val="22"/>
                <w:lang w:val="bg-BG" w:eastAsia="bg-BG"/>
              </w:rPr>
            </w:pPr>
            <w:r>
              <w:rPr>
                <w:sz w:val="22"/>
                <w:szCs w:val="22"/>
                <w:lang w:val="bg-BG"/>
              </w:rPr>
              <w:t>Поддържане / п</w:t>
            </w:r>
            <w:r w:rsidR="008963DD" w:rsidRPr="003C6DA7">
              <w:rPr>
                <w:sz w:val="22"/>
                <w:szCs w:val="22"/>
                <w:lang w:val="bg-BG"/>
              </w:rPr>
              <w:t>одобряване на екологичното състояние на водните тела с подходящи местообитания на вида, на стойности 2-Добро или 1-Отлично състояние</w:t>
            </w:r>
          </w:p>
        </w:tc>
      </w:tr>
    </w:tbl>
    <w:p w14:paraId="17817914" w14:textId="77777777" w:rsidR="006A20F6" w:rsidRPr="00ED4BD4" w:rsidRDefault="006A20F6" w:rsidP="006A20F6">
      <w:pPr>
        <w:spacing w:after="120" w:line="240" w:lineRule="auto"/>
        <w:rPr>
          <w:b/>
          <w:bCs/>
          <w:lang w:val="bg-BG" w:eastAsia="bg-BG"/>
        </w:rPr>
      </w:pPr>
    </w:p>
    <w:p w14:paraId="5D0EAD22" w14:textId="102BA464" w:rsidR="006A20F6" w:rsidRPr="00B07909" w:rsidRDefault="006A20F6" w:rsidP="00B07909">
      <w:pPr>
        <w:pStyle w:val="ListParagraph"/>
        <w:numPr>
          <w:ilvl w:val="0"/>
          <w:numId w:val="19"/>
        </w:numPr>
        <w:spacing w:after="0" w:line="240" w:lineRule="auto"/>
        <w:ind w:left="0"/>
        <w:jc w:val="both"/>
        <w:rPr>
          <w:lang w:val="bg-BG" w:eastAsia="bg-BG"/>
        </w:rPr>
      </w:pPr>
      <w:r w:rsidRPr="00B07909">
        <w:rPr>
          <w:b/>
          <w:bCs/>
          <w:lang w:val="bg-BG" w:eastAsia="bg-BG"/>
        </w:rPr>
        <w:t xml:space="preserve">Необходимост от промени в </w:t>
      </w:r>
      <w:r w:rsidR="006C6AD3">
        <w:rPr>
          <w:b/>
          <w:bCs/>
          <w:lang w:val="bg-BG" w:eastAsia="bg-BG"/>
        </w:rPr>
        <w:t>СФД</w:t>
      </w:r>
      <w:r w:rsidRPr="00B07909">
        <w:rPr>
          <w:b/>
          <w:bCs/>
          <w:lang w:val="bg-BG" w:eastAsia="bg-BG"/>
        </w:rPr>
        <w:t xml:space="preserve"> за СЗЗ </w:t>
      </w:r>
      <w:r w:rsidR="00ED4BD4" w:rsidRPr="00B07909">
        <w:rPr>
          <w:b/>
          <w:lang w:val="bg-BG"/>
        </w:rPr>
        <w:t>BG0002091 „Остров Лакът”</w:t>
      </w:r>
    </w:p>
    <w:p w14:paraId="7D1389DF" w14:textId="59DEE13A" w:rsidR="00ED4BD4" w:rsidRDefault="00ED4BD4" w:rsidP="00ED4BD4">
      <w:pPr>
        <w:spacing w:before="120" w:after="120"/>
        <w:rPr>
          <w:lang w:val="bg-BG"/>
        </w:rPr>
      </w:pPr>
      <w:r w:rsidRPr="00473F4D">
        <w:rPr>
          <w:lang w:val="bg-BG"/>
        </w:rPr>
        <w:t>Предвид наличната информация за настоящата численост на вида в защитената зона</w:t>
      </w:r>
      <w:r w:rsidRPr="00473F4D">
        <w:rPr>
          <w:lang w:val="ru-RU"/>
        </w:rPr>
        <w:t xml:space="preserve"> </w:t>
      </w:r>
      <w:r w:rsidRPr="00473F4D">
        <w:rPr>
          <w:lang w:val="bg-BG"/>
        </w:rPr>
        <w:t xml:space="preserve">по време на зимуване не е необходима актуализация на </w:t>
      </w:r>
      <w:r w:rsidR="006C6AD3">
        <w:rPr>
          <w:lang w:val="bg-BG"/>
        </w:rPr>
        <w:t>СФД</w:t>
      </w:r>
      <w:r w:rsidRPr="00473F4D">
        <w:rPr>
          <w:lang w:val="bg-BG"/>
        </w:rPr>
        <w:t>.</w:t>
      </w:r>
    </w:p>
    <w:p w14:paraId="196678AA" w14:textId="077DD910" w:rsidR="00B07909" w:rsidRDefault="00B07909" w:rsidP="00ED4BD4">
      <w:pPr>
        <w:spacing w:before="120" w:after="120"/>
        <w:rPr>
          <w:lang w:val="bg-BG"/>
        </w:rPr>
      </w:pPr>
    </w:p>
    <w:p w14:paraId="2F854E50" w14:textId="603AE754" w:rsidR="00B07909" w:rsidRPr="00B07909" w:rsidRDefault="00B07909" w:rsidP="00B07909">
      <w:pPr>
        <w:pStyle w:val="Heading1"/>
        <w:jc w:val="center"/>
        <w:rPr>
          <w:lang w:val="bg-BG"/>
        </w:rPr>
      </w:pPr>
      <w:bookmarkStart w:id="36" w:name="_Toc87487771"/>
      <w:bookmarkStart w:id="37" w:name="_Toc89339931"/>
      <w:r>
        <w:rPr>
          <w:lang w:val="bg-BG"/>
        </w:rPr>
        <w:t>Специфични цели за А394</w:t>
      </w:r>
      <w:r w:rsidRPr="00B07909">
        <w:rPr>
          <w:lang w:val="bg-BG"/>
        </w:rPr>
        <w:t xml:space="preserve"> </w:t>
      </w:r>
      <w:r w:rsidRPr="00B07909">
        <w:rPr>
          <w:i/>
          <w:lang w:val="en-GB"/>
        </w:rPr>
        <w:t>Anser albifrons albifrons</w:t>
      </w:r>
      <w:r>
        <w:rPr>
          <w:lang w:val="bg-BG"/>
        </w:rPr>
        <w:t xml:space="preserve"> (г</w:t>
      </w:r>
      <w:r w:rsidRPr="00B07909">
        <w:rPr>
          <w:lang w:val="bg-BG"/>
        </w:rPr>
        <w:t>оляма белочела гъска)</w:t>
      </w:r>
      <w:bookmarkEnd w:id="36"/>
      <w:bookmarkEnd w:id="37"/>
    </w:p>
    <w:p w14:paraId="281A2A35" w14:textId="77777777" w:rsidR="00B07909" w:rsidRPr="00B07909" w:rsidRDefault="00B07909" w:rsidP="00B07909">
      <w:pPr>
        <w:spacing w:before="120" w:after="120"/>
        <w:rPr>
          <w:lang w:val="bg-BG"/>
        </w:rPr>
      </w:pPr>
    </w:p>
    <w:p w14:paraId="0ED1F040" w14:textId="77777777" w:rsidR="00B07909" w:rsidRPr="00B07909" w:rsidRDefault="00B07909" w:rsidP="00B07909">
      <w:pPr>
        <w:pStyle w:val="ListParagraph"/>
        <w:numPr>
          <w:ilvl w:val="0"/>
          <w:numId w:val="20"/>
        </w:numPr>
        <w:spacing w:before="120" w:after="120"/>
        <w:ind w:left="0"/>
        <w:rPr>
          <w:b/>
          <w:lang w:val="bg-BG"/>
        </w:rPr>
      </w:pPr>
      <w:r w:rsidRPr="00B07909">
        <w:rPr>
          <w:b/>
          <w:lang w:val="bg-BG"/>
        </w:rPr>
        <w:t>Кратка характеристика на вида</w:t>
      </w:r>
    </w:p>
    <w:p w14:paraId="26FA752F" w14:textId="346AEC58" w:rsidR="00B07909" w:rsidRPr="00B07909" w:rsidRDefault="00B07909" w:rsidP="00707045">
      <w:pPr>
        <w:spacing w:before="120" w:after="120"/>
        <w:jc w:val="both"/>
        <w:rPr>
          <w:lang w:val="bg-BG"/>
        </w:rPr>
      </w:pPr>
      <w:r w:rsidRPr="00B07909">
        <w:rPr>
          <w:lang w:val="bg-BG"/>
        </w:rPr>
        <w:t xml:space="preserve">Тегло между 1,4 и 3,3 </w:t>
      </w:r>
      <w:r>
        <w:rPr>
          <w:lang w:val="en-GB"/>
        </w:rPr>
        <w:t>kg</w:t>
      </w:r>
      <w:r w:rsidRPr="00B07909">
        <w:rPr>
          <w:lang w:val="bg-BG"/>
        </w:rPr>
        <w:t xml:space="preserve">. Дължина на тялото 65 - 78 </w:t>
      </w:r>
      <w:r>
        <w:rPr>
          <w:lang w:val="bg-BG"/>
        </w:rPr>
        <w:t>cm</w:t>
      </w:r>
      <w:r w:rsidRPr="00B07909">
        <w:rPr>
          <w:lang w:val="bg-BG"/>
        </w:rPr>
        <w:t>., размах на крилете около 130 – 165</w:t>
      </w:r>
      <w:r>
        <w:rPr>
          <w:lang w:val="bg-BG"/>
        </w:rPr>
        <w:t xml:space="preserve"> cm</w:t>
      </w:r>
      <w:r w:rsidRPr="00B07909">
        <w:rPr>
          <w:lang w:val="bg-BG"/>
        </w:rPr>
        <w:t xml:space="preserve">. Няма изразен полов и сезонен диморфизъм. По-дребна от сивата гъска. При възрастните бялото петно на челото не достига окото. Надопашието и подопашието бели. Гърдите и коремът сивокафяви със светли окраища на перата. Гърбът и кръстът са тъмносиви. Клюнът е розов с жълтеникави основи на гребена и долния полуклюн. Нокътят бял. Краката жълтооранжеви. Ирисът тъмнокафяв. При младите липсва бялото петно на челото и коремът е без черни петна. Клюнът е сивожълт или сиворозов със сивочерен нокът. Краката жълти до сивожълти. Издава висок, звънлив крясък. </w:t>
      </w:r>
    </w:p>
    <w:p w14:paraId="716E4CCF" w14:textId="77777777" w:rsidR="00B07909" w:rsidRPr="00B07909" w:rsidRDefault="00B07909" w:rsidP="00B07909">
      <w:pPr>
        <w:spacing w:before="120" w:after="120"/>
        <w:rPr>
          <w:i/>
          <w:lang w:val="bg-BG"/>
        </w:rPr>
      </w:pPr>
      <w:r w:rsidRPr="00B07909">
        <w:rPr>
          <w:i/>
          <w:lang w:val="bg-BG"/>
        </w:rPr>
        <w:t>Характер на пребиваване в страната</w:t>
      </w:r>
    </w:p>
    <w:p w14:paraId="2F859F01" w14:textId="04F9A871" w:rsidR="00B07909" w:rsidRPr="00B07909" w:rsidRDefault="00B07909" w:rsidP="00707045">
      <w:pPr>
        <w:spacing w:before="120" w:after="120"/>
        <w:jc w:val="both"/>
        <w:rPr>
          <w:lang w:val="bg-BG"/>
        </w:rPr>
      </w:pPr>
      <w:r w:rsidRPr="00B07909">
        <w:rPr>
          <w:lang w:val="bg-BG"/>
        </w:rPr>
        <w:t xml:space="preserve">Голямата белочела гъска е мигриращ и зимуващ вид в България. Есенната миграция е основно от втората половина на октомври и началото на ноември. Пролетният прелет започва през февруари и приключва до края на март </w:t>
      </w:r>
      <w:r w:rsidRPr="00B07909">
        <w:rPr>
          <w:lang w:val="en-GB"/>
        </w:rPr>
        <w:t>(</w:t>
      </w:r>
      <w:r w:rsidRPr="00B07909">
        <w:rPr>
          <w:lang w:val="bg-BG"/>
        </w:rPr>
        <w:t>Нанкинов и др.</w:t>
      </w:r>
      <w:r>
        <w:rPr>
          <w:lang w:val="en-GB"/>
        </w:rPr>
        <w:t>,</w:t>
      </w:r>
      <w:r w:rsidRPr="00B07909">
        <w:rPr>
          <w:lang w:val="bg-BG"/>
        </w:rPr>
        <w:t xml:space="preserve"> 1997</w:t>
      </w:r>
      <w:r w:rsidRPr="00B07909">
        <w:rPr>
          <w:lang w:val="en-GB"/>
        </w:rPr>
        <w:t>)</w:t>
      </w:r>
      <w:r w:rsidRPr="00B07909">
        <w:rPr>
          <w:lang w:val="bg-BG"/>
        </w:rPr>
        <w:t xml:space="preserve">. Често образува смесени ята и с други видове гъски. </w:t>
      </w:r>
    </w:p>
    <w:p w14:paraId="3431C24E" w14:textId="77777777" w:rsidR="00B07909" w:rsidRPr="00B07909" w:rsidRDefault="00B07909" w:rsidP="00707045">
      <w:pPr>
        <w:spacing w:before="120" w:after="120"/>
        <w:jc w:val="both"/>
        <w:rPr>
          <w:i/>
          <w:lang w:val="bg-BG"/>
        </w:rPr>
      </w:pPr>
      <w:r w:rsidRPr="00B07909">
        <w:rPr>
          <w:i/>
          <w:lang w:val="bg-BG"/>
        </w:rPr>
        <w:t>Характерно местообитание</w:t>
      </w:r>
    </w:p>
    <w:p w14:paraId="73F7F51D" w14:textId="69998A42" w:rsidR="00B07909" w:rsidRPr="00B07909" w:rsidRDefault="00B07909" w:rsidP="00707045">
      <w:pPr>
        <w:spacing w:before="120" w:after="120"/>
        <w:jc w:val="both"/>
        <w:rPr>
          <w:lang w:val="bg-BG"/>
        </w:rPr>
      </w:pPr>
      <w:r w:rsidRPr="00B07909">
        <w:rPr>
          <w:lang w:val="bg-BG"/>
        </w:rPr>
        <w:t>По време на размножителния период голямата белочела гъска обитава райони от лесотундрата с богата мрежа от реки и езера. По време на миграции и през зимните месеци се среща край реки, езера, блата и изкуствени водоеми, които са в близост до обработваеми площи със зимници (Нанкинов и др.</w:t>
      </w:r>
      <w:r>
        <w:rPr>
          <w:lang w:val="en-GB"/>
        </w:rPr>
        <w:t>,</w:t>
      </w:r>
      <w:r w:rsidRPr="00B07909">
        <w:rPr>
          <w:lang w:val="bg-BG"/>
        </w:rPr>
        <w:t xml:space="preserve"> 1997). Нощува в блата, езера, язовири, по-рядко в реки и крайбрежни морски води. Предпочитаните местообитания са 1130, 1150, 1160, 3130, 3140 и 3150 според Директивата за хабитатите (Кавръкова и др.</w:t>
      </w:r>
      <w:r>
        <w:rPr>
          <w:lang w:val="en-GB"/>
        </w:rPr>
        <w:t>,</w:t>
      </w:r>
      <w:r w:rsidRPr="00B07909">
        <w:rPr>
          <w:lang w:val="bg-BG"/>
        </w:rPr>
        <w:t xml:space="preserve"> 2009).</w:t>
      </w:r>
    </w:p>
    <w:p w14:paraId="0A833E05" w14:textId="77777777" w:rsidR="00B07909" w:rsidRPr="00B07909" w:rsidRDefault="00B07909" w:rsidP="00707045">
      <w:pPr>
        <w:spacing w:before="120" w:after="120"/>
        <w:jc w:val="both"/>
        <w:rPr>
          <w:i/>
          <w:lang w:val="bg-BG"/>
        </w:rPr>
      </w:pPr>
      <w:r w:rsidRPr="00B07909">
        <w:rPr>
          <w:i/>
          <w:lang w:val="bg-BG"/>
        </w:rPr>
        <w:t>Хранене</w:t>
      </w:r>
    </w:p>
    <w:p w14:paraId="67EEE941" w14:textId="77777777" w:rsidR="00B07909" w:rsidRPr="00B07909" w:rsidRDefault="00B07909" w:rsidP="00707045">
      <w:pPr>
        <w:spacing w:before="120" w:after="120"/>
        <w:jc w:val="both"/>
        <w:rPr>
          <w:lang w:val="bg-BG"/>
        </w:rPr>
      </w:pPr>
      <w:r w:rsidRPr="00B07909">
        <w:rPr>
          <w:lang w:val="bg-BG"/>
        </w:rPr>
        <w:t xml:space="preserve">По време на миграциите и зимуването видът се храни главно по обработваемите площи със зимници, както и с разпиляна и неприбрана от нивите царевица (Нанкинов и др., 1997). </w:t>
      </w:r>
    </w:p>
    <w:p w14:paraId="53775F98" w14:textId="77777777" w:rsidR="00B07909" w:rsidRPr="00BB34CE" w:rsidRDefault="00B07909" w:rsidP="00BB34CE">
      <w:pPr>
        <w:pStyle w:val="ListParagraph"/>
        <w:numPr>
          <w:ilvl w:val="0"/>
          <w:numId w:val="20"/>
        </w:numPr>
        <w:spacing w:before="120" w:after="120"/>
        <w:ind w:left="0"/>
        <w:rPr>
          <w:b/>
          <w:lang w:val="bg-BG"/>
        </w:rPr>
      </w:pPr>
      <w:r w:rsidRPr="00BB34CE">
        <w:rPr>
          <w:b/>
          <w:lang w:val="bg-BG"/>
        </w:rPr>
        <w:t>Разпространение, природозащитно състояние и тенденции в популацията на вида на национално ниво</w:t>
      </w:r>
    </w:p>
    <w:p w14:paraId="259B2329" w14:textId="77777777" w:rsidR="00B07909" w:rsidRPr="00B07909" w:rsidRDefault="00B07909" w:rsidP="00707045">
      <w:pPr>
        <w:spacing w:before="120" w:after="120"/>
        <w:jc w:val="both"/>
        <w:rPr>
          <w:lang w:val="bg-BG"/>
        </w:rPr>
      </w:pPr>
      <w:r w:rsidRPr="00B07909">
        <w:rPr>
          <w:lang w:val="bg-BG"/>
        </w:rPr>
        <w:t>Широкоразпространен вид в страната през зимните месеци. Основните зимовища на голямата белочела гъска у нас са Бургаските езера, езерата Шабла и Дуранкулак, поречието на река Дунав</w:t>
      </w:r>
      <w:r w:rsidRPr="00B07909">
        <w:rPr>
          <w:lang w:val="en-GB"/>
        </w:rPr>
        <w:t xml:space="preserve"> (</w:t>
      </w:r>
      <w:r w:rsidRPr="00B07909">
        <w:rPr>
          <w:lang w:val="bg-BG"/>
        </w:rPr>
        <w:t>и по конкретно при Специално защитените зони Свищовско-Беленската низина, Златията и Сребърна</w:t>
      </w:r>
      <w:r w:rsidRPr="00B07909">
        <w:rPr>
          <w:lang w:val="en-GB"/>
        </w:rPr>
        <w:t>)</w:t>
      </w:r>
      <w:r w:rsidRPr="00B07909">
        <w:rPr>
          <w:lang w:val="bg-BG"/>
        </w:rPr>
        <w:t>, както и някои от по-големите вътрешни язовири.</w:t>
      </w:r>
    </w:p>
    <w:p w14:paraId="4BA0A6AC" w14:textId="77777777" w:rsidR="00B07909" w:rsidRPr="00B07909" w:rsidRDefault="00B07909" w:rsidP="00707045">
      <w:pPr>
        <w:spacing w:before="120" w:after="120"/>
        <w:jc w:val="both"/>
        <w:rPr>
          <w:lang w:val="bg-BG"/>
        </w:rPr>
      </w:pPr>
      <w:r w:rsidRPr="00B07909">
        <w:rPr>
          <w:lang w:val="bg-BG"/>
        </w:rPr>
        <w:t xml:space="preserve">Природозащитният статус на голямата белочела гъска според </w:t>
      </w:r>
      <w:r w:rsidRPr="00B07909">
        <w:rPr>
          <w:lang w:val="en-GB"/>
        </w:rPr>
        <w:t xml:space="preserve">IUCN </w:t>
      </w:r>
      <w:r w:rsidRPr="00B07909">
        <w:rPr>
          <w:lang w:val="bg-BG"/>
        </w:rPr>
        <w:t>е</w:t>
      </w:r>
      <w:r w:rsidRPr="00B07909">
        <w:rPr>
          <w:lang w:val="en-GB"/>
        </w:rPr>
        <w:t xml:space="preserve"> LC</w:t>
      </w:r>
      <w:r w:rsidRPr="00B07909">
        <w:rPr>
          <w:lang w:val="bg-BG"/>
        </w:rPr>
        <w:t xml:space="preserve"> (</w:t>
      </w:r>
      <w:r w:rsidRPr="00B07909">
        <w:rPr>
          <w:lang w:val="en-GB"/>
        </w:rPr>
        <w:t>Least Concern)</w:t>
      </w:r>
      <w:r w:rsidRPr="00B07909">
        <w:rPr>
          <w:lang w:val="bg-BG"/>
        </w:rPr>
        <w:t xml:space="preserve">. Включен е в Приложение 2 на Директивата за птиците, както и в Приложения 2а и 4 на ЗБР. Ловен обект.  </w:t>
      </w:r>
    </w:p>
    <w:p w14:paraId="6D26F8F6" w14:textId="77777777" w:rsidR="00B07909" w:rsidRPr="00B07909" w:rsidRDefault="00B07909" w:rsidP="00707045">
      <w:pPr>
        <w:spacing w:before="120" w:after="120"/>
        <w:jc w:val="both"/>
        <w:rPr>
          <w:lang w:val="bg-BG"/>
        </w:rPr>
      </w:pPr>
      <w:r w:rsidRPr="00B07909">
        <w:rPr>
          <w:lang w:val="bg-BG"/>
        </w:rPr>
        <w:t xml:space="preserve">Съгласно Докладването от 2019 г. (за периода 2013 – 2018 г.) националната зимуващата популация е оценена на 20 000 – 450 000 индивида. Краткосрочната тенденция на зимуващата популацията (за периода 2000 – 2018 г.) е намаляваща, а дългосрочната (за периода 1980 – 2018 г.) – също намаляваща. </w:t>
      </w:r>
    </w:p>
    <w:p w14:paraId="0B29E577" w14:textId="77777777" w:rsidR="00B07909" w:rsidRPr="00B07909" w:rsidRDefault="00B07909" w:rsidP="00707045">
      <w:pPr>
        <w:spacing w:before="120" w:after="120"/>
        <w:jc w:val="both"/>
        <w:rPr>
          <w:lang w:val="bg-BG"/>
        </w:rPr>
      </w:pPr>
      <w:r w:rsidRPr="00B07909">
        <w:rPr>
          <w:lang w:val="bg-BG"/>
        </w:rPr>
        <w:t xml:space="preserve">Мигриращата национална популация </w:t>
      </w:r>
      <w:r w:rsidRPr="00B07909">
        <w:rPr>
          <w:lang w:val="en-GB"/>
        </w:rPr>
        <w:t>(</w:t>
      </w:r>
      <w:r w:rsidRPr="00B07909">
        <w:rPr>
          <w:lang w:val="bg-BG"/>
        </w:rPr>
        <w:t>за периода 2001 – 2018 г.</w:t>
      </w:r>
      <w:r w:rsidRPr="00B07909">
        <w:rPr>
          <w:lang w:val="en-GB"/>
        </w:rPr>
        <w:t>)</w:t>
      </w:r>
      <w:r w:rsidRPr="00B07909">
        <w:rPr>
          <w:lang w:val="bg-BG"/>
        </w:rPr>
        <w:t xml:space="preserve"> е оценена на 5400 – 400 000 индивида. </w:t>
      </w:r>
    </w:p>
    <w:p w14:paraId="6154AF84" w14:textId="77777777" w:rsidR="00B07909" w:rsidRPr="00B07909" w:rsidRDefault="00B07909" w:rsidP="00707045">
      <w:pPr>
        <w:spacing w:before="120" w:after="120"/>
        <w:jc w:val="both"/>
        <w:rPr>
          <w:lang w:val="bg-BG"/>
        </w:rPr>
      </w:pPr>
      <w:r w:rsidRPr="00B07909">
        <w:rPr>
          <w:lang w:val="bg-BG"/>
        </w:rPr>
        <w:t>За мигриращата и зимуващата популация са посочени следните заплахи и влияния: A02, A06, C02, C03, D01, E01, F03, F05, D05, E04 и G02.</w:t>
      </w:r>
    </w:p>
    <w:p w14:paraId="08DE3805" w14:textId="4D8B4E7B" w:rsidR="00B07909" w:rsidRPr="00BB34CE" w:rsidRDefault="00B07909" w:rsidP="00BB34CE">
      <w:pPr>
        <w:pStyle w:val="ListParagraph"/>
        <w:numPr>
          <w:ilvl w:val="0"/>
          <w:numId w:val="20"/>
        </w:numPr>
        <w:spacing w:before="120" w:after="120"/>
        <w:ind w:left="0"/>
        <w:rPr>
          <w:lang w:val="bg-BG"/>
        </w:rPr>
      </w:pPr>
      <w:r w:rsidRPr="00BB34CE">
        <w:rPr>
          <w:b/>
          <w:lang w:val="bg-BG"/>
        </w:rPr>
        <w:t xml:space="preserve">Състояние в </w:t>
      </w:r>
      <w:r w:rsidR="00BB34CE">
        <w:rPr>
          <w:b/>
          <w:lang w:val="bg-BG"/>
        </w:rPr>
        <w:t>СЗЗ</w:t>
      </w:r>
      <w:r w:rsidRPr="00BB34CE">
        <w:rPr>
          <w:b/>
          <w:lang w:val="bg-BG"/>
        </w:rPr>
        <w:t xml:space="preserve"> BG00020</w:t>
      </w:r>
      <w:r w:rsidRPr="00BB34CE">
        <w:rPr>
          <w:b/>
          <w:lang w:val="en-GB"/>
        </w:rPr>
        <w:t>91</w:t>
      </w:r>
      <w:r w:rsidRPr="00BB34CE">
        <w:rPr>
          <w:b/>
          <w:lang w:val="bg-BG"/>
        </w:rPr>
        <w:t xml:space="preserve"> „Остров Лакът“</w:t>
      </w:r>
    </w:p>
    <w:p w14:paraId="5017BBDB" w14:textId="0ADD5F07" w:rsidR="00B07909" w:rsidRPr="00B07909" w:rsidRDefault="00B07909" w:rsidP="00707045">
      <w:pPr>
        <w:spacing w:before="120" w:after="120"/>
        <w:jc w:val="both"/>
        <w:rPr>
          <w:lang w:val="bg-BG"/>
        </w:rPr>
      </w:pPr>
      <w:r w:rsidRPr="00B07909">
        <w:rPr>
          <w:lang w:val="bg-BG"/>
        </w:rPr>
        <w:t>Съгласн</w:t>
      </w:r>
      <w:r w:rsidR="00BB34CE">
        <w:rPr>
          <w:lang w:val="bg-BG"/>
        </w:rPr>
        <w:t xml:space="preserve">о </w:t>
      </w:r>
      <w:r w:rsidR="006C6AD3">
        <w:rPr>
          <w:lang w:val="bg-BG"/>
        </w:rPr>
        <w:t>СФД</w:t>
      </w:r>
      <w:r w:rsidRPr="00B07909">
        <w:rPr>
          <w:lang w:val="bg-BG"/>
        </w:rPr>
        <w:t xml:space="preserve"> на зоната</w:t>
      </w:r>
      <w:r w:rsidR="00BB34CE">
        <w:rPr>
          <w:lang w:val="en-GB"/>
        </w:rPr>
        <w:t>,</w:t>
      </w:r>
      <w:r w:rsidRPr="00B07909">
        <w:rPr>
          <w:lang w:val="bg-BG"/>
        </w:rPr>
        <w:t xml:space="preserve"> голямата белочела гъска е зимуващ вид. Според </w:t>
      </w:r>
      <w:r w:rsidR="006C6AD3">
        <w:rPr>
          <w:lang w:val="bg-BG"/>
        </w:rPr>
        <w:t>СФД</w:t>
      </w:r>
      <w:r w:rsidRPr="00B07909">
        <w:rPr>
          <w:lang w:val="bg-BG"/>
        </w:rPr>
        <w:t xml:space="preserve"> зимуващата популация на видът се оценява на максимум до </w:t>
      </w:r>
      <w:r w:rsidRPr="00B07909">
        <w:rPr>
          <w:b/>
          <w:lang w:val="bg-BG"/>
        </w:rPr>
        <w:t>156 индивида</w:t>
      </w:r>
      <w:r w:rsidRPr="00B07909">
        <w:rPr>
          <w:lang w:val="bg-BG"/>
        </w:rPr>
        <w:t xml:space="preserve">, което е </w:t>
      </w:r>
      <w:r w:rsidRPr="00B07909">
        <w:rPr>
          <w:b/>
          <w:lang w:val="bg-BG"/>
        </w:rPr>
        <w:t>0,03 % от националната зимуваща</w:t>
      </w:r>
      <w:r w:rsidRPr="00B07909">
        <w:rPr>
          <w:lang w:val="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398EA88F" w14:textId="77777777" w:rsidR="00B07909" w:rsidRPr="00BB34CE" w:rsidRDefault="00B07909" w:rsidP="00BB34CE">
      <w:pPr>
        <w:pStyle w:val="ListParagraph"/>
        <w:numPr>
          <w:ilvl w:val="0"/>
          <w:numId w:val="20"/>
        </w:numPr>
        <w:spacing w:before="120" w:after="120"/>
        <w:ind w:left="0"/>
        <w:rPr>
          <w:b/>
          <w:lang w:val="bg-BG"/>
        </w:rPr>
      </w:pPr>
      <w:r w:rsidRPr="00BB34CE">
        <w:rPr>
          <w:b/>
          <w:lang w:val="bg-BG"/>
        </w:rPr>
        <w:t xml:space="preserve">Анализ на наличната информация </w:t>
      </w:r>
    </w:p>
    <w:p w14:paraId="30E55449" w14:textId="3796FC22" w:rsidR="00B07909" w:rsidRPr="00B07909" w:rsidRDefault="00B07909" w:rsidP="00707045">
      <w:pPr>
        <w:spacing w:before="120" w:after="120"/>
        <w:jc w:val="both"/>
        <w:rPr>
          <w:lang w:val="bg-BG"/>
        </w:rPr>
      </w:pPr>
      <w:r w:rsidRPr="00B07909">
        <w:rPr>
          <w:lang w:val="bg-BG"/>
        </w:rPr>
        <w:t xml:space="preserve">Голямата белочела гъска се среща нередовно в границите на СЗЗ „Остров Лакът” през зимните месеци, основно през декември и януари. Гъските предимно преминават през зоната по време на полета им към хранителните полета в България, или към мястото, където нощуват – езерото Сухая в Румъния. При ниски нива на р. Дунав през зимните месеци, гъските използват пясъчните коси при носа и опашката на острова, като място за почивка – 39 инд. на пясъчна коса при носа на остров Лакът на 13.11.2014 г. </w:t>
      </w:r>
      <w:r w:rsidRPr="00B07909">
        <w:rPr>
          <w:lang w:val="en-GB"/>
        </w:rPr>
        <w:t>(</w:t>
      </w:r>
      <w:r w:rsidRPr="00B07909">
        <w:rPr>
          <w:lang w:val="bg-BG"/>
        </w:rPr>
        <w:t>Чешмеджиев, непубл. данни</w:t>
      </w:r>
      <w:r w:rsidRPr="00B07909">
        <w:rPr>
          <w:lang w:val="en-GB"/>
        </w:rPr>
        <w:t>)</w:t>
      </w:r>
      <w:r w:rsidR="00853F1A">
        <w:rPr>
          <w:lang w:val="bg-BG"/>
        </w:rPr>
        <w:t>. Най-</w:t>
      </w:r>
      <w:r w:rsidRPr="00B07909">
        <w:rPr>
          <w:lang w:val="bg-BG"/>
        </w:rPr>
        <w:t xml:space="preserve">ранното наблюдение на вида в зоната е от 11.10.2004 г., когато са установени 16 инд. </w:t>
      </w:r>
      <w:r w:rsidRPr="00B07909">
        <w:rPr>
          <w:lang w:val="en-GB"/>
        </w:rPr>
        <w:t>(</w:t>
      </w:r>
      <w:r w:rsidRPr="00B07909">
        <w:rPr>
          <w:lang w:val="bg-BG"/>
        </w:rPr>
        <w:t>Чешмеджиев, непубл. данни</w:t>
      </w:r>
      <w:r w:rsidRPr="00B07909">
        <w:rPr>
          <w:lang w:val="en-GB"/>
        </w:rPr>
        <w:t>)</w:t>
      </w:r>
      <w:r w:rsidRPr="00B07909">
        <w:rPr>
          <w:lang w:val="bg-BG"/>
        </w:rPr>
        <w:t>.</w:t>
      </w:r>
    </w:p>
    <w:p w14:paraId="68DF424B" w14:textId="77777777" w:rsidR="00B07909" w:rsidRPr="00B07909" w:rsidRDefault="00B07909" w:rsidP="00707045">
      <w:pPr>
        <w:spacing w:before="120" w:after="120"/>
        <w:jc w:val="both"/>
        <w:rPr>
          <w:lang w:val="bg-BG"/>
        </w:rPr>
      </w:pPr>
      <w:r w:rsidRPr="00B07909">
        <w:rPr>
          <w:lang w:val="bg-BG"/>
        </w:rPr>
        <w:t xml:space="preserve">По време на СЗП големи белочели гъски са установени в СЗЗ „Остров Лакът“ през 2005 – 1 инд., 2009 г. – 229 инд., 2010 г. – 3 инд, 2012 г. – 115 инд. и през 2019 г. – 81 инд. </w:t>
      </w:r>
    </w:p>
    <w:p w14:paraId="57FF25EA" w14:textId="25AD8C0C" w:rsidR="00B07909" w:rsidRPr="00B07909" w:rsidRDefault="00B07909" w:rsidP="00707045">
      <w:pPr>
        <w:spacing w:before="120" w:after="120"/>
        <w:jc w:val="both"/>
        <w:rPr>
          <w:lang w:val="bg-BG"/>
        </w:rPr>
      </w:pPr>
      <w:r w:rsidRPr="00B07909">
        <w:rPr>
          <w:lang w:val="bg-BG"/>
        </w:rPr>
        <w:t>По време на теренното проучване през 2021 г. видът не беше регистриран. Не са уст</w:t>
      </w:r>
      <w:r w:rsidR="00853F1A">
        <w:rPr>
          <w:lang w:val="bg-BG"/>
        </w:rPr>
        <w:t>ановени заплахи.</w:t>
      </w:r>
    </w:p>
    <w:p w14:paraId="725E66B5" w14:textId="77777777" w:rsidR="00B07909" w:rsidRPr="00853F1A" w:rsidRDefault="00B07909" w:rsidP="00853F1A">
      <w:pPr>
        <w:pStyle w:val="ListParagraph"/>
        <w:numPr>
          <w:ilvl w:val="0"/>
          <w:numId w:val="20"/>
        </w:numPr>
        <w:spacing w:before="120" w:after="120"/>
        <w:ind w:left="0"/>
        <w:rPr>
          <w:b/>
          <w:lang w:val="bg-BG"/>
        </w:rPr>
      </w:pPr>
      <w:r w:rsidRPr="00853F1A">
        <w:rPr>
          <w:b/>
          <w:lang w:val="bg-BG"/>
        </w:rPr>
        <w:t>Цели за подобряване/поддържане на стабилна/нарастваща тенденция на популацията на вида в зоната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210"/>
        <w:gridCol w:w="1175"/>
        <w:gridCol w:w="3269"/>
        <w:gridCol w:w="2582"/>
      </w:tblGrid>
      <w:tr w:rsidR="00B07909" w:rsidRPr="00853F1A" w14:paraId="62C8FE33" w14:textId="77777777" w:rsidTr="00853F1A">
        <w:trPr>
          <w:tblHeader/>
        </w:trPr>
        <w:tc>
          <w:tcPr>
            <w:tcW w:w="929" w:type="pct"/>
            <w:shd w:val="clear" w:color="auto" w:fill="B6DDE8"/>
            <w:vAlign w:val="center"/>
          </w:tcPr>
          <w:p w14:paraId="2A9732C1" w14:textId="77777777" w:rsidR="00B07909" w:rsidRPr="00853F1A" w:rsidRDefault="00B07909" w:rsidP="00853F1A">
            <w:pPr>
              <w:spacing w:after="0"/>
              <w:rPr>
                <w:b/>
                <w:bCs/>
                <w:sz w:val="22"/>
                <w:szCs w:val="22"/>
                <w:lang w:val="bg-BG"/>
              </w:rPr>
            </w:pPr>
            <w:r w:rsidRPr="00853F1A">
              <w:rPr>
                <w:b/>
                <w:bCs/>
                <w:sz w:val="22"/>
                <w:szCs w:val="22"/>
                <w:lang w:val="bg-BG"/>
              </w:rPr>
              <w:t>Параметър</w:t>
            </w:r>
          </w:p>
        </w:tc>
        <w:tc>
          <w:tcPr>
            <w:tcW w:w="598" w:type="pct"/>
            <w:shd w:val="clear" w:color="auto" w:fill="B6DDE8"/>
            <w:vAlign w:val="center"/>
          </w:tcPr>
          <w:p w14:paraId="0582D97A" w14:textId="77777777" w:rsidR="00B07909" w:rsidRPr="00853F1A" w:rsidRDefault="00B07909" w:rsidP="00853F1A">
            <w:pPr>
              <w:spacing w:after="0"/>
              <w:rPr>
                <w:b/>
                <w:bCs/>
                <w:sz w:val="22"/>
                <w:szCs w:val="22"/>
                <w:lang w:val="bg-BG"/>
              </w:rPr>
            </w:pPr>
            <w:r w:rsidRPr="00853F1A">
              <w:rPr>
                <w:b/>
                <w:bCs/>
                <w:sz w:val="22"/>
                <w:szCs w:val="22"/>
                <w:lang w:val="bg-BG"/>
              </w:rPr>
              <w:t>Мерна единица</w:t>
            </w:r>
          </w:p>
        </w:tc>
        <w:tc>
          <w:tcPr>
            <w:tcW w:w="581" w:type="pct"/>
            <w:shd w:val="clear" w:color="auto" w:fill="B6DDE8"/>
            <w:vAlign w:val="center"/>
          </w:tcPr>
          <w:p w14:paraId="07DDDC1D" w14:textId="77777777" w:rsidR="00B07909" w:rsidRPr="00853F1A" w:rsidRDefault="00B07909" w:rsidP="00853F1A">
            <w:pPr>
              <w:spacing w:after="0"/>
              <w:rPr>
                <w:b/>
                <w:bCs/>
                <w:sz w:val="22"/>
                <w:szCs w:val="22"/>
                <w:lang w:val="bg-BG"/>
              </w:rPr>
            </w:pPr>
            <w:r w:rsidRPr="00853F1A">
              <w:rPr>
                <w:b/>
                <w:bCs/>
                <w:sz w:val="22"/>
                <w:szCs w:val="22"/>
                <w:lang w:val="bg-BG"/>
              </w:rPr>
              <w:t>Целева стойност</w:t>
            </w:r>
          </w:p>
        </w:tc>
        <w:tc>
          <w:tcPr>
            <w:tcW w:w="1616" w:type="pct"/>
            <w:shd w:val="clear" w:color="auto" w:fill="B6DDE8"/>
            <w:vAlign w:val="center"/>
          </w:tcPr>
          <w:p w14:paraId="65520040" w14:textId="77777777" w:rsidR="00B07909" w:rsidRPr="00853F1A" w:rsidRDefault="00B07909" w:rsidP="00853F1A">
            <w:pPr>
              <w:spacing w:after="0"/>
              <w:rPr>
                <w:b/>
                <w:bCs/>
                <w:sz w:val="22"/>
                <w:szCs w:val="22"/>
                <w:lang w:val="bg-BG"/>
              </w:rPr>
            </w:pPr>
            <w:r w:rsidRPr="00853F1A">
              <w:rPr>
                <w:b/>
                <w:bCs/>
                <w:sz w:val="22"/>
                <w:szCs w:val="22"/>
                <w:lang w:val="bg-BG"/>
              </w:rPr>
              <w:t>Допълнителна информация</w:t>
            </w:r>
          </w:p>
        </w:tc>
        <w:tc>
          <w:tcPr>
            <w:tcW w:w="1276" w:type="pct"/>
            <w:shd w:val="clear" w:color="auto" w:fill="B6DDE8"/>
            <w:vAlign w:val="center"/>
          </w:tcPr>
          <w:p w14:paraId="15E08E8A" w14:textId="77777777" w:rsidR="00B07909" w:rsidRPr="00853F1A" w:rsidRDefault="00B07909" w:rsidP="00853F1A">
            <w:pPr>
              <w:spacing w:after="0"/>
              <w:rPr>
                <w:b/>
                <w:bCs/>
                <w:sz w:val="22"/>
                <w:szCs w:val="22"/>
                <w:lang w:val="bg-BG"/>
              </w:rPr>
            </w:pPr>
            <w:r w:rsidRPr="00853F1A">
              <w:rPr>
                <w:b/>
                <w:bCs/>
                <w:sz w:val="22"/>
                <w:szCs w:val="22"/>
                <w:lang w:val="bg-BG"/>
              </w:rPr>
              <w:t>Специфични за зоната цели</w:t>
            </w:r>
          </w:p>
        </w:tc>
      </w:tr>
      <w:tr w:rsidR="00B07909" w:rsidRPr="00853F1A" w14:paraId="78851BBD" w14:textId="77777777" w:rsidTr="00853F1A">
        <w:tc>
          <w:tcPr>
            <w:tcW w:w="929" w:type="pct"/>
            <w:tcBorders>
              <w:top w:val="single" w:sz="4" w:space="0" w:color="auto"/>
              <w:left w:val="single" w:sz="4" w:space="0" w:color="auto"/>
              <w:bottom w:val="single" w:sz="4" w:space="0" w:color="auto"/>
              <w:right w:val="single" w:sz="4" w:space="0" w:color="auto"/>
            </w:tcBorders>
            <w:shd w:val="clear" w:color="auto" w:fill="auto"/>
          </w:tcPr>
          <w:p w14:paraId="53CCE1F6" w14:textId="77777777" w:rsidR="00B07909" w:rsidRPr="00853F1A" w:rsidRDefault="00B07909" w:rsidP="00853F1A">
            <w:pPr>
              <w:spacing w:after="0"/>
              <w:rPr>
                <w:b/>
                <w:sz w:val="22"/>
                <w:szCs w:val="22"/>
                <w:lang w:val="bg-BG"/>
              </w:rPr>
            </w:pPr>
            <w:r w:rsidRPr="00853F1A">
              <w:rPr>
                <w:b/>
                <w:sz w:val="22"/>
                <w:szCs w:val="22"/>
                <w:lang w:val="bg-BG"/>
              </w:rPr>
              <w:t xml:space="preserve">Популация: </w:t>
            </w:r>
            <w:r w:rsidRPr="00853F1A">
              <w:rPr>
                <w:sz w:val="22"/>
                <w:szCs w:val="22"/>
                <w:lang w:val="bg-BG"/>
              </w:rPr>
              <w:t>Размер на зимуващата популация</w:t>
            </w:r>
          </w:p>
        </w:tc>
        <w:tc>
          <w:tcPr>
            <w:tcW w:w="598" w:type="pct"/>
            <w:tcBorders>
              <w:top w:val="single" w:sz="4" w:space="0" w:color="auto"/>
              <w:left w:val="single" w:sz="4" w:space="0" w:color="auto"/>
              <w:bottom w:val="single" w:sz="4" w:space="0" w:color="auto"/>
              <w:right w:val="single" w:sz="4" w:space="0" w:color="auto"/>
            </w:tcBorders>
            <w:shd w:val="clear" w:color="auto" w:fill="auto"/>
          </w:tcPr>
          <w:p w14:paraId="760588BC" w14:textId="77777777" w:rsidR="00B07909" w:rsidRPr="00853F1A" w:rsidRDefault="00B07909" w:rsidP="00853F1A">
            <w:pPr>
              <w:spacing w:after="0"/>
              <w:rPr>
                <w:sz w:val="22"/>
                <w:szCs w:val="22"/>
                <w:lang w:val="bg-BG"/>
              </w:rPr>
            </w:pPr>
            <w:r w:rsidRPr="00853F1A">
              <w:rPr>
                <w:sz w:val="22"/>
                <w:szCs w:val="22"/>
                <w:lang w:val="bg-BG"/>
              </w:rPr>
              <w:t>Брой индивиди</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4D5B837D" w14:textId="77777777" w:rsidR="00B07909" w:rsidRPr="00853F1A" w:rsidRDefault="00B07909" w:rsidP="00853F1A">
            <w:pPr>
              <w:spacing w:after="0"/>
              <w:rPr>
                <w:sz w:val="22"/>
                <w:szCs w:val="22"/>
                <w:lang w:val="bg-BG"/>
              </w:rPr>
            </w:pPr>
            <w:r w:rsidRPr="00853F1A">
              <w:rPr>
                <w:sz w:val="22"/>
                <w:szCs w:val="22"/>
                <w:lang w:val="bg-BG"/>
              </w:rPr>
              <w:t>Мин. 100 инд.</w:t>
            </w:r>
          </w:p>
        </w:tc>
        <w:tc>
          <w:tcPr>
            <w:tcW w:w="1616" w:type="pct"/>
            <w:tcBorders>
              <w:top w:val="single" w:sz="4" w:space="0" w:color="auto"/>
              <w:left w:val="single" w:sz="4" w:space="0" w:color="auto"/>
              <w:bottom w:val="single" w:sz="4" w:space="0" w:color="auto"/>
              <w:right w:val="single" w:sz="4" w:space="0" w:color="auto"/>
            </w:tcBorders>
            <w:shd w:val="clear" w:color="auto" w:fill="auto"/>
          </w:tcPr>
          <w:p w14:paraId="4AD04187" w14:textId="77777777" w:rsidR="00B07909" w:rsidRPr="00853F1A" w:rsidRDefault="00B07909" w:rsidP="00853F1A">
            <w:pPr>
              <w:spacing w:after="0"/>
              <w:rPr>
                <w:sz w:val="22"/>
                <w:szCs w:val="22"/>
                <w:lang w:val="bg-BG"/>
              </w:rPr>
            </w:pPr>
            <w:r w:rsidRPr="00853F1A">
              <w:rPr>
                <w:sz w:val="22"/>
                <w:szCs w:val="22"/>
                <w:lang w:val="bg-BG"/>
              </w:rPr>
              <w:t xml:space="preserve">Количеството на зимуващите птици зависи от метеорологичните условия, най-вече температурата. При средни температури през януари под 0° С, минималната стойност се очаква да е над 1 инд. от вида. </w:t>
            </w:r>
          </w:p>
        </w:tc>
        <w:tc>
          <w:tcPr>
            <w:tcW w:w="1276" w:type="pct"/>
            <w:tcBorders>
              <w:top w:val="single" w:sz="4" w:space="0" w:color="auto"/>
              <w:left w:val="single" w:sz="4" w:space="0" w:color="auto"/>
              <w:bottom w:val="single" w:sz="4" w:space="0" w:color="auto"/>
              <w:right w:val="single" w:sz="4" w:space="0" w:color="auto"/>
            </w:tcBorders>
          </w:tcPr>
          <w:p w14:paraId="326EC032" w14:textId="77777777" w:rsidR="00B07909" w:rsidRPr="00853F1A" w:rsidRDefault="00B07909" w:rsidP="00853F1A">
            <w:pPr>
              <w:spacing w:after="0"/>
              <w:rPr>
                <w:sz w:val="22"/>
                <w:szCs w:val="22"/>
                <w:lang w:val="bg-BG"/>
              </w:rPr>
            </w:pPr>
            <w:r w:rsidRPr="00853F1A">
              <w:rPr>
                <w:sz w:val="22"/>
                <w:szCs w:val="22"/>
                <w:lang w:val="bg-BG"/>
              </w:rPr>
              <w:t>С понижаване на температурите &lt;0° С поддържане на популацията &gt;1 инд.</w:t>
            </w:r>
          </w:p>
          <w:p w14:paraId="5DD00412" w14:textId="77777777" w:rsidR="00B07909" w:rsidRPr="00853F1A" w:rsidRDefault="00B07909" w:rsidP="00853F1A">
            <w:pPr>
              <w:spacing w:after="0"/>
              <w:rPr>
                <w:sz w:val="22"/>
                <w:szCs w:val="22"/>
                <w:lang w:val="bg-BG"/>
              </w:rPr>
            </w:pPr>
            <w:r w:rsidRPr="00853F1A">
              <w:rPr>
                <w:sz w:val="22"/>
                <w:szCs w:val="22"/>
                <w:lang w:val="bg-BG"/>
              </w:rPr>
              <w:t>Поддържане на популацията.</w:t>
            </w:r>
          </w:p>
          <w:p w14:paraId="10391270" w14:textId="77777777" w:rsidR="00B07909" w:rsidRPr="00853F1A" w:rsidRDefault="00B07909" w:rsidP="00853F1A">
            <w:pPr>
              <w:spacing w:after="0"/>
              <w:rPr>
                <w:sz w:val="22"/>
                <w:szCs w:val="22"/>
                <w:lang w:val="bg-BG"/>
              </w:rPr>
            </w:pPr>
            <w:r w:rsidRPr="00853F1A">
              <w:rPr>
                <w:sz w:val="22"/>
                <w:szCs w:val="22"/>
                <w:lang w:val="bg-BG"/>
              </w:rPr>
              <w:t>Редовен мониторинг на зимуващите диви гъски.</w:t>
            </w:r>
          </w:p>
        </w:tc>
      </w:tr>
      <w:tr w:rsidR="00B07909" w:rsidRPr="00853F1A" w14:paraId="363E9D92" w14:textId="77777777" w:rsidTr="00853F1A">
        <w:tc>
          <w:tcPr>
            <w:tcW w:w="929" w:type="pct"/>
            <w:shd w:val="clear" w:color="auto" w:fill="auto"/>
          </w:tcPr>
          <w:p w14:paraId="258625B0" w14:textId="1A6EB014" w:rsidR="00B07909" w:rsidRPr="00853F1A" w:rsidRDefault="00B07909" w:rsidP="00853F1A">
            <w:pPr>
              <w:spacing w:after="0"/>
              <w:rPr>
                <w:sz w:val="22"/>
                <w:szCs w:val="22"/>
                <w:lang w:val="bg-BG"/>
              </w:rPr>
            </w:pPr>
            <w:r w:rsidRPr="00853F1A">
              <w:rPr>
                <w:b/>
                <w:sz w:val="22"/>
                <w:szCs w:val="22"/>
                <w:lang w:val="bg-BG"/>
              </w:rPr>
              <w:t>Местообитание на вида</w:t>
            </w:r>
            <w:r w:rsidR="00FB737B">
              <w:rPr>
                <w:sz w:val="22"/>
                <w:szCs w:val="22"/>
                <w:lang w:val="bg-BG"/>
              </w:rPr>
              <w:t>: Площ на подходящите</w:t>
            </w:r>
            <w:r w:rsidRPr="00853F1A">
              <w:rPr>
                <w:sz w:val="22"/>
                <w:szCs w:val="22"/>
                <w:lang w:val="bg-BG"/>
              </w:rPr>
              <w:t xml:space="preserve"> местообитания на вида </w:t>
            </w:r>
          </w:p>
        </w:tc>
        <w:tc>
          <w:tcPr>
            <w:tcW w:w="598" w:type="pct"/>
            <w:shd w:val="clear" w:color="auto" w:fill="auto"/>
          </w:tcPr>
          <w:p w14:paraId="26608683" w14:textId="77777777" w:rsidR="00B07909" w:rsidRPr="00853F1A" w:rsidRDefault="00B07909" w:rsidP="00853F1A">
            <w:pPr>
              <w:spacing w:after="0"/>
              <w:rPr>
                <w:sz w:val="22"/>
                <w:szCs w:val="22"/>
                <w:lang w:val="bg-BG"/>
              </w:rPr>
            </w:pPr>
            <w:r w:rsidRPr="00853F1A">
              <w:rPr>
                <w:sz w:val="22"/>
                <w:szCs w:val="22"/>
                <w:lang w:val="bg-BG"/>
              </w:rPr>
              <w:t>ha</w:t>
            </w:r>
          </w:p>
        </w:tc>
        <w:tc>
          <w:tcPr>
            <w:tcW w:w="581" w:type="pct"/>
            <w:shd w:val="clear" w:color="auto" w:fill="auto"/>
          </w:tcPr>
          <w:p w14:paraId="6015248F" w14:textId="7EE025BB" w:rsidR="00B07909" w:rsidRPr="00853F1A" w:rsidRDefault="00FB737B" w:rsidP="00853F1A">
            <w:pPr>
              <w:spacing w:after="0"/>
              <w:rPr>
                <w:sz w:val="22"/>
                <w:szCs w:val="22"/>
                <w:lang w:val="bg-BG"/>
              </w:rPr>
            </w:pPr>
            <w:r>
              <w:rPr>
                <w:sz w:val="22"/>
                <w:szCs w:val="22"/>
                <w:lang w:val="bg-BG"/>
              </w:rPr>
              <w:t>Най-малко 782</w:t>
            </w:r>
          </w:p>
        </w:tc>
        <w:tc>
          <w:tcPr>
            <w:tcW w:w="1616" w:type="pct"/>
            <w:shd w:val="clear" w:color="auto" w:fill="auto"/>
          </w:tcPr>
          <w:p w14:paraId="26285B0A" w14:textId="43F8115B" w:rsidR="00B07909" w:rsidRPr="00853F1A" w:rsidRDefault="00B07909" w:rsidP="00853F1A">
            <w:pPr>
              <w:spacing w:after="0"/>
              <w:rPr>
                <w:sz w:val="22"/>
                <w:szCs w:val="22"/>
                <w:lang w:val="bg-BG"/>
              </w:rPr>
            </w:pPr>
            <w:r w:rsidRPr="00853F1A">
              <w:rPr>
                <w:sz w:val="22"/>
                <w:szCs w:val="22"/>
                <w:lang w:val="bg-BG"/>
              </w:rPr>
              <w:t xml:space="preserve">Голямата белочела гъска не се храни в границите на СЗЗ „Остров Лакът“. </w:t>
            </w:r>
            <w:r w:rsidR="00FB737B">
              <w:rPr>
                <w:sz w:val="22"/>
                <w:szCs w:val="22"/>
                <w:lang w:val="bg-BG"/>
              </w:rPr>
              <w:t>Птиците могат да се концентрират по откритите водни площи и пясъчните коси, където нощуват и пият вода.</w:t>
            </w:r>
          </w:p>
        </w:tc>
        <w:tc>
          <w:tcPr>
            <w:tcW w:w="1276" w:type="pct"/>
          </w:tcPr>
          <w:p w14:paraId="75396758" w14:textId="1035DD51" w:rsidR="00B07909" w:rsidRPr="00FB737B" w:rsidRDefault="00FB737B" w:rsidP="00853F1A">
            <w:pPr>
              <w:spacing w:after="0"/>
              <w:rPr>
                <w:sz w:val="22"/>
                <w:szCs w:val="22"/>
                <w:lang w:val="en-GB"/>
              </w:rPr>
            </w:pPr>
            <w:r>
              <w:rPr>
                <w:sz w:val="22"/>
                <w:szCs w:val="22"/>
                <w:lang w:val="bg-BG"/>
              </w:rPr>
              <w:t xml:space="preserve">Поддържане на местообитанието в размер най-малко 782 </w:t>
            </w:r>
            <w:r>
              <w:rPr>
                <w:sz w:val="22"/>
                <w:szCs w:val="22"/>
                <w:lang w:val="en-GB"/>
              </w:rPr>
              <w:t>ha.</w:t>
            </w:r>
          </w:p>
        </w:tc>
      </w:tr>
    </w:tbl>
    <w:p w14:paraId="61F3E110" w14:textId="77777777" w:rsidR="00B07909" w:rsidRPr="00B07909" w:rsidRDefault="00B07909" w:rsidP="00B07909">
      <w:pPr>
        <w:spacing w:before="120" w:after="120"/>
        <w:rPr>
          <w:lang w:val="bg-BG"/>
        </w:rPr>
      </w:pPr>
    </w:p>
    <w:p w14:paraId="640E08CA" w14:textId="4F68408B" w:rsidR="00B07909" w:rsidRPr="00853F1A" w:rsidRDefault="00B07909" w:rsidP="00853F1A">
      <w:pPr>
        <w:pStyle w:val="ListParagraph"/>
        <w:numPr>
          <w:ilvl w:val="0"/>
          <w:numId w:val="20"/>
        </w:numPr>
        <w:spacing w:before="120" w:after="120"/>
        <w:ind w:left="0"/>
        <w:rPr>
          <w:b/>
          <w:bCs/>
          <w:lang w:val="bg-BG"/>
        </w:rPr>
      </w:pPr>
      <w:r w:rsidRPr="00853F1A">
        <w:rPr>
          <w:b/>
          <w:bCs/>
          <w:lang w:val="bg-BG"/>
        </w:rPr>
        <w:t xml:space="preserve">Необходимост от промени в </w:t>
      </w:r>
      <w:r w:rsidR="006C6AD3">
        <w:rPr>
          <w:b/>
          <w:bCs/>
          <w:lang w:val="bg-BG"/>
        </w:rPr>
        <w:t>СФД</w:t>
      </w:r>
      <w:r w:rsidRPr="00853F1A">
        <w:rPr>
          <w:b/>
          <w:bCs/>
          <w:lang w:val="bg-BG"/>
        </w:rPr>
        <w:t xml:space="preserve"> за </w:t>
      </w:r>
      <w:r w:rsidRPr="00853F1A">
        <w:rPr>
          <w:b/>
          <w:lang w:val="bg-BG"/>
        </w:rPr>
        <w:t>СЗЗ BG0002091 „Остров Лакът“</w:t>
      </w:r>
    </w:p>
    <w:p w14:paraId="09740F65" w14:textId="06162CFD" w:rsidR="00B07909" w:rsidRPr="00B07909" w:rsidRDefault="00B07909" w:rsidP="00B07909">
      <w:pPr>
        <w:spacing w:before="120" w:after="120"/>
        <w:rPr>
          <w:lang w:val="bg-BG"/>
        </w:rPr>
      </w:pPr>
      <w:r w:rsidRPr="00B07909">
        <w:rPr>
          <w:lang w:val="bg-BG"/>
        </w:rPr>
        <w:t xml:space="preserve">Предвид наличната публикувана и непубликувана информация за опазването на зимуващата популация на голямата белочела гъска в зоната, не предвиждаме промени в </w:t>
      </w:r>
      <w:r w:rsidR="006C6AD3">
        <w:rPr>
          <w:lang w:val="bg-BG"/>
        </w:rPr>
        <w:t>СФД</w:t>
      </w:r>
      <w:r w:rsidRPr="00B07909">
        <w:rPr>
          <w:lang w:val="bg-BG"/>
        </w:rPr>
        <w:t xml:space="preserve">. </w:t>
      </w:r>
    </w:p>
    <w:p w14:paraId="389EA655" w14:textId="77777777" w:rsidR="00B07909" w:rsidRPr="00473F4D" w:rsidRDefault="00B07909" w:rsidP="00ED4BD4">
      <w:pPr>
        <w:spacing w:before="120" w:after="120"/>
        <w:rPr>
          <w:lang w:val="bg-BG"/>
        </w:rPr>
      </w:pPr>
    </w:p>
    <w:p w14:paraId="0445F9EA" w14:textId="092AA68E" w:rsidR="0016198D" w:rsidRPr="0016198D" w:rsidRDefault="0016198D" w:rsidP="00B07909">
      <w:pPr>
        <w:pStyle w:val="Heading1"/>
        <w:jc w:val="center"/>
        <w:rPr>
          <w:lang w:val="ru-RU"/>
        </w:rPr>
      </w:pPr>
      <w:bookmarkStart w:id="38" w:name="_Toc89339932"/>
      <w:r w:rsidRPr="0016198D">
        <w:rPr>
          <w:lang w:val="bg-BG"/>
        </w:rPr>
        <w:t>Специфични цели за А0</w:t>
      </w:r>
      <w:r w:rsidRPr="0016198D">
        <w:rPr>
          <w:lang w:val="ru-RU"/>
        </w:rPr>
        <w:t>43</w:t>
      </w:r>
      <w:r w:rsidRPr="0016198D">
        <w:rPr>
          <w:lang w:val="bg-BG"/>
        </w:rPr>
        <w:t xml:space="preserve"> </w:t>
      </w:r>
      <w:r w:rsidRPr="0016198D">
        <w:rPr>
          <w:i/>
          <w:iCs/>
        </w:rPr>
        <w:t>Anser</w:t>
      </w:r>
      <w:r w:rsidRPr="0016198D">
        <w:rPr>
          <w:i/>
          <w:iCs/>
          <w:lang w:val="ru-RU"/>
        </w:rPr>
        <w:t xml:space="preserve"> </w:t>
      </w:r>
      <w:r w:rsidRPr="0016198D">
        <w:rPr>
          <w:i/>
          <w:iCs/>
        </w:rPr>
        <w:t>anser</w:t>
      </w:r>
      <w:r w:rsidRPr="0016198D">
        <w:rPr>
          <w:lang w:val="ru-RU"/>
        </w:rPr>
        <w:t xml:space="preserve"> (</w:t>
      </w:r>
      <w:r w:rsidRPr="0016198D">
        <w:rPr>
          <w:lang w:val="bg-BG"/>
        </w:rPr>
        <w:t>сива гъска</w:t>
      </w:r>
      <w:r w:rsidRPr="0016198D">
        <w:rPr>
          <w:lang w:val="ru-RU"/>
        </w:rPr>
        <w:t>)</w:t>
      </w:r>
      <w:bookmarkEnd w:id="38"/>
    </w:p>
    <w:p w14:paraId="4277C2ED" w14:textId="77777777" w:rsidR="00B07909" w:rsidRPr="00853F1A" w:rsidRDefault="00B07909" w:rsidP="00F40781">
      <w:pPr>
        <w:spacing w:before="120" w:line="240" w:lineRule="auto"/>
        <w:rPr>
          <w:lang w:val="bg-BG"/>
        </w:rPr>
      </w:pPr>
    </w:p>
    <w:p w14:paraId="5DBE9710" w14:textId="0B2FC3D0" w:rsidR="0016198D" w:rsidRPr="00853F1A" w:rsidRDefault="0016198D" w:rsidP="00F40781">
      <w:pPr>
        <w:pStyle w:val="ListParagraph"/>
        <w:numPr>
          <w:ilvl w:val="0"/>
          <w:numId w:val="21"/>
        </w:numPr>
        <w:spacing w:before="120" w:line="240" w:lineRule="auto"/>
        <w:ind w:left="0"/>
        <w:rPr>
          <w:b/>
          <w:lang w:val="bg-BG"/>
        </w:rPr>
      </w:pPr>
      <w:r w:rsidRPr="00853F1A">
        <w:rPr>
          <w:b/>
          <w:lang w:val="bg-BG"/>
        </w:rPr>
        <w:t>Кратка характеристика на вида</w:t>
      </w:r>
    </w:p>
    <w:p w14:paraId="73B61F4B" w14:textId="41FA9AEF" w:rsidR="0016198D" w:rsidRDefault="0016198D" w:rsidP="00707045">
      <w:pPr>
        <w:spacing w:line="240" w:lineRule="auto"/>
        <w:jc w:val="both"/>
        <w:rPr>
          <w:lang w:val="bg-BG"/>
        </w:rPr>
      </w:pPr>
      <w:r>
        <w:rPr>
          <w:lang w:val="bg-BG"/>
        </w:rPr>
        <w:t>Дължи</w:t>
      </w:r>
      <w:r w:rsidR="00853F1A">
        <w:rPr>
          <w:lang w:val="bg-BG"/>
        </w:rPr>
        <w:t xml:space="preserve">ната на тялото </w:t>
      </w:r>
      <w:r>
        <w:rPr>
          <w:lang w:val="bg-BG"/>
        </w:rPr>
        <w:t xml:space="preserve">74-90 cm, тегло </w:t>
      </w:r>
      <w:r w:rsidRPr="0016198D">
        <w:rPr>
          <w:lang w:val="ru-RU"/>
        </w:rPr>
        <w:t>2,4</w:t>
      </w:r>
      <w:r>
        <w:rPr>
          <w:lang w:val="bg-BG"/>
        </w:rPr>
        <w:t xml:space="preserve"> -</w:t>
      </w:r>
      <w:r w:rsidRPr="0016198D">
        <w:rPr>
          <w:lang w:val="ru-RU"/>
        </w:rPr>
        <w:t xml:space="preserve"> </w:t>
      </w:r>
      <w:r>
        <w:rPr>
          <w:lang w:val="bg-BG"/>
        </w:rPr>
        <w:t>4,</w:t>
      </w:r>
      <w:r w:rsidRPr="0016198D">
        <w:rPr>
          <w:lang w:val="ru-RU"/>
        </w:rPr>
        <w:t>6</w:t>
      </w:r>
      <w:r>
        <w:rPr>
          <w:lang w:val="bg-BG"/>
        </w:rPr>
        <w:t xml:space="preserve"> kg, размах на крилата – 14</w:t>
      </w:r>
      <w:r w:rsidRPr="0016198D">
        <w:rPr>
          <w:lang w:val="ru-RU"/>
        </w:rPr>
        <w:t>7</w:t>
      </w:r>
      <w:r>
        <w:rPr>
          <w:lang w:val="bg-BG"/>
        </w:rPr>
        <w:t xml:space="preserve"> - 1</w:t>
      </w:r>
      <w:r w:rsidRPr="0016198D">
        <w:rPr>
          <w:lang w:val="ru-RU"/>
        </w:rPr>
        <w:t>80</w:t>
      </w:r>
      <w:r>
        <w:rPr>
          <w:lang w:val="bg-BG"/>
        </w:rPr>
        <w:t xml:space="preserve"> cm. </w:t>
      </w:r>
      <w:r w:rsidRPr="0016198D">
        <w:rPr>
          <w:lang w:val="bg-BG"/>
        </w:rPr>
        <w:t>(</w:t>
      </w:r>
      <w:r>
        <w:t>Svensson</w:t>
      </w:r>
      <w:r w:rsidR="00853F1A">
        <w:t xml:space="preserve"> et al.,</w:t>
      </w:r>
      <w:r w:rsidRPr="0016198D">
        <w:rPr>
          <w:lang w:val="bg-BG"/>
        </w:rPr>
        <w:t xml:space="preserve"> 20</w:t>
      </w:r>
      <w:r w:rsidR="00853F1A">
        <w:rPr>
          <w:lang w:val="en-GB"/>
        </w:rPr>
        <w:t>09</w:t>
      </w:r>
      <w:r w:rsidRPr="0016198D">
        <w:rPr>
          <w:lang w:val="bg-BG"/>
        </w:rPr>
        <w:t>)</w:t>
      </w:r>
      <w:r>
        <w:rPr>
          <w:lang w:val="bg-BG"/>
        </w:rPr>
        <w:t>. Оперението е сивокафяво, с бяла подопашка. Гърбът е по-тъмен. Предната част на крилата отгоре е по-светло сива, дори сивобяла. Клюнът е оранжев, краката розови.</w:t>
      </w:r>
      <w:r w:rsidR="000C49B7">
        <w:rPr>
          <w:lang w:val="en-GB"/>
        </w:rPr>
        <w:t xml:space="preserve"> </w:t>
      </w:r>
      <w:r>
        <w:rPr>
          <w:lang w:val="bg-BG"/>
        </w:rPr>
        <w:t>Птиците от популации обитаващи Сибир и СИ Европа са с розов клюн</w:t>
      </w:r>
      <w:r w:rsidRPr="0016198D">
        <w:rPr>
          <w:lang w:val="ru-RU"/>
        </w:rPr>
        <w:t xml:space="preserve"> (</w:t>
      </w:r>
      <w:r>
        <w:rPr>
          <w:lang w:val="bg-BG"/>
        </w:rPr>
        <w:t xml:space="preserve">подвидът </w:t>
      </w:r>
      <w:r>
        <w:rPr>
          <w:i/>
        </w:rPr>
        <w:t>A</w:t>
      </w:r>
      <w:r w:rsidRPr="0016198D">
        <w:rPr>
          <w:i/>
          <w:lang w:val="ru-RU"/>
        </w:rPr>
        <w:t>.</w:t>
      </w:r>
      <w:r>
        <w:rPr>
          <w:i/>
        </w:rPr>
        <w:t>anser</w:t>
      </w:r>
      <w:r>
        <w:rPr>
          <w:i/>
          <w:lang w:val="bg-BG"/>
        </w:rPr>
        <w:t xml:space="preserve"> </w:t>
      </w:r>
      <w:r>
        <w:rPr>
          <w:i/>
        </w:rPr>
        <w:t>rubrirostris</w:t>
      </w:r>
      <w:r w:rsidRPr="0016198D">
        <w:rPr>
          <w:lang w:val="ru-RU"/>
        </w:rPr>
        <w:t>)</w:t>
      </w:r>
      <w:r>
        <w:rPr>
          <w:lang w:val="bg-BG"/>
        </w:rPr>
        <w:t xml:space="preserve">. Няма полов диморфизъм. Доста гласовита, издава звуци подобни на домашните гъски. Най-често мигрира и зимува на големи ята. </w:t>
      </w:r>
    </w:p>
    <w:p w14:paraId="7C236A36" w14:textId="77777777" w:rsidR="0016198D" w:rsidRDefault="0016198D" w:rsidP="00707045">
      <w:pPr>
        <w:spacing w:line="240" w:lineRule="auto"/>
        <w:jc w:val="both"/>
        <w:rPr>
          <w:i/>
          <w:lang w:val="bg-BG"/>
        </w:rPr>
      </w:pPr>
      <w:r>
        <w:rPr>
          <w:i/>
          <w:lang w:val="bg-BG"/>
        </w:rPr>
        <w:t>Характер на пребиваване в страната</w:t>
      </w:r>
    </w:p>
    <w:p w14:paraId="75AEA56E" w14:textId="3AED92B5" w:rsidR="0016198D" w:rsidRPr="0016198D" w:rsidRDefault="000C49B7" w:rsidP="00707045">
      <w:pPr>
        <w:spacing w:before="120" w:after="120" w:line="240" w:lineRule="auto"/>
        <w:jc w:val="both"/>
        <w:rPr>
          <w:lang w:val="ru-RU"/>
        </w:rPr>
      </w:pPr>
      <w:r>
        <w:rPr>
          <w:lang w:val="bg-BG"/>
        </w:rPr>
        <w:t>Сивата гъска у нас е гнездя</w:t>
      </w:r>
      <w:r w:rsidR="0016198D">
        <w:rPr>
          <w:lang w:val="bg-BG"/>
        </w:rPr>
        <w:t>щ, постоянен вид,</w:t>
      </w:r>
      <w:r w:rsidR="009A3A33">
        <w:rPr>
          <w:lang w:val="bg-BG"/>
        </w:rPr>
        <w:t xml:space="preserve"> </w:t>
      </w:r>
      <w:r w:rsidR="0016198D">
        <w:rPr>
          <w:lang w:val="bg-BG"/>
        </w:rPr>
        <w:t>а също преминаващ по време на миграция и зимуващ. След гнездовия период местните птици формират ята и се концентрират на недостъпни места за линеене –например в делтата на р.</w:t>
      </w:r>
      <w:r>
        <w:rPr>
          <w:lang w:val="en-GB"/>
        </w:rPr>
        <w:t xml:space="preserve"> </w:t>
      </w:r>
      <w:r w:rsidR="0016198D">
        <w:rPr>
          <w:lang w:val="bg-BG"/>
        </w:rPr>
        <w:t>Дунав и по някои недостъпни пясъчни коси в река Дунав. През есента и зимата големи ята от този вид долитат от север и североизт</w:t>
      </w:r>
      <w:r>
        <w:rPr>
          <w:lang w:val="bg-BG"/>
        </w:rPr>
        <w:t xml:space="preserve">ок и се концентрират главно по </w:t>
      </w:r>
      <w:r w:rsidR="0016198D">
        <w:rPr>
          <w:lang w:val="bg-BG"/>
        </w:rPr>
        <w:t>Северното Черноморско крайбрежие, по р.</w:t>
      </w:r>
      <w:r>
        <w:rPr>
          <w:lang w:val="bg-BG"/>
        </w:rPr>
        <w:t xml:space="preserve"> </w:t>
      </w:r>
      <w:r w:rsidR="0016198D">
        <w:rPr>
          <w:lang w:val="bg-BG"/>
        </w:rPr>
        <w:t>Дунав и по-рядко и в по-малък брой по Южното Черноморие  и в някои от по-големите вътрешни водоеми. В тези ята има и индивиди от подвида</w:t>
      </w:r>
      <w:r w:rsidR="0016198D" w:rsidRPr="0016198D">
        <w:rPr>
          <w:i/>
          <w:lang w:val="ru-RU"/>
        </w:rPr>
        <w:t xml:space="preserve"> </w:t>
      </w:r>
      <w:r w:rsidR="0016198D">
        <w:rPr>
          <w:i/>
        </w:rPr>
        <w:t>A</w:t>
      </w:r>
      <w:r w:rsidR="0016198D" w:rsidRPr="0016198D">
        <w:rPr>
          <w:i/>
          <w:lang w:val="ru-RU"/>
        </w:rPr>
        <w:t>.</w:t>
      </w:r>
      <w:r>
        <w:rPr>
          <w:i/>
          <w:lang w:val="ru-RU"/>
        </w:rPr>
        <w:t xml:space="preserve"> </w:t>
      </w:r>
      <w:r w:rsidR="0016198D">
        <w:rPr>
          <w:i/>
        </w:rPr>
        <w:t>anser</w:t>
      </w:r>
      <w:r w:rsidR="0016198D">
        <w:rPr>
          <w:i/>
          <w:lang w:val="bg-BG"/>
        </w:rPr>
        <w:t xml:space="preserve"> </w:t>
      </w:r>
      <w:r w:rsidR="0016198D">
        <w:rPr>
          <w:i/>
        </w:rPr>
        <w:t>rubrirostris</w:t>
      </w:r>
      <w:r w:rsidR="0016198D">
        <w:rPr>
          <w:i/>
          <w:lang w:val="bg-BG"/>
        </w:rPr>
        <w:t>.</w:t>
      </w:r>
      <w:r w:rsidR="0016198D">
        <w:rPr>
          <w:lang w:val="bg-BG"/>
        </w:rPr>
        <w:t xml:space="preserve">  Пролетната миграция е от началото на февруари до началото на април. Есенната миграция е от средата на октомври до декември,</w:t>
      </w:r>
      <w:r>
        <w:rPr>
          <w:lang w:val="bg-BG"/>
        </w:rPr>
        <w:t xml:space="preserve"> </w:t>
      </w:r>
      <w:r w:rsidR="0016198D">
        <w:rPr>
          <w:lang w:val="bg-BG"/>
        </w:rPr>
        <w:t xml:space="preserve">най-забележима през ноември.  </w:t>
      </w:r>
    </w:p>
    <w:p w14:paraId="45D139A0" w14:textId="77777777" w:rsidR="0016198D" w:rsidRDefault="0016198D" w:rsidP="00707045">
      <w:pPr>
        <w:spacing w:line="240" w:lineRule="auto"/>
        <w:jc w:val="both"/>
        <w:rPr>
          <w:i/>
          <w:lang w:val="bg-BG"/>
        </w:rPr>
      </w:pPr>
      <w:r>
        <w:rPr>
          <w:i/>
          <w:lang w:val="bg-BG"/>
        </w:rPr>
        <w:t>Характерно местообитание</w:t>
      </w:r>
    </w:p>
    <w:p w14:paraId="069C8FC9" w14:textId="77777777" w:rsidR="0016198D" w:rsidRDefault="0016198D" w:rsidP="00707045">
      <w:pPr>
        <w:spacing w:before="120" w:after="120" w:line="240" w:lineRule="auto"/>
        <w:jc w:val="both"/>
        <w:rPr>
          <w:lang w:val="bg-BG"/>
        </w:rPr>
      </w:pPr>
      <w:r>
        <w:rPr>
          <w:lang w:val="bg-BG"/>
        </w:rPr>
        <w:t>Гнездовото местообитание е водната растителност</w:t>
      </w:r>
      <w:r w:rsidRPr="0016198D">
        <w:rPr>
          <w:lang w:val="ru-RU"/>
        </w:rPr>
        <w:t xml:space="preserve"> (</w:t>
      </w:r>
      <w:r>
        <w:rPr>
          <w:lang w:val="bg-BG"/>
        </w:rPr>
        <w:t>тръстика, папур, камъш</w:t>
      </w:r>
      <w:r w:rsidRPr="0016198D">
        <w:rPr>
          <w:lang w:val="ru-RU"/>
        </w:rPr>
        <w:t>)</w:t>
      </w:r>
      <w:r>
        <w:rPr>
          <w:lang w:val="bg-BG"/>
        </w:rPr>
        <w:t xml:space="preserve"> в и по периферията на блата, езера и рибарници. Често гнезди и в наводнени върбалаци. У нас гнезди само в сладководни водоеми.  Понякога гнезди и в почти напълно обрасли с водна растителност водоеми. </w:t>
      </w:r>
    </w:p>
    <w:p w14:paraId="3F44D1A2" w14:textId="77777777" w:rsidR="0016198D" w:rsidRPr="0016198D" w:rsidRDefault="0016198D" w:rsidP="00707045">
      <w:pPr>
        <w:jc w:val="both"/>
        <w:rPr>
          <w:lang w:val="ru-RU"/>
        </w:rPr>
      </w:pPr>
      <w:r>
        <w:rPr>
          <w:lang w:val="bg-BG"/>
        </w:rPr>
        <w:t>По време на миграция и зимуване се среща във всякакви типове влажни зони,но главно в плитководни участъци на р.Дунав, в сладководни езера, блата, мочурища, големи язовири, в лагуни, в бракични и дори солени езера. Много често през деня се храни в нивите покрай водоемите избрани за нощувка и почивка.  Подходящи гнездови местообитания са 3140, 3150 и 3270 според Директивата за хабитатите (Кавръкова и др. 2005).</w:t>
      </w:r>
    </w:p>
    <w:p w14:paraId="65F262E0" w14:textId="77777777" w:rsidR="0016198D" w:rsidRDefault="0016198D" w:rsidP="00707045">
      <w:pPr>
        <w:spacing w:line="240" w:lineRule="auto"/>
        <w:jc w:val="both"/>
        <w:rPr>
          <w:i/>
          <w:lang w:val="bg-BG"/>
        </w:rPr>
      </w:pPr>
      <w:r>
        <w:rPr>
          <w:i/>
          <w:lang w:val="bg-BG"/>
        </w:rPr>
        <w:t>Хранене</w:t>
      </w:r>
    </w:p>
    <w:p w14:paraId="1EC80FEE" w14:textId="6C37F48F" w:rsidR="0016198D" w:rsidRPr="0016198D" w:rsidRDefault="0016198D" w:rsidP="00707045">
      <w:pPr>
        <w:jc w:val="both"/>
        <w:rPr>
          <w:lang w:val="ru-RU"/>
        </w:rPr>
      </w:pPr>
      <w:r>
        <w:rPr>
          <w:lang w:val="bg-BG"/>
        </w:rPr>
        <w:t>Сивата гъска се</w:t>
      </w:r>
      <w:r w:rsidR="00AE410E">
        <w:rPr>
          <w:lang w:val="bg-BG"/>
        </w:rPr>
        <w:t xml:space="preserve"> храни с</w:t>
      </w:r>
      <w:r>
        <w:rPr>
          <w:lang w:val="bg-BG"/>
        </w:rPr>
        <w:t xml:space="preserve"> растителна храна – водорасли, зелени части и корени на различни видове висши водни растения, листа на върби, трева, поници на пшеница и други култури, семена. По-често се храни на сушата край водоемите </w:t>
      </w:r>
      <w:r w:rsidRPr="0016198D">
        <w:rPr>
          <w:lang w:val="ru-RU"/>
        </w:rPr>
        <w:t>(</w:t>
      </w:r>
      <w:r>
        <w:t>Cramp</w:t>
      </w:r>
      <w:r w:rsidRPr="0016198D">
        <w:rPr>
          <w:lang w:val="ru-RU"/>
        </w:rPr>
        <w:t xml:space="preserve"> &amp; </w:t>
      </w:r>
      <w:r>
        <w:t>Simmons</w:t>
      </w:r>
      <w:r w:rsidRPr="0016198D">
        <w:rPr>
          <w:lang w:val="ru-RU"/>
        </w:rPr>
        <w:t xml:space="preserve"> </w:t>
      </w:r>
      <w:r>
        <w:t>eds</w:t>
      </w:r>
      <w:r w:rsidRPr="0016198D">
        <w:rPr>
          <w:lang w:val="ru-RU"/>
        </w:rPr>
        <w:t>. 1977)</w:t>
      </w:r>
      <w:r>
        <w:rPr>
          <w:lang w:val="bg-BG"/>
        </w:rPr>
        <w:t>. В хранителния спектър на вида в Чехия са установени 35 вида растения</w:t>
      </w:r>
      <w:r w:rsidRPr="0016198D">
        <w:rPr>
          <w:lang w:val="ru-RU"/>
        </w:rPr>
        <w:t xml:space="preserve"> (</w:t>
      </w:r>
      <w:r>
        <w:t>Stastny</w:t>
      </w:r>
      <w:r w:rsidRPr="0016198D">
        <w:rPr>
          <w:lang w:val="ru-RU"/>
        </w:rPr>
        <w:t xml:space="preserve">, </w:t>
      </w:r>
      <w:r>
        <w:t>Hudec</w:t>
      </w:r>
      <w:r w:rsidRPr="0016198D">
        <w:rPr>
          <w:lang w:val="ru-RU"/>
        </w:rPr>
        <w:t xml:space="preserve"> 2016)</w:t>
      </w:r>
      <w:r>
        <w:rPr>
          <w:lang w:val="bg-BG"/>
        </w:rPr>
        <w:t>.</w:t>
      </w:r>
      <w:r w:rsidRPr="0016198D">
        <w:rPr>
          <w:lang w:val="ru-RU"/>
        </w:rPr>
        <w:t xml:space="preserve"> </w:t>
      </w:r>
      <w:r>
        <w:rPr>
          <w:lang w:val="bg-BG"/>
        </w:rPr>
        <w:t xml:space="preserve"> </w:t>
      </w:r>
    </w:p>
    <w:p w14:paraId="7C17EE28" w14:textId="77777777" w:rsidR="0016198D" w:rsidRPr="000C49B7" w:rsidRDefault="0016198D" w:rsidP="00F40781">
      <w:pPr>
        <w:pStyle w:val="ListParagraph"/>
        <w:numPr>
          <w:ilvl w:val="0"/>
          <w:numId w:val="21"/>
        </w:numPr>
        <w:ind w:left="0"/>
        <w:rPr>
          <w:b/>
          <w:lang w:val="bg-BG"/>
        </w:rPr>
      </w:pPr>
      <w:r w:rsidRPr="000C49B7">
        <w:rPr>
          <w:b/>
          <w:lang w:val="bg-BG"/>
        </w:rPr>
        <w:t>Разпространение, природозащитно състояние и тенденции в популацията на вида на национално ниво</w:t>
      </w:r>
    </w:p>
    <w:p w14:paraId="3D18666C" w14:textId="7B48BC2A" w:rsidR="0016198D" w:rsidRDefault="0016198D" w:rsidP="00707045">
      <w:pPr>
        <w:spacing w:before="120" w:after="120" w:line="240" w:lineRule="auto"/>
        <w:jc w:val="both"/>
        <w:rPr>
          <w:lang w:val="bg-BG"/>
        </w:rPr>
      </w:pPr>
      <w:r>
        <w:rPr>
          <w:lang w:val="bg-BG"/>
        </w:rPr>
        <w:t xml:space="preserve">Като гнездящ вид е рядък, разпространен у нас само в Крайдунавските влажни зони от Никопол на изток и в езерата Дуранкулашко и Шабленско по Северното Черноморие </w:t>
      </w:r>
      <w:r w:rsidRPr="0016198D">
        <w:rPr>
          <w:lang w:val="ru-RU"/>
        </w:rPr>
        <w:t>(</w:t>
      </w:r>
      <w:r>
        <w:rPr>
          <w:lang w:val="bg-BG"/>
        </w:rPr>
        <w:t xml:space="preserve">Янков </w:t>
      </w:r>
      <w:r w:rsidR="000C49B7">
        <w:rPr>
          <w:lang w:val="bg-BG"/>
        </w:rPr>
        <w:t xml:space="preserve">отг. </w:t>
      </w:r>
      <w:r>
        <w:rPr>
          <w:lang w:val="bg-BG"/>
        </w:rPr>
        <w:t>ред.</w:t>
      </w:r>
      <w:r w:rsidR="000C49B7">
        <w:rPr>
          <w:lang w:val="bg-BG"/>
        </w:rPr>
        <w:t>,</w:t>
      </w:r>
      <w:r w:rsidRPr="0016198D">
        <w:rPr>
          <w:lang w:val="ru-RU"/>
        </w:rPr>
        <w:t xml:space="preserve"> </w:t>
      </w:r>
      <w:r w:rsidR="000C49B7">
        <w:rPr>
          <w:lang w:val="bg-BG"/>
        </w:rPr>
        <w:t xml:space="preserve">2007; </w:t>
      </w:r>
      <w:r>
        <w:t>Shurulinkov</w:t>
      </w:r>
      <w:r w:rsidRPr="0016198D">
        <w:rPr>
          <w:lang w:val="ru-RU"/>
        </w:rPr>
        <w:t xml:space="preserve"> </w:t>
      </w:r>
      <w:r>
        <w:t>et</w:t>
      </w:r>
      <w:r w:rsidRPr="0016198D">
        <w:rPr>
          <w:lang w:val="ru-RU"/>
        </w:rPr>
        <w:t xml:space="preserve"> </w:t>
      </w:r>
      <w:r>
        <w:t>al</w:t>
      </w:r>
      <w:r w:rsidRPr="0016198D">
        <w:rPr>
          <w:lang w:val="ru-RU"/>
        </w:rPr>
        <w:t>.</w:t>
      </w:r>
      <w:r>
        <w:rPr>
          <w:lang w:val="bg-BG"/>
        </w:rPr>
        <w:t xml:space="preserve"> </w:t>
      </w:r>
      <w:r w:rsidRPr="0016198D">
        <w:rPr>
          <w:lang w:val="ru-RU"/>
        </w:rPr>
        <w:t>2019</w:t>
      </w:r>
      <w:r w:rsidR="000C49B7">
        <w:rPr>
          <w:lang w:val="ru-RU"/>
        </w:rPr>
        <w:t>а</w:t>
      </w:r>
      <w:r w:rsidRPr="0016198D">
        <w:rPr>
          <w:lang w:val="ru-RU"/>
        </w:rPr>
        <w:t>)</w:t>
      </w:r>
      <w:r>
        <w:rPr>
          <w:lang w:val="bg-BG"/>
        </w:rPr>
        <w:t>. Според Червената книга на България у нас гнездят 20-30 двойки с тенденция за намаление</w:t>
      </w:r>
      <w:r w:rsidR="001E5B09">
        <w:rPr>
          <w:lang w:val="bg-BG"/>
        </w:rPr>
        <w:t xml:space="preserve"> (Големански гл. ред., 2015)</w:t>
      </w:r>
      <w:r>
        <w:rPr>
          <w:lang w:val="bg-BG"/>
        </w:rPr>
        <w:t>. Според докладването по чл.12 от 2019 г.</w:t>
      </w:r>
      <w:r w:rsidR="001E5B09">
        <w:rPr>
          <w:lang w:val="bg-BG"/>
        </w:rPr>
        <w:t>,</w:t>
      </w:r>
      <w:r>
        <w:rPr>
          <w:lang w:val="bg-BG"/>
        </w:rPr>
        <w:t xml:space="preserve"> гнездовата популация се оценява на</w:t>
      </w:r>
      <w:r w:rsidRPr="0016198D">
        <w:rPr>
          <w:lang w:val="ru-RU"/>
        </w:rPr>
        <w:t xml:space="preserve"> 15-25 </w:t>
      </w:r>
      <w:r>
        <w:rPr>
          <w:lang w:val="bg-BG"/>
        </w:rPr>
        <w:t>двойки</w:t>
      </w:r>
      <w:r w:rsidRPr="0016198D">
        <w:rPr>
          <w:lang w:val="ru-RU"/>
        </w:rPr>
        <w:t xml:space="preserve"> </w:t>
      </w:r>
      <w:r>
        <w:rPr>
          <w:lang w:val="bg-BG"/>
        </w:rPr>
        <w:t>без ясно изразена тенденция и със стабилно разпространение. В крайдунавските влажни зони за периода 2006 – 2014 г. числеността е определена на 4-14 двойки</w:t>
      </w:r>
      <w:r w:rsidRPr="0016198D">
        <w:rPr>
          <w:lang w:val="ru-RU"/>
        </w:rPr>
        <w:t xml:space="preserve"> (</w:t>
      </w:r>
      <w:r>
        <w:t>Shurulinkov</w:t>
      </w:r>
      <w:r w:rsidRPr="0016198D">
        <w:rPr>
          <w:lang w:val="ru-RU"/>
        </w:rPr>
        <w:t xml:space="preserve"> </w:t>
      </w:r>
      <w:r>
        <w:t>et</w:t>
      </w:r>
      <w:r w:rsidRPr="0016198D">
        <w:rPr>
          <w:lang w:val="ru-RU"/>
        </w:rPr>
        <w:t xml:space="preserve"> </w:t>
      </w:r>
      <w:r>
        <w:t>al</w:t>
      </w:r>
      <w:r w:rsidRPr="0016198D">
        <w:rPr>
          <w:lang w:val="ru-RU"/>
        </w:rPr>
        <w:t>.</w:t>
      </w:r>
      <w:r w:rsidR="001E5B09">
        <w:rPr>
          <w:lang w:val="ru-RU"/>
        </w:rPr>
        <w:t xml:space="preserve">, </w:t>
      </w:r>
      <w:r w:rsidRPr="0016198D">
        <w:rPr>
          <w:lang w:val="ru-RU"/>
        </w:rPr>
        <w:t>2019</w:t>
      </w:r>
      <w:r w:rsidR="001E5B09">
        <w:rPr>
          <w:lang w:val="ru-RU"/>
        </w:rPr>
        <w:t>а</w:t>
      </w:r>
      <w:r w:rsidRPr="0016198D">
        <w:rPr>
          <w:lang w:val="ru-RU"/>
        </w:rPr>
        <w:t>)</w:t>
      </w:r>
      <w:r>
        <w:rPr>
          <w:lang w:val="bg-BG"/>
        </w:rPr>
        <w:t>.</w:t>
      </w:r>
    </w:p>
    <w:p w14:paraId="6C1E1AAB" w14:textId="30679EA8" w:rsidR="0016198D" w:rsidRDefault="0016198D" w:rsidP="00707045">
      <w:pPr>
        <w:spacing w:before="120" w:after="120" w:line="240" w:lineRule="auto"/>
        <w:jc w:val="both"/>
        <w:rPr>
          <w:lang w:val="bg-BG"/>
        </w:rPr>
      </w:pPr>
      <w:r>
        <w:rPr>
          <w:lang w:val="bg-BG"/>
        </w:rPr>
        <w:t>Сивата гъска зимува в цялата страна,</w:t>
      </w:r>
      <w:r w:rsidR="00CD3B05">
        <w:rPr>
          <w:lang w:val="bg-BG"/>
        </w:rPr>
        <w:t xml:space="preserve"> </w:t>
      </w:r>
      <w:r>
        <w:rPr>
          <w:lang w:val="bg-BG"/>
        </w:rPr>
        <w:t>но главно по р.</w:t>
      </w:r>
      <w:r w:rsidR="001E5B09">
        <w:rPr>
          <w:lang w:val="bg-BG"/>
        </w:rPr>
        <w:t xml:space="preserve"> </w:t>
      </w:r>
      <w:r>
        <w:rPr>
          <w:lang w:val="bg-BG"/>
        </w:rPr>
        <w:t>Дунав и в крайморска Добруджа. Зимните ята рядко надхвърлят 100 екз. Среща се редовно и в Бургаските езера. Във вътрешните водоеми зимува спорадично и нередовно. Числеността на зимуващите у нас сиви гъски според Докладването по чл.12 е между 50 и 700 екз. Няма ясна тенденция,  числеността е флуктуираща.</w:t>
      </w:r>
    </w:p>
    <w:p w14:paraId="59F1FF5E" w14:textId="55FE30EC" w:rsidR="0016198D" w:rsidRDefault="0016198D" w:rsidP="00707045">
      <w:pPr>
        <w:spacing w:before="120" w:after="120" w:line="240" w:lineRule="auto"/>
        <w:jc w:val="both"/>
        <w:rPr>
          <w:lang w:val="bg-BG"/>
        </w:rPr>
      </w:pPr>
      <w:r>
        <w:rPr>
          <w:lang w:val="bg-BG"/>
        </w:rPr>
        <w:t>По време на миграция сивите гъски преминават главно по Черноморския бряг и по течението на р.</w:t>
      </w:r>
      <w:r w:rsidR="001E5B09">
        <w:rPr>
          <w:lang w:val="bg-BG"/>
        </w:rPr>
        <w:t xml:space="preserve"> </w:t>
      </w:r>
      <w:r>
        <w:rPr>
          <w:lang w:val="bg-BG"/>
        </w:rPr>
        <w:t>Дунав. По-рядко спират и в някои от по-големите вътрешни водоеми,</w:t>
      </w:r>
      <w:r w:rsidR="00DE6F55">
        <w:rPr>
          <w:lang w:val="bg-BG"/>
        </w:rPr>
        <w:t xml:space="preserve"> </w:t>
      </w:r>
      <w:r>
        <w:rPr>
          <w:lang w:val="bg-BG"/>
        </w:rPr>
        <w:t xml:space="preserve">по-често в Северна </w:t>
      </w:r>
      <w:r w:rsidR="00F40781">
        <w:rPr>
          <w:lang w:val="bg-BG"/>
        </w:rPr>
        <w:t>България. Според Д</w:t>
      </w:r>
      <w:r>
        <w:rPr>
          <w:lang w:val="bg-BG"/>
        </w:rPr>
        <w:t>окладването по чл.12</w:t>
      </w:r>
      <w:r w:rsidR="00F40781">
        <w:rPr>
          <w:lang w:val="bg-BG"/>
        </w:rPr>
        <w:t>,</w:t>
      </w:r>
      <w:r>
        <w:rPr>
          <w:lang w:val="bg-BG"/>
        </w:rPr>
        <w:t xml:space="preserve"> понастоящем миграционната численост на вида е в рамките на 100-2500. Специални проучвания по този въпрос не са публикувани. През лятото концентрациите на линеещите сиви гъски по дунавските острови достигат до 500-1000 екз. и явно произхождат от гнездилищата както у нас</w:t>
      </w:r>
      <w:r w:rsidR="00DE6F55">
        <w:rPr>
          <w:lang w:val="bg-BG"/>
        </w:rPr>
        <w:t>,</w:t>
      </w:r>
      <w:r>
        <w:rPr>
          <w:lang w:val="bg-BG"/>
        </w:rPr>
        <w:t xml:space="preserve"> така и в Румъния. </w:t>
      </w:r>
    </w:p>
    <w:p w14:paraId="33DE8CB2" w14:textId="521F494F" w:rsidR="0016198D" w:rsidRDefault="0016198D" w:rsidP="00707045">
      <w:pPr>
        <w:spacing w:before="120" w:after="120" w:line="240" w:lineRule="auto"/>
        <w:jc w:val="both"/>
        <w:rPr>
          <w:lang w:val="bg-BG"/>
        </w:rPr>
      </w:pPr>
      <w:r>
        <w:rPr>
          <w:lang w:val="bg-BG"/>
        </w:rPr>
        <w:t>В Червената книга (</w:t>
      </w:r>
      <w:r w:rsidR="00F40781">
        <w:rPr>
          <w:lang w:val="bg-BG"/>
        </w:rPr>
        <w:t>Големански гл. ред.,</w:t>
      </w:r>
      <w:r>
        <w:rPr>
          <w:lang w:val="bg-BG"/>
        </w:rPr>
        <w:t xml:space="preserve"> 2015) са посочени като заплахи за сивата гъска  прекомерното обрастване с тръстика и папур на водоеми, непостоянен и неблагоприятен воден режим, безпокойство от рибари и ловци, бракониерството и отсичането на стари върбови гори на о.Персина.  Освен това местообитанията на вида се засягат от умишлени пожари в тръстиковите и папурови масиви. Отрицателно въздействие оказват и осушаването на влажни зони –</w:t>
      </w:r>
      <w:r w:rsidR="00F154A3">
        <w:rPr>
          <w:lang w:val="bg-BG"/>
        </w:rPr>
        <w:t xml:space="preserve"> </w:t>
      </w:r>
      <w:r>
        <w:rPr>
          <w:lang w:val="bg-BG"/>
        </w:rPr>
        <w:t>особено рибарници и язовири,</w:t>
      </w:r>
      <w:r w:rsidR="00AA728C">
        <w:rPr>
          <w:lang w:val="bg-BG"/>
        </w:rPr>
        <w:t xml:space="preserve"> </w:t>
      </w:r>
      <w:r>
        <w:rPr>
          <w:lang w:val="bg-BG"/>
        </w:rPr>
        <w:t xml:space="preserve">което понякога се случва дори и през гнездовия период на птиците. </w:t>
      </w:r>
    </w:p>
    <w:p w14:paraId="7BC85071" w14:textId="77777777" w:rsidR="0016198D" w:rsidRPr="00F40781" w:rsidRDefault="0016198D" w:rsidP="00707045">
      <w:pPr>
        <w:spacing w:before="120" w:after="120" w:line="240" w:lineRule="auto"/>
        <w:jc w:val="both"/>
        <w:rPr>
          <w:lang w:val="bg-BG"/>
        </w:rPr>
      </w:pPr>
      <w:r>
        <w:rPr>
          <w:lang w:val="bg-BG"/>
        </w:rPr>
        <w:t xml:space="preserve">При докладването по чл.12 са посочени като заплахи използването на повърхностни и подземни води за напояване в земеделието, осушаването на водоеми за селскостопански нужди и промяната на предназначението на земите. </w:t>
      </w:r>
    </w:p>
    <w:p w14:paraId="0FA04EF0" w14:textId="77777777" w:rsidR="0016198D" w:rsidRPr="00CD3B05" w:rsidRDefault="0016198D" w:rsidP="00F40781">
      <w:pPr>
        <w:pStyle w:val="ListParagraph"/>
        <w:numPr>
          <w:ilvl w:val="0"/>
          <w:numId w:val="21"/>
        </w:numPr>
        <w:spacing w:after="120"/>
        <w:ind w:left="0"/>
        <w:rPr>
          <w:lang w:val="bg-BG"/>
        </w:rPr>
      </w:pPr>
      <w:r w:rsidRPr="00CD3B05">
        <w:rPr>
          <w:b/>
          <w:lang w:val="bg-BG"/>
        </w:rPr>
        <w:t>Състояние в СЗЗ BG0002091 „Остров Лакът”</w:t>
      </w:r>
    </w:p>
    <w:p w14:paraId="09491FFB" w14:textId="3ACF9432" w:rsidR="0016198D" w:rsidRPr="00CD3B05" w:rsidRDefault="0016198D" w:rsidP="00F40781">
      <w:pPr>
        <w:spacing w:after="120"/>
        <w:rPr>
          <w:lang w:val="bg-BG"/>
        </w:rPr>
      </w:pPr>
      <w:bookmarkStart w:id="39" w:name="_Hlk89216032"/>
      <w:r w:rsidRPr="00CD3B05">
        <w:rPr>
          <w:lang w:val="bg-BG"/>
        </w:rPr>
        <w:t xml:space="preserve">Съгласно </w:t>
      </w:r>
      <w:r w:rsidR="006C6AD3">
        <w:rPr>
          <w:lang w:val="bg-BG"/>
        </w:rPr>
        <w:t>СФД</w:t>
      </w:r>
      <w:r w:rsidRPr="00CD3B05">
        <w:rPr>
          <w:lang w:val="bg-BG"/>
        </w:rPr>
        <w:t xml:space="preserve"> на зоната</w:t>
      </w:r>
      <w:bookmarkEnd w:id="39"/>
      <w:r w:rsidRPr="00CD3B05">
        <w:rPr>
          <w:lang w:val="bg-BG"/>
        </w:rPr>
        <w:t>, вид</w:t>
      </w:r>
      <w:r w:rsidR="00CD3B05" w:rsidRPr="00CD3B05">
        <w:rPr>
          <w:lang w:val="bg-BG"/>
        </w:rPr>
        <w:t>ът</w:t>
      </w:r>
      <w:r w:rsidRPr="00CD3B05">
        <w:rPr>
          <w:lang w:val="bg-BG"/>
        </w:rPr>
        <w:t xml:space="preserve"> </w:t>
      </w:r>
      <w:r w:rsidR="00CD3B05" w:rsidRPr="00CD3B05">
        <w:rPr>
          <w:lang w:val="bg-BG"/>
        </w:rPr>
        <w:t xml:space="preserve">е </w:t>
      </w:r>
      <w:r w:rsidRPr="00CD3B05">
        <w:rPr>
          <w:b/>
          <w:bCs/>
          <w:lang w:val="bg-BG"/>
        </w:rPr>
        <w:t>зимуващ</w:t>
      </w:r>
      <w:r w:rsidRPr="00CD3B05">
        <w:rPr>
          <w:lang w:val="bg-BG"/>
        </w:rPr>
        <w:t xml:space="preserve">. Според </w:t>
      </w:r>
      <w:r w:rsidR="006C6AD3">
        <w:rPr>
          <w:lang w:val="bg-BG"/>
        </w:rPr>
        <w:t>СФД</w:t>
      </w:r>
      <w:r w:rsidRPr="00CD3B05">
        <w:rPr>
          <w:lang w:val="bg-BG"/>
        </w:rPr>
        <w:t xml:space="preserve">, зимуващата популация на вида се оценява на </w:t>
      </w:r>
      <w:r w:rsidR="00CD3B05" w:rsidRPr="00CD3B05">
        <w:rPr>
          <w:bCs/>
          <w:lang w:val="bg-BG"/>
        </w:rPr>
        <w:t>0</w:t>
      </w:r>
      <w:r w:rsidRPr="00CD3B05">
        <w:rPr>
          <w:bCs/>
          <w:lang w:val="bg-BG"/>
        </w:rPr>
        <w:t xml:space="preserve"> – 6</w:t>
      </w:r>
      <w:r w:rsidR="00CD3B05" w:rsidRPr="00CD3B05">
        <w:rPr>
          <w:bCs/>
          <w:lang w:val="bg-BG"/>
        </w:rPr>
        <w:t xml:space="preserve"> </w:t>
      </w:r>
      <w:r w:rsidRPr="00CD3B05">
        <w:rPr>
          <w:bCs/>
          <w:lang w:val="bg-BG"/>
        </w:rPr>
        <w:t>индивида, което е 0,</w:t>
      </w:r>
      <w:r w:rsidR="00CD3B05" w:rsidRPr="00CD3B05">
        <w:rPr>
          <w:bCs/>
          <w:lang w:val="bg-BG"/>
        </w:rPr>
        <w:t>85 - 12</w:t>
      </w:r>
      <w:r w:rsidRPr="00CD3B05">
        <w:rPr>
          <w:bCs/>
          <w:lang w:val="bg-BG"/>
        </w:rPr>
        <w:t>% от националната зимуваща</w:t>
      </w:r>
      <w:r w:rsidRPr="00CD3B05">
        <w:rPr>
          <w:lang w:val="bg-BG"/>
        </w:rPr>
        <w:t xml:space="preserve"> популация (оценка „</w:t>
      </w:r>
      <w:r w:rsidRPr="00CD3B05">
        <w:rPr>
          <w:lang w:val="ru-RU"/>
        </w:rPr>
        <w:t>С</w:t>
      </w:r>
      <w:r w:rsidRPr="00CD3B05">
        <w:rPr>
          <w:lang w:val="bg-BG"/>
        </w:rPr>
        <w:t xml:space="preserve">”). Опазването на вида е отлично (оценка „А”), популацията не е изолирана, </w:t>
      </w:r>
      <w:r w:rsidR="00CD3B05" w:rsidRPr="00CD3B05">
        <w:rPr>
          <w:lang w:val="bg-BG"/>
        </w:rPr>
        <w:t>в рамките на разширен ареал на разпространение</w:t>
      </w:r>
      <w:r w:rsidRPr="00CD3B05">
        <w:rPr>
          <w:lang w:val="bg-BG"/>
        </w:rPr>
        <w:t xml:space="preserve"> (оценка „</w:t>
      </w:r>
      <w:r w:rsidR="00CD3B05" w:rsidRPr="00CD3B05">
        <w:rPr>
          <w:lang w:val="bg-BG"/>
        </w:rPr>
        <w:t xml:space="preserve">С </w:t>
      </w:r>
      <w:r w:rsidRPr="00CD3B05">
        <w:rPr>
          <w:lang w:val="bg-BG"/>
        </w:rPr>
        <w:t>”). Общата оценка на стойността на зоната за съхранение на вида е „С” – значима стойност.</w:t>
      </w:r>
    </w:p>
    <w:p w14:paraId="555C8F9D" w14:textId="77777777" w:rsidR="0016198D" w:rsidRPr="00A60003" w:rsidRDefault="0016198D" w:rsidP="00F40781">
      <w:pPr>
        <w:pStyle w:val="ListParagraph"/>
        <w:numPr>
          <w:ilvl w:val="0"/>
          <w:numId w:val="21"/>
        </w:numPr>
        <w:spacing w:after="120"/>
        <w:ind w:left="0"/>
        <w:rPr>
          <w:b/>
          <w:lang w:val="bg-BG"/>
        </w:rPr>
      </w:pPr>
      <w:r w:rsidRPr="00A60003">
        <w:rPr>
          <w:b/>
          <w:lang w:val="bg-BG"/>
        </w:rPr>
        <w:t xml:space="preserve">Анализ на наличната информация </w:t>
      </w:r>
    </w:p>
    <w:p w14:paraId="69C4EB78" w14:textId="785F1969" w:rsidR="0016198D" w:rsidRPr="00A60003" w:rsidRDefault="00CF65DD" w:rsidP="00707045">
      <w:pPr>
        <w:spacing w:after="120"/>
        <w:jc w:val="both"/>
        <w:rPr>
          <w:lang w:val="ru-RU"/>
        </w:rPr>
      </w:pPr>
      <w:r w:rsidRPr="00A60003">
        <w:rPr>
          <w:lang w:val="bg-BG"/>
        </w:rPr>
        <w:t>През зимата сивата гъска е редовен, но малочислен вид</w:t>
      </w:r>
      <w:r w:rsidR="003D0849">
        <w:rPr>
          <w:lang w:val="bg-BG"/>
        </w:rPr>
        <w:t xml:space="preserve"> в средна Дунавска равнина</w:t>
      </w:r>
      <w:r w:rsidRPr="00A60003">
        <w:rPr>
          <w:lang w:val="bg-BG"/>
        </w:rPr>
        <w:t>.</w:t>
      </w:r>
      <w:r w:rsidRPr="00A60003">
        <w:rPr>
          <w:lang w:val="ru-RU"/>
        </w:rPr>
        <w:t xml:space="preserve"> </w:t>
      </w:r>
      <w:r w:rsidRPr="00A60003">
        <w:rPr>
          <w:lang w:val="bg-BG"/>
        </w:rPr>
        <w:t>Концентрира се главно по р. Дунав и язовирите в района. Зимуващи единични птици или малки ята са наблюдавани около Белене, Свищов</w:t>
      </w:r>
      <w:r w:rsidR="000937A5" w:rsidRPr="00A60003">
        <w:rPr>
          <w:lang w:val="bg-BG"/>
        </w:rPr>
        <w:t>, Черковица, Гулянци</w:t>
      </w:r>
      <w:r w:rsidRPr="00A60003">
        <w:rPr>
          <w:lang w:val="bg-BG"/>
        </w:rPr>
        <w:t xml:space="preserve"> </w:t>
      </w:r>
      <w:r w:rsidR="0016198D" w:rsidRPr="00A60003">
        <w:rPr>
          <w:lang w:val="bg-BG"/>
        </w:rPr>
        <w:t>(</w:t>
      </w:r>
      <w:r w:rsidRPr="00A60003">
        <w:rPr>
          <w:lang w:val="bg-BG"/>
        </w:rPr>
        <w:t>Шурулинков и др.</w:t>
      </w:r>
      <w:r w:rsidR="00232F4D">
        <w:rPr>
          <w:lang w:val="bg-BG"/>
        </w:rPr>
        <w:t>,</w:t>
      </w:r>
      <w:r w:rsidRPr="00A60003">
        <w:rPr>
          <w:lang w:val="bg-BG"/>
        </w:rPr>
        <w:t xml:space="preserve"> 2005</w:t>
      </w:r>
      <w:r w:rsidR="0016198D" w:rsidRPr="00A60003">
        <w:rPr>
          <w:lang w:val="bg-BG"/>
        </w:rPr>
        <w:t xml:space="preserve">). </w:t>
      </w:r>
      <w:bookmarkStart w:id="40" w:name="_Hlk89183728"/>
      <w:r w:rsidR="0016198D" w:rsidRPr="00A60003">
        <w:rPr>
          <w:lang w:val="bg-BG"/>
        </w:rPr>
        <w:t xml:space="preserve">Средните годишни числености на вида </w:t>
      </w:r>
      <w:r w:rsidR="009A4A84" w:rsidRPr="00A60003">
        <w:rPr>
          <w:lang w:val="bg-BG"/>
        </w:rPr>
        <w:t xml:space="preserve">по поречието на р. Дунав в участъка Сомовит – Свищов </w:t>
      </w:r>
      <w:r w:rsidR="0016198D" w:rsidRPr="00A60003">
        <w:rPr>
          <w:lang w:val="bg-BG"/>
        </w:rPr>
        <w:t>по врем</w:t>
      </w:r>
      <w:r w:rsidR="009A4A84" w:rsidRPr="00A60003">
        <w:t>e</w:t>
      </w:r>
      <w:r w:rsidR="0016198D" w:rsidRPr="00A60003">
        <w:rPr>
          <w:lang w:val="bg-BG"/>
        </w:rPr>
        <w:t xml:space="preserve"> на СЗП, регистрирани за периода 1977 – 2001 г. са 1</w:t>
      </w:r>
      <w:r w:rsidR="009A4A84" w:rsidRPr="00A60003">
        <w:rPr>
          <w:lang w:val="ru-RU"/>
        </w:rPr>
        <w:t>55</w:t>
      </w:r>
      <w:r w:rsidR="0016198D" w:rsidRPr="00A60003">
        <w:rPr>
          <w:lang w:val="bg-BG"/>
        </w:rPr>
        <w:t xml:space="preserve"> индивида</w:t>
      </w:r>
      <w:r w:rsidR="009A4A84" w:rsidRPr="00A60003">
        <w:rPr>
          <w:lang w:val="bg-BG"/>
        </w:rPr>
        <w:t>, с максимална численост от 870</w:t>
      </w:r>
      <w:r w:rsidR="0016198D" w:rsidRPr="00A60003">
        <w:rPr>
          <w:lang w:val="bg-BG"/>
        </w:rPr>
        <w:t xml:space="preserve"> </w:t>
      </w:r>
      <w:r w:rsidR="007C3301" w:rsidRPr="00A60003">
        <w:rPr>
          <w:lang w:val="bg-BG"/>
        </w:rPr>
        <w:t>инд</w:t>
      </w:r>
      <w:r w:rsidR="00A60003" w:rsidRPr="00A60003">
        <w:rPr>
          <w:lang w:val="bg-BG"/>
        </w:rPr>
        <w:t>ивида през 1984 г</w:t>
      </w:r>
      <w:r w:rsidR="007C3301" w:rsidRPr="00A60003">
        <w:rPr>
          <w:lang w:val="bg-BG"/>
        </w:rPr>
        <w:t xml:space="preserve">. </w:t>
      </w:r>
      <w:r w:rsidR="0016198D" w:rsidRPr="00A60003">
        <w:rPr>
          <w:lang w:val="ru-RU"/>
        </w:rPr>
        <w:t>(</w:t>
      </w:r>
      <w:r w:rsidR="0016198D" w:rsidRPr="00A60003">
        <w:rPr>
          <w:lang w:val="en-GB"/>
        </w:rPr>
        <w:t>Michev</w:t>
      </w:r>
      <w:r w:rsidR="0016198D" w:rsidRPr="00A60003">
        <w:rPr>
          <w:lang w:val="ru-RU"/>
        </w:rPr>
        <w:t xml:space="preserve"> &amp; </w:t>
      </w:r>
      <w:r w:rsidR="0016198D" w:rsidRPr="00A60003">
        <w:rPr>
          <w:lang w:val="en-GB"/>
        </w:rPr>
        <w:t>Profirov</w:t>
      </w:r>
      <w:r w:rsidR="0016198D" w:rsidRPr="00A60003">
        <w:rPr>
          <w:lang w:val="ru-RU"/>
        </w:rPr>
        <w:t>, 2003)</w:t>
      </w:r>
      <w:r w:rsidR="0016198D" w:rsidRPr="00A60003">
        <w:rPr>
          <w:lang w:val="bg-BG"/>
        </w:rPr>
        <w:t>.</w:t>
      </w:r>
      <w:bookmarkEnd w:id="40"/>
      <w:r w:rsidR="0016198D" w:rsidRPr="00A60003">
        <w:rPr>
          <w:lang w:val="bg-BG"/>
        </w:rPr>
        <w:t xml:space="preserve"> </w:t>
      </w:r>
      <w:r w:rsidR="007C3301" w:rsidRPr="00A60003">
        <w:rPr>
          <w:lang w:val="bg-BG"/>
        </w:rPr>
        <w:t xml:space="preserve">През </w:t>
      </w:r>
      <w:r w:rsidR="00DE6F55">
        <w:rPr>
          <w:lang w:val="bg-BG"/>
        </w:rPr>
        <w:t xml:space="preserve">януари </w:t>
      </w:r>
      <w:r w:rsidR="007C3301" w:rsidRPr="00A60003">
        <w:rPr>
          <w:lang w:val="bg-BG"/>
        </w:rPr>
        <w:t xml:space="preserve">2004 при о. Белене </w:t>
      </w:r>
      <w:r w:rsidR="000937A5" w:rsidRPr="00A60003">
        <w:rPr>
          <w:lang w:val="bg-BG"/>
        </w:rPr>
        <w:t xml:space="preserve">са наблюдавани </w:t>
      </w:r>
      <w:r w:rsidR="000937A5" w:rsidRPr="00184A98">
        <w:rPr>
          <w:lang w:val="bg-BG"/>
        </w:rPr>
        <w:t xml:space="preserve">180 </w:t>
      </w:r>
      <w:r w:rsidR="00A60003" w:rsidRPr="00184A98">
        <w:rPr>
          <w:lang w:val="bg-BG"/>
        </w:rPr>
        <w:t>инд.</w:t>
      </w:r>
      <w:r w:rsidR="007C3301" w:rsidRPr="00184A98">
        <w:rPr>
          <w:lang w:val="bg-BG"/>
        </w:rPr>
        <w:t xml:space="preserve"> (Шурулинков и др.</w:t>
      </w:r>
      <w:r w:rsidR="00232F4D">
        <w:rPr>
          <w:lang w:val="bg-BG"/>
        </w:rPr>
        <w:t>,</w:t>
      </w:r>
      <w:r w:rsidR="007C3301" w:rsidRPr="00184A98">
        <w:rPr>
          <w:lang w:val="bg-BG"/>
        </w:rPr>
        <w:t xml:space="preserve"> 2005)</w:t>
      </w:r>
      <w:r w:rsidR="000937A5" w:rsidRPr="00184A98">
        <w:rPr>
          <w:lang w:val="bg-BG"/>
        </w:rPr>
        <w:t xml:space="preserve">. </w:t>
      </w:r>
      <w:r w:rsidR="0016198D" w:rsidRPr="00184A98">
        <w:rPr>
          <w:lang w:val="bg-BG"/>
        </w:rPr>
        <w:t>Според данните от СЗП</w:t>
      </w:r>
      <w:r w:rsidR="007C3301" w:rsidRPr="00184A98">
        <w:rPr>
          <w:lang w:val="bg-BG"/>
        </w:rPr>
        <w:t xml:space="preserve"> през 2019</w:t>
      </w:r>
      <w:r w:rsidR="0016198D" w:rsidRPr="00184A98">
        <w:rPr>
          <w:lang w:val="bg-BG"/>
        </w:rPr>
        <w:t xml:space="preserve"> </w:t>
      </w:r>
      <w:r w:rsidR="007C3301" w:rsidRPr="00184A98">
        <w:rPr>
          <w:lang w:val="bg-BG"/>
        </w:rPr>
        <w:t>г. при Дъбован</w:t>
      </w:r>
      <w:r w:rsidR="0016198D" w:rsidRPr="00184A98">
        <w:rPr>
          <w:lang w:val="bg-BG"/>
        </w:rPr>
        <w:t xml:space="preserve"> са установени </w:t>
      </w:r>
      <w:r w:rsidR="009A4A84" w:rsidRPr="00184A98">
        <w:rPr>
          <w:lang w:val="bg-BG"/>
        </w:rPr>
        <w:t>126</w:t>
      </w:r>
      <w:r w:rsidR="0016198D" w:rsidRPr="00184A98">
        <w:rPr>
          <w:lang w:val="bg-BG"/>
        </w:rPr>
        <w:t xml:space="preserve"> инд.</w:t>
      </w:r>
      <w:r w:rsidR="003D0849" w:rsidRPr="00184A98">
        <w:rPr>
          <w:lang w:val="bg-BG"/>
        </w:rPr>
        <w:t xml:space="preserve"> Няма публикувани данни за числеността на зимуващата популация на сивата гъска в </w:t>
      </w:r>
      <w:r w:rsidR="00DE6F55" w:rsidRPr="00184A98">
        <w:rPr>
          <w:lang w:val="bg-BG"/>
        </w:rPr>
        <w:t>С</w:t>
      </w:r>
      <w:r w:rsidR="003D0849" w:rsidRPr="00184A98">
        <w:rPr>
          <w:lang w:val="bg-BG"/>
        </w:rPr>
        <w:t>ЗЗ «</w:t>
      </w:r>
      <w:r w:rsidR="00576BC2">
        <w:rPr>
          <w:lang w:val="bg-BG"/>
        </w:rPr>
        <w:t xml:space="preserve">Остров </w:t>
      </w:r>
      <w:r w:rsidR="003D0849" w:rsidRPr="00184A98">
        <w:rPr>
          <w:lang w:val="bg-BG"/>
        </w:rPr>
        <w:t>Лакът».</w:t>
      </w:r>
      <w:r w:rsidR="00DE6F55" w:rsidRPr="00184A98">
        <w:rPr>
          <w:lang w:val="bg-BG"/>
        </w:rPr>
        <w:t xml:space="preserve"> </w:t>
      </w:r>
      <w:r w:rsidR="00184A98">
        <w:rPr>
          <w:lang w:val="bg-BG"/>
        </w:rPr>
        <w:t>П</w:t>
      </w:r>
      <w:r w:rsidR="00DE6F55" w:rsidRPr="00184A98">
        <w:rPr>
          <w:lang w:val="bg-BG"/>
        </w:rPr>
        <w:t xml:space="preserve">о време на теренните изследвания през </w:t>
      </w:r>
      <w:r w:rsidR="0078575A" w:rsidRPr="00184A98">
        <w:rPr>
          <w:lang w:val="bg-BG"/>
        </w:rPr>
        <w:t>юли 2021 г.</w:t>
      </w:r>
      <w:r w:rsidR="00184A98">
        <w:rPr>
          <w:lang w:val="bg-BG"/>
        </w:rPr>
        <w:t xml:space="preserve"> в</w:t>
      </w:r>
      <w:r w:rsidR="00184A98" w:rsidRPr="00184A98">
        <w:rPr>
          <w:lang w:val="bg-BG"/>
        </w:rPr>
        <w:t>идът е наблюдаван</w:t>
      </w:r>
      <w:r w:rsidR="001414DD">
        <w:rPr>
          <w:lang w:val="bg-BG"/>
        </w:rPr>
        <w:t xml:space="preserve"> с висока численост</w:t>
      </w:r>
      <w:r w:rsidR="00184A98" w:rsidRPr="00184A98">
        <w:rPr>
          <w:lang w:val="bg-BG"/>
        </w:rPr>
        <w:t xml:space="preserve"> </w:t>
      </w:r>
      <w:r w:rsidR="00232F4D">
        <w:rPr>
          <w:lang w:val="bg-BG"/>
        </w:rPr>
        <w:t>до о. Персин</w:t>
      </w:r>
      <w:r w:rsidR="00184A98">
        <w:rPr>
          <w:lang w:val="bg-BG"/>
        </w:rPr>
        <w:t>.</w:t>
      </w:r>
    </w:p>
    <w:p w14:paraId="428A3AF4" w14:textId="18DBACC6" w:rsidR="0016198D" w:rsidRPr="00AA728C" w:rsidRDefault="0016198D" w:rsidP="00707045">
      <w:pPr>
        <w:spacing w:after="120"/>
        <w:jc w:val="both"/>
        <w:rPr>
          <w:lang w:val="bg-BG"/>
        </w:rPr>
      </w:pPr>
      <w:r w:rsidRPr="00AA728C">
        <w:rPr>
          <w:lang w:val="bg-BG"/>
        </w:rPr>
        <w:t xml:space="preserve">Основни заплахи за вида </w:t>
      </w:r>
      <w:r w:rsidR="00AA728C">
        <w:rPr>
          <w:lang w:val="bg-BG"/>
        </w:rPr>
        <w:t xml:space="preserve">в зоната </w:t>
      </w:r>
      <w:r w:rsidRPr="00AA728C">
        <w:rPr>
          <w:lang w:val="bg-BG"/>
        </w:rPr>
        <w:t xml:space="preserve">са </w:t>
      </w:r>
      <w:r w:rsidR="00AA728C" w:rsidRPr="00AA728C">
        <w:rPr>
          <w:lang w:val="bg-BG"/>
        </w:rPr>
        <w:t>A02 - Преминаване от един вид земеделско ползване към друг вид земеделско ползване (с изключение на отводняване и изгаряне)</w:t>
      </w:r>
      <w:r w:rsidR="00AA728C">
        <w:rPr>
          <w:lang w:val="bg-BG"/>
        </w:rPr>
        <w:t xml:space="preserve"> и</w:t>
      </w:r>
      <w:r w:rsidR="00AA728C" w:rsidRPr="00AA728C">
        <w:rPr>
          <w:lang w:val="bg-BG"/>
        </w:rPr>
        <w:t xml:space="preserve"> F03 Промяна на съществуващото</w:t>
      </w:r>
      <w:r w:rsidR="00AA728C">
        <w:rPr>
          <w:lang w:val="bg-BG"/>
        </w:rPr>
        <w:t xml:space="preserve"> </w:t>
      </w:r>
      <w:r w:rsidR="00AA728C" w:rsidRPr="00AA728C">
        <w:rPr>
          <w:lang w:val="bg-BG"/>
        </w:rPr>
        <w:t>земеползване на терени представляващи естествени или полуестествени местообитания вследствие на отреждането  им за търговски или промишлени цели (с изключение на отводняване и изменение на състоянието на брегови линии, устия или крайбрежия)</w:t>
      </w:r>
      <w:r w:rsidRPr="00AA728C">
        <w:rPr>
          <w:lang w:val="bg-BG"/>
        </w:rPr>
        <w:t xml:space="preserve">. </w:t>
      </w:r>
    </w:p>
    <w:p w14:paraId="4C046CBF" w14:textId="77777777" w:rsidR="0016198D" w:rsidRPr="00AA728C" w:rsidRDefault="0016198D" w:rsidP="00232F4D">
      <w:pPr>
        <w:pStyle w:val="ListParagraph"/>
        <w:numPr>
          <w:ilvl w:val="0"/>
          <w:numId w:val="21"/>
        </w:numPr>
        <w:spacing w:after="120"/>
        <w:ind w:left="0"/>
        <w:rPr>
          <w:lang w:val="bg-BG"/>
        </w:rPr>
      </w:pPr>
      <w:r w:rsidRPr="00AA728C">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1161"/>
        <w:gridCol w:w="1580"/>
        <w:gridCol w:w="3253"/>
        <w:gridCol w:w="2098"/>
      </w:tblGrid>
      <w:tr w:rsidR="0016198D" w:rsidRPr="0016198D" w14:paraId="764B5FB0" w14:textId="77777777" w:rsidTr="00AE410E">
        <w:trPr>
          <w:tblHeader/>
          <w:jc w:val="center"/>
        </w:trPr>
        <w:tc>
          <w:tcPr>
            <w:tcW w:w="1798" w:type="dxa"/>
            <w:shd w:val="clear" w:color="auto" w:fill="B6DDE8"/>
            <w:vAlign w:val="center"/>
          </w:tcPr>
          <w:p w14:paraId="60CCA783" w14:textId="77777777" w:rsidR="0016198D" w:rsidRPr="00473F4D" w:rsidRDefault="0016198D" w:rsidP="005E188B">
            <w:pPr>
              <w:spacing w:after="120"/>
              <w:jc w:val="center"/>
              <w:rPr>
                <w:b/>
                <w:bCs/>
                <w:sz w:val="22"/>
                <w:szCs w:val="22"/>
                <w:lang w:val="bg-BG"/>
              </w:rPr>
            </w:pPr>
            <w:r w:rsidRPr="00473F4D">
              <w:rPr>
                <w:b/>
                <w:bCs/>
                <w:sz w:val="22"/>
                <w:szCs w:val="22"/>
                <w:lang w:val="bg-BG"/>
              </w:rPr>
              <w:t>Параметър</w:t>
            </w:r>
          </w:p>
        </w:tc>
        <w:tc>
          <w:tcPr>
            <w:tcW w:w="1161" w:type="dxa"/>
            <w:shd w:val="clear" w:color="auto" w:fill="B6DDE8"/>
            <w:vAlign w:val="center"/>
          </w:tcPr>
          <w:p w14:paraId="26433B69" w14:textId="77777777" w:rsidR="0016198D" w:rsidRPr="00473F4D" w:rsidRDefault="0016198D" w:rsidP="005E188B">
            <w:pPr>
              <w:spacing w:after="120"/>
              <w:jc w:val="center"/>
              <w:rPr>
                <w:b/>
                <w:bCs/>
                <w:sz w:val="22"/>
                <w:szCs w:val="22"/>
                <w:lang w:val="bg-BG"/>
              </w:rPr>
            </w:pPr>
            <w:r w:rsidRPr="00473F4D">
              <w:rPr>
                <w:b/>
                <w:bCs/>
                <w:sz w:val="22"/>
                <w:szCs w:val="22"/>
                <w:lang w:val="bg-BG"/>
              </w:rPr>
              <w:t>Мерна единица</w:t>
            </w:r>
          </w:p>
        </w:tc>
        <w:tc>
          <w:tcPr>
            <w:tcW w:w="1580" w:type="dxa"/>
            <w:shd w:val="clear" w:color="auto" w:fill="B6DDE8"/>
            <w:vAlign w:val="center"/>
          </w:tcPr>
          <w:p w14:paraId="7C4AF76B" w14:textId="77777777" w:rsidR="0016198D" w:rsidRPr="00473F4D" w:rsidRDefault="0016198D" w:rsidP="005E188B">
            <w:pPr>
              <w:spacing w:after="120"/>
              <w:jc w:val="center"/>
              <w:rPr>
                <w:b/>
                <w:bCs/>
                <w:sz w:val="22"/>
                <w:szCs w:val="22"/>
                <w:lang w:val="bg-BG"/>
              </w:rPr>
            </w:pPr>
            <w:r w:rsidRPr="00473F4D">
              <w:rPr>
                <w:b/>
                <w:bCs/>
                <w:sz w:val="22"/>
                <w:szCs w:val="22"/>
                <w:lang w:val="bg-BG"/>
              </w:rPr>
              <w:t>Целева стойност</w:t>
            </w:r>
          </w:p>
        </w:tc>
        <w:tc>
          <w:tcPr>
            <w:tcW w:w="3253" w:type="dxa"/>
            <w:shd w:val="clear" w:color="auto" w:fill="B6DDE8"/>
            <w:vAlign w:val="center"/>
          </w:tcPr>
          <w:p w14:paraId="6302C0A0" w14:textId="77777777" w:rsidR="0016198D" w:rsidRPr="00473F4D" w:rsidRDefault="0016198D" w:rsidP="005E188B">
            <w:pPr>
              <w:spacing w:after="120"/>
              <w:jc w:val="center"/>
              <w:rPr>
                <w:b/>
                <w:bCs/>
                <w:sz w:val="22"/>
                <w:szCs w:val="22"/>
                <w:lang w:val="bg-BG"/>
              </w:rPr>
            </w:pPr>
            <w:r w:rsidRPr="00473F4D">
              <w:rPr>
                <w:b/>
                <w:bCs/>
                <w:sz w:val="22"/>
                <w:szCs w:val="22"/>
                <w:lang w:val="bg-BG"/>
              </w:rPr>
              <w:t>Допълнителна информация</w:t>
            </w:r>
          </w:p>
        </w:tc>
        <w:tc>
          <w:tcPr>
            <w:tcW w:w="2098" w:type="dxa"/>
            <w:shd w:val="clear" w:color="auto" w:fill="B6DDE8"/>
            <w:vAlign w:val="center"/>
          </w:tcPr>
          <w:p w14:paraId="7BA4A498" w14:textId="77777777" w:rsidR="0016198D" w:rsidRPr="00473F4D" w:rsidRDefault="0016198D" w:rsidP="005E188B">
            <w:pPr>
              <w:spacing w:after="120"/>
              <w:jc w:val="center"/>
              <w:rPr>
                <w:b/>
                <w:bCs/>
                <w:sz w:val="22"/>
                <w:szCs w:val="22"/>
                <w:lang w:val="bg-BG"/>
              </w:rPr>
            </w:pPr>
            <w:r w:rsidRPr="00473F4D">
              <w:rPr>
                <w:b/>
                <w:bCs/>
                <w:sz w:val="22"/>
                <w:szCs w:val="22"/>
                <w:lang w:val="bg-BG"/>
              </w:rPr>
              <w:t>Специфични за зоната цели</w:t>
            </w:r>
          </w:p>
        </w:tc>
      </w:tr>
      <w:tr w:rsidR="0016198D" w:rsidRPr="00A50BDB" w14:paraId="6D7D05A4" w14:textId="77777777" w:rsidTr="00AE410E">
        <w:trPr>
          <w:jc w:val="center"/>
        </w:trPr>
        <w:tc>
          <w:tcPr>
            <w:tcW w:w="1798" w:type="dxa"/>
            <w:shd w:val="clear" w:color="auto" w:fill="auto"/>
          </w:tcPr>
          <w:p w14:paraId="5038C4CA" w14:textId="77777777" w:rsidR="0016198D" w:rsidRPr="00473F4D" w:rsidRDefault="0016198D" w:rsidP="005E188B">
            <w:pPr>
              <w:spacing w:after="120"/>
              <w:rPr>
                <w:b/>
                <w:sz w:val="22"/>
                <w:szCs w:val="22"/>
                <w:lang w:val="bg-BG"/>
              </w:rPr>
            </w:pPr>
            <w:r w:rsidRPr="00473F4D">
              <w:rPr>
                <w:b/>
                <w:sz w:val="22"/>
                <w:szCs w:val="22"/>
                <w:lang w:val="bg-BG"/>
              </w:rPr>
              <w:t xml:space="preserve">Популация: </w:t>
            </w:r>
            <w:r w:rsidRPr="00473F4D">
              <w:rPr>
                <w:bCs/>
                <w:sz w:val="22"/>
                <w:szCs w:val="22"/>
                <w:lang w:val="bg-BG"/>
              </w:rPr>
              <w:t>Размер на зимуващата популация</w:t>
            </w:r>
          </w:p>
        </w:tc>
        <w:tc>
          <w:tcPr>
            <w:tcW w:w="1161" w:type="dxa"/>
            <w:shd w:val="clear" w:color="auto" w:fill="auto"/>
          </w:tcPr>
          <w:p w14:paraId="2CE24E21" w14:textId="77777777" w:rsidR="0016198D" w:rsidRPr="00473F4D" w:rsidRDefault="0016198D" w:rsidP="005E188B">
            <w:pPr>
              <w:spacing w:after="120"/>
              <w:rPr>
                <w:sz w:val="22"/>
                <w:szCs w:val="22"/>
                <w:lang w:val="bg-BG"/>
              </w:rPr>
            </w:pPr>
            <w:r w:rsidRPr="00473F4D">
              <w:rPr>
                <w:sz w:val="22"/>
                <w:szCs w:val="22"/>
                <w:lang w:val="bg-BG"/>
              </w:rPr>
              <w:t>Брой индивиди</w:t>
            </w:r>
          </w:p>
        </w:tc>
        <w:tc>
          <w:tcPr>
            <w:tcW w:w="1580" w:type="dxa"/>
            <w:shd w:val="clear" w:color="auto" w:fill="auto"/>
          </w:tcPr>
          <w:p w14:paraId="00DC0C2D" w14:textId="20757C70" w:rsidR="0016198D" w:rsidRPr="00473F4D" w:rsidRDefault="0016198D" w:rsidP="005E188B">
            <w:pPr>
              <w:spacing w:after="120"/>
              <w:rPr>
                <w:sz w:val="22"/>
                <w:szCs w:val="22"/>
                <w:lang w:val="bg-BG"/>
              </w:rPr>
            </w:pPr>
            <w:r w:rsidRPr="00473F4D">
              <w:rPr>
                <w:sz w:val="22"/>
                <w:szCs w:val="22"/>
                <w:lang w:val="bg-BG"/>
              </w:rPr>
              <w:t xml:space="preserve">В зависимост от температурата </w:t>
            </w:r>
            <w:r w:rsidR="00AA728C" w:rsidRPr="00473F4D">
              <w:rPr>
                <w:sz w:val="22"/>
                <w:szCs w:val="22"/>
                <w:lang w:val="bg-BG"/>
              </w:rPr>
              <w:t>0</w:t>
            </w:r>
            <w:r w:rsidRPr="00473F4D">
              <w:rPr>
                <w:sz w:val="22"/>
                <w:szCs w:val="22"/>
                <w:lang w:val="bg-BG"/>
              </w:rPr>
              <w:t xml:space="preserve"> - </w:t>
            </w:r>
            <w:r w:rsidR="00AA728C" w:rsidRPr="00473F4D">
              <w:rPr>
                <w:sz w:val="22"/>
                <w:szCs w:val="22"/>
                <w:lang w:val="bg-BG"/>
              </w:rPr>
              <w:t>11</w:t>
            </w:r>
          </w:p>
        </w:tc>
        <w:tc>
          <w:tcPr>
            <w:tcW w:w="3253" w:type="dxa"/>
            <w:shd w:val="clear" w:color="auto" w:fill="auto"/>
          </w:tcPr>
          <w:p w14:paraId="14CBD911" w14:textId="6F187D7A" w:rsidR="0016198D" w:rsidRPr="00473F4D" w:rsidRDefault="00F154A3" w:rsidP="005E188B">
            <w:pPr>
              <w:spacing w:after="120"/>
              <w:rPr>
                <w:sz w:val="22"/>
                <w:szCs w:val="22"/>
                <w:lang w:val="bg-BG"/>
              </w:rPr>
            </w:pPr>
            <w:r w:rsidRPr="00473F4D">
              <w:rPr>
                <w:sz w:val="22"/>
                <w:szCs w:val="22"/>
                <w:lang w:val="bg-BG"/>
              </w:rPr>
              <w:t>Числеността</w:t>
            </w:r>
            <w:r w:rsidR="0016198D" w:rsidRPr="00473F4D">
              <w:rPr>
                <w:sz w:val="22"/>
                <w:szCs w:val="22"/>
                <w:lang w:val="bg-BG"/>
              </w:rPr>
              <w:t xml:space="preserve"> на зимуващите птици силно зависи от метеорологичните условия, най</w:t>
            </w:r>
            <w:r w:rsidR="0016198D" w:rsidRPr="00473F4D">
              <w:rPr>
                <w:sz w:val="22"/>
                <w:szCs w:val="22"/>
                <w:lang w:val="ru-RU"/>
              </w:rPr>
              <w:t>-</w:t>
            </w:r>
            <w:r w:rsidR="0016198D" w:rsidRPr="00473F4D">
              <w:rPr>
                <w:sz w:val="22"/>
                <w:szCs w:val="22"/>
                <w:lang w:val="bg-BG"/>
              </w:rPr>
              <w:t>вече температурата. При средни температури през януари под 0° С</w:t>
            </w:r>
            <w:r w:rsidR="0016198D" w:rsidRPr="00473F4D">
              <w:rPr>
                <w:sz w:val="22"/>
                <w:szCs w:val="22"/>
                <w:lang w:val="ru-RU"/>
              </w:rPr>
              <w:t>,</w:t>
            </w:r>
            <w:r w:rsidR="0016198D" w:rsidRPr="00473F4D">
              <w:rPr>
                <w:sz w:val="22"/>
                <w:szCs w:val="22"/>
                <w:lang w:val="bg-BG"/>
              </w:rPr>
              <w:t xml:space="preserve"> минималната стойност се очаква да е над </w:t>
            </w:r>
            <w:r w:rsidRPr="00473F4D">
              <w:rPr>
                <w:sz w:val="22"/>
                <w:szCs w:val="22"/>
                <w:lang w:val="bg-BG"/>
              </w:rPr>
              <w:t>11</w:t>
            </w:r>
            <w:r w:rsidR="0016198D" w:rsidRPr="00473F4D">
              <w:rPr>
                <w:sz w:val="22"/>
                <w:szCs w:val="22"/>
                <w:lang w:val="bg-BG"/>
              </w:rPr>
              <w:t xml:space="preserve"> инд. от вида</w:t>
            </w:r>
            <w:r w:rsidR="0016198D" w:rsidRPr="00473F4D">
              <w:rPr>
                <w:sz w:val="22"/>
                <w:szCs w:val="22"/>
                <w:lang w:val="ru-RU"/>
              </w:rPr>
              <w:t>.</w:t>
            </w:r>
          </w:p>
        </w:tc>
        <w:tc>
          <w:tcPr>
            <w:tcW w:w="2098" w:type="dxa"/>
          </w:tcPr>
          <w:p w14:paraId="6B5315ED" w14:textId="032A9037" w:rsidR="0016198D" w:rsidRPr="00473F4D" w:rsidRDefault="0016198D" w:rsidP="005E188B">
            <w:pPr>
              <w:spacing w:after="120"/>
              <w:rPr>
                <w:sz w:val="22"/>
                <w:szCs w:val="22"/>
                <w:lang w:val="bg-BG"/>
              </w:rPr>
            </w:pPr>
            <w:r w:rsidRPr="00473F4D">
              <w:rPr>
                <w:sz w:val="22"/>
                <w:szCs w:val="22"/>
                <w:lang w:val="bg-BG"/>
              </w:rPr>
              <w:t>С понижаване на температурите &lt;0° С поддържане на популацията &gt;</w:t>
            </w:r>
            <w:r w:rsidR="00F154A3" w:rsidRPr="00473F4D">
              <w:rPr>
                <w:sz w:val="22"/>
                <w:szCs w:val="22"/>
                <w:lang w:val="bg-BG"/>
              </w:rPr>
              <w:t>11</w:t>
            </w:r>
            <w:r w:rsidRPr="00473F4D">
              <w:rPr>
                <w:sz w:val="22"/>
                <w:szCs w:val="22"/>
                <w:lang w:val="bg-BG"/>
              </w:rPr>
              <w:t xml:space="preserve"> инд.</w:t>
            </w:r>
          </w:p>
        </w:tc>
      </w:tr>
      <w:tr w:rsidR="0016198D" w:rsidRPr="00A50BDB" w14:paraId="44B05C59" w14:textId="77777777" w:rsidTr="00AE410E">
        <w:trPr>
          <w:jc w:val="center"/>
        </w:trPr>
        <w:tc>
          <w:tcPr>
            <w:tcW w:w="1798" w:type="dxa"/>
            <w:shd w:val="clear" w:color="auto" w:fill="auto"/>
          </w:tcPr>
          <w:p w14:paraId="557E5638" w14:textId="0167DDFF" w:rsidR="0016198D" w:rsidRPr="00473F4D" w:rsidRDefault="0016198D" w:rsidP="005E188B">
            <w:pPr>
              <w:spacing w:after="120"/>
              <w:rPr>
                <w:b/>
                <w:sz w:val="22"/>
                <w:szCs w:val="22"/>
                <w:lang w:val="bg-BG"/>
              </w:rPr>
            </w:pPr>
            <w:r w:rsidRPr="00473F4D">
              <w:rPr>
                <w:b/>
                <w:sz w:val="22"/>
                <w:szCs w:val="22"/>
                <w:lang w:val="bg-BG"/>
              </w:rPr>
              <w:t xml:space="preserve">Местообитание на вида: </w:t>
            </w:r>
            <w:r w:rsidR="00232F4D">
              <w:rPr>
                <w:bCs/>
                <w:sz w:val="22"/>
                <w:szCs w:val="22"/>
                <w:lang w:val="bg-BG"/>
              </w:rPr>
              <w:t xml:space="preserve">Площ на подходящите </w:t>
            </w:r>
            <w:r w:rsidRPr="00473F4D">
              <w:rPr>
                <w:bCs/>
                <w:sz w:val="22"/>
                <w:szCs w:val="22"/>
                <w:lang w:val="bg-BG"/>
              </w:rPr>
              <w:t>местообитания на вида</w:t>
            </w:r>
            <w:r w:rsidRPr="00473F4D">
              <w:rPr>
                <w:b/>
                <w:sz w:val="22"/>
                <w:szCs w:val="22"/>
                <w:lang w:val="bg-BG"/>
              </w:rPr>
              <w:t xml:space="preserve"> </w:t>
            </w:r>
          </w:p>
        </w:tc>
        <w:tc>
          <w:tcPr>
            <w:tcW w:w="1161" w:type="dxa"/>
            <w:shd w:val="clear" w:color="auto" w:fill="auto"/>
          </w:tcPr>
          <w:p w14:paraId="6ABE76B6" w14:textId="77777777" w:rsidR="0016198D" w:rsidRPr="00473F4D" w:rsidRDefault="0016198D" w:rsidP="005E188B">
            <w:pPr>
              <w:spacing w:after="120"/>
              <w:rPr>
                <w:sz w:val="22"/>
                <w:szCs w:val="22"/>
              </w:rPr>
            </w:pPr>
            <w:r w:rsidRPr="00473F4D">
              <w:rPr>
                <w:sz w:val="22"/>
                <w:szCs w:val="22"/>
              </w:rPr>
              <w:t>ha</w:t>
            </w:r>
          </w:p>
        </w:tc>
        <w:tc>
          <w:tcPr>
            <w:tcW w:w="1580" w:type="dxa"/>
            <w:shd w:val="clear" w:color="auto" w:fill="auto"/>
          </w:tcPr>
          <w:p w14:paraId="27DD1230" w14:textId="77777777" w:rsidR="0016198D" w:rsidRPr="00473F4D" w:rsidRDefault="0016198D" w:rsidP="005E188B">
            <w:pPr>
              <w:spacing w:after="120"/>
              <w:rPr>
                <w:sz w:val="22"/>
                <w:szCs w:val="22"/>
                <w:lang w:val="bg-BG"/>
              </w:rPr>
            </w:pPr>
            <w:r w:rsidRPr="00473F4D">
              <w:rPr>
                <w:sz w:val="22"/>
                <w:szCs w:val="22"/>
                <w:lang w:val="bg-BG"/>
              </w:rPr>
              <w:t xml:space="preserve">Най-малко </w:t>
            </w:r>
            <w:r w:rsidRPr="00473F4D">
              <w:rPr>
                <w:sz w:val="22"/>
                <w:szCs w:val="22"/>
                <w:lang w:val="en-GB"/>
              </w:rPr>
              <w:t>782</w:t>
            </w:r>
            <w:r w:rsidRPr="00473F4D">
              <w:rPr>
                <w:sz w:val="22"/>
                <w:szCs w:val="22"/>
                <w:lang w:val="bg-BG"/>
              </w:rPr>
              <w:t xml:space="preserve"> </w:t>
            </w:r>
            <w:r w:rsidRPr="00473F4D">
              <w:rPr>
                <w:sz w:val="22"/>
                <w:szCs w:val="22"/>
                <w:lang w:val="en-GB"/>
              </w:rPr>
              <w:t>ha</w:t>
            </w:r>
            <w:r w:rsidRPr="00473F4D">
              <w:rPr>
                <w:sz w:val="22"/>
                <w:szCs w:val="22"/>
                <w:lang w:val="bg-BG"/>
              </w:rPr>
              <w:t xml:space="preserve"> </w:t>
            </w:r>
          </w:p>
          <w:p w14:paraId="670F8EC1" w14:textId="77777777" w:rsidR="0016198D" w:rsidRPr="00473F4D" w:rsidRDefault="0016198D" w:rsidP="005E188B">
            <w:pPr>
              <w:spacing w:after="120"/>
              <w:rPr>
                <w:sz w:val="22"/>
                <w:szCs w:val="22"/>
                <w:lang w:val="bg-BG"/>
              </w:rPr>
            </w:pPr>
          </w:p>
        </w:tc>
        <w:tc>
          <w:tcPr>
            <w:tcW w:w="3253" w:type="dxa"/>
            <w:shd w:val="clear" w:color="auto" w:fill="auto"/>
          </w:tcPr>
          <w:p w14:paraId="5AE481B7" w14:textId="4D5BF696" w:rsidR="0016198D" w:rsidRPr="00473F4D" w:rsidRDefault="0016198D" w:rsidP="005E188B">
            <w:pPr>
              <w:spacing w:after="120"/>
              <w:rPr>
                <w:sz w:val="22"/>
                <w:szCs w:val="22"/>
                <w:lang w:val="ru-RU"/>
              </w:rPr>
            </w:pPr>
            <w:r w:rsidRPr="00473F4D">
              <w:rPr>
                <w:sz w:val="22"/>
                <w:szCs w:val="22"/>
                <w:lang w:val="bg-BG"/>
              </w:rPr>
              <w:t xml:space="preserve">Изчислена на база откритите водни площи по р. Дунав в рамките на СЗЗ. Според </w:t>
            </w:r>
            <w:r w:rsidR="006C6AD3">
              <w:rPr>
                <w:sz w:val="22"/>
                <w:szCs w:val="22"/>
                <w:lang w:val="bg-BG"/>
              </w:rPr>
              <w:t>СФД</w:t>
            </w:r>
            <w:r w:rsidRPr="00473F4D">
              <w:rPr>
                <w:sz w:val="22"/>
                <w:szCs w:val="22"/>
                <w:lang w:val="bg-BG"/>
              </w:rPr>
              <w:t xml:space="preserve">, % на местообитание </w:t>
            </w:r>
            <w:r w:rsidRPr="00473F4D">
              <w:rPr>
                <w:sz w:val="22"/>
                <w:szCs w:val="22"/>
                <w:lang w:val="en-GB"/>
              </w:rPr>
              <w:t>N</w:t>
            </w:r>
            <w:r w:rsidRPr="00473F4D">
              <w:rPr>
                <w:sz w:val="22"/>
                <w:szCs w:val="22"/>
                <w:lang w:val="ru-RU"/>
              </w:rPr>
              <w:t xml:space="preserve">06 - </w:t>
            </w:r>
            <w:r w:rsidRPr="00473F4D">
              <w:rPr>
                <w:sz w:val="22"/>
                <w:szCs w:val="22"/>
                <w:lang w:val="bg-BG"/>
              </w:rPr>
              <w:t xml:space="preserve">открити водни площи (782 </w:t>
            </w:r>
            <w:r w:rsidRPr="00473F4D">
              <w:rPr>
                <w:sz w:val="22"/>
                <w:szCs w:val="22"/>
                <w:lang w:val="en-GB"/>
              </w:rPr>
              <w:t>ha</w:t>
            </w:r>
            <w:r w:rsidRPr="00473F4D">
              <w:rPr>
                <w:sz w:val="22"/>
                <w:szCs w:val="22"/>
                <w:lang w:val="bg-BG"/>
              </w:rPr>
              <w:t>)</w:t>
            </w:r>
            <w:r w:rsidRPr="00473F4D">
              <w:rPr>
                <w:sz w:val="22"/>
                <w:szCs w:val="22"/>
                <w:lang w:val="ru-RU"/>
              </w:rPr>
              <w:t>.</w:t>
            </w:r>
          </w:p>
        </w:tc>
        <w:tc>
          <w:tcPr>
            <w:tcW w:w="2098" w:type="dxa"/>
          </w:tcPr>
          <w:p w14:paraId="0B513023" w14:textId="77777777" w:rsidR="0016198D" w:rsidRPr="00473F4D" w:rsidRDefault="0016198D" w:rsidP="005E188B">
            <w:pPr>
              <w:spacing w:after="120"/>
              <w:rPr>
                <w:sz w:val="22"/>
                <w:szCs w:val="22"/>
                <w:lang w:val="bg-BG"/>
              </w:rPr>
            </w:pPr>
            <w:r w:rsidRPr="00473F4D">
              <w:rPr>
                <w:sz w:val="22"/>
                <w:szCs w:val="22"/>
                <w:lang w:val="bg-BG"/>
              </w:rPr>
              <w:t>Поддържане на площта на местообитанието по врем</w:t>
            </w:r>
            <w:r w:rsidRPr="00473F4D">
              <w:rPr>
                <w:sz w:val="22"/>
                <w:szCs w:val="22"/>
                <w:lang w:val="en-GB"/>
              </w:rPr>
              <w:t>e</w:t>
            </w:r>
            <w:r w:rsidRPr="00473F4D">
              <w:rPr>
                <w:sz w:val="22"/>
                <w:szCs w:val="22"/>
                <w:lang w:val="bg-BG"/>
              </w:rPr>
              <w:t xml:space="preserve"> на зимуване в размер най-малко 782 </w:t>
            </w:r>
            <w:r w:rsidRPr="00473F4D">
              <w:rPr>
                <w:sz w:val="22"/>
                <w:szCs w:val="22"/>
                <w:lang w:val="en-GB"/>
              </w:rPr>
              <w:t>ha</w:t>
            </w:r>
            <w:r w:rsidRPr="00473F4D">
              <w:rPr>
                <w:sz w:val="22"/>
                <w:szCs w:val="22"/>
                <w:lang w:val="ru-RU"/>
              </w:rPr>
              <w:t>.</w:t>
            </w:r>
          </w:p>
        </w:tc>
      </w:tr>
      <w:tr w:rsidR="00AE410E" w:rsidRPr="00A50BDB" w14:paraId="35C7C141" w14:textId="77777777" w:rsidTr="00AE410E">
        <w:trPr>
          <w:jc w:val="center"/>
        </w:trPr>
        <w:tc>
          <w:tcPr>
            <w:tcW w:w="1798" w:type="dxa"/>
            <w:shd w:val="clear" w:color="auto" w:fill="auto"/>
          </w:tcPr>
          <w:p w14:paraId="38454A92" w14:textId="62FE66E2" w:rsidR="00AE410E" w:rsidRPr="00473F4D" w:rsidRDefault="00AE410E" w:rsidP="00AE410E">
            <w:pPr>
              <w:spacing w:after="120"/>
              <w:rPr>
                <w:b/>
                <w:sz w:val="22"/>
                <w:szCs w:val="22"/>
                <w:lang w:val="bg-BG"/>
              </w:rPr>
            </w:pPr>
            <w:r w:rsidRPr="00F92CC8">
              <w:rPr>
                <w:b/>
                <w:sz w:val="22"/>
                <w:szCs w:val="22"/>
                <w:lang w:val="bg-BG"/>
              </w:rPr>
              <w:t xml:space="preserve">Местообитание на вида: </w:t>
            </w:r>
            <w:r w:rsidRPr="00F92CC8">
              <w:rPr>
                <w:sz w:val="22"/>
                <w:szCs w:val="22"/>
                <w:lang w:val="bg-BG"/>
              </w:rPr>
              <w:t>Екологично състояние на водните тела с местообитания на вида, по биологичен елемент</w:t>
            </w:r>
            <w:r>
              <w:rPr>
                <w:sz w:val="22"/>
                <w:szCs w:val="22"/>
                <w:lang w:val="bg-BG"/>
              </w:rPr>
              <w:t xml:space="preserve"> макрофити</w:t>
            </w:r>
            <w:r w:rsidRPr="00F92CC8">
              <w:rPr>
                <w:sz w:val="22"/>
                <w:szCs w:val="22"/>
                <w:lang w:val="bg-BG"/>
              </w:rPr>
              <w:t xml:space="preserve"> (JDS4-</w:t>
            </w:r>
            <w:r w:rsidRPr="00F92CC8">
              <w:rPr>
                <w:sz w:val="22"/>
                <w:szCs w:val="22"/>
                <w:lang w:val="en-GB"/>
              </w:rPr>
              <w:t>Macrophytes</w:t>
            </w:r>
            <w:r w:rsidRPr="00F92CC8">
              <w:rPr>
                <w:sz w:val="22"/>
                <w:szCs w:val="22"/>
                <w:lang w:val="bg-BG"/>
              </w:rPr>
              <w:t>)</w:t>
            </w:r>
          </w:p>
        </w:tc>
        <w:tc>
          <w:tcPr>
            <w:tcW w:w="1161" w:type="dxa"/>
            <w:shd w:val="clear" w:color="auto" w:fill="auto"/>
          </w:tcPr>
          <w:p w14:paraId="554AA665" w14:textId="7D54DA2C" w:rsidR="00AE410E" w:rsidRPr="00473F4D" w:rsidRDefault="00AE410E" w:rsidP="00AE410E">
            <w:pPr>
              <w:spacing w:after="120"/>
              <w:rPr>
                <w:sz w:val="22"/>
                <w:szCs w:val="22"/>
              </w:rPr>
            </w:pPr>
            <w:r w:rsidRPr="00F92CC8">
              <w:rPr>
                <w:sz w:val="22"/>
                <w:szCs w:val="22"/>
                <w:lang w:val="bg-BG"/>
              </w:rPr>
              <w:t>5 степенна скала</w:t>
            </w:r>
          </w:p>
        </w:tc>
        <w:tc>
          <w:tcPr>
            <w:tcW w:w="1580" w:type="dxa"/>
            <w:shd w:val="clear" w:color="auto" w:fill="auto"/>
          </w:tcPr>
          <w:p w14:paraId="2BDE44FD" w14:textId="3B42D248" w:rsidR="00AE410E" w:rsidRPr="00473F4D" w:rsidRDefault="00AE410E" w:rsidP="00AE410E">
            <w:pPr>
              <w:spacing w:after="120"/>
              <w:rPr>
                <w:sz w:val="22"/>
                <w:szCs w:val="22"/>
                <w:lang w:val="bg-BG"/>
              </w:rPr>
            </w:pPr>
            <w:r w:rsidRPr="00F92CC8">
              <w:rPr>
                <w:sz w:val="22"/>
                <w:szCs w:val="22"/>
                <w:lang w:val="bg-BG"/>
              </w:rPr>
              <w:t>2-Добро или 1-Отлично</w:t>
            </w:r>
          </w:p>
        </w:tc>
        <w:tc>
          <w:tcPr>
            <w:tcW w:w="3253" w:type="dxa"/>
            <w:shd w:val="clear" w:color="auto" w:fill="auto"/>
          </w:tcPr>
          <w:tbl>
            <w:tblPr>
              <w:tblW w:w="2571" w:type="dxa"/>
              <w:jc w:val="center"/>
              <w:tblCellMar>
                <w:left w:w="70" w:type="dxa"/>
                <w:right w:w="70" w:type="dxa"/>
              </w:tblCellMar>
              <w:tblLook w:val="04A0" w:firstRow="1" w:lastRow="0" w:firstColumn="1" w:lastColumn="0" w:noHBand="0" w:noVBand="1"/>
            </w:tblPr>
            <w:tblGrid>
              <w:gridCol w:w="2571"/>
            </w:tblGrid>
            <w:tr w:rsidR="00AE410E" w:rsidRPr="00F92CC8" w14:paraId="7C12489F" w14:textId="77777777" w:rsidTr="00707045">
              <w:trPr>
                <w:trHeight w:val="300"/>
                <w:jc w:val="center"/>
              </w:trPr>
              <w:tc>
                <w:tcPr>
                  <w:tcW w:w="2571" w:type="dxa"/>
                  <w:tcBorders>
                    <w:top w:val="single" w:sz="4" w:space="0" w:color="auto"/>
                    <w:left w:val="single" w:sz="4" w:space="0" w:color="auto"/>
                    <w:bottom w:val="single" w:sz="4" w:space="0" w:color="auto"/>
                    <w:right w:val="nil"/>
                  </w:tcBorders>
                  <w:shd w:val="clear" w:color="000000" w:fill="BFBFBF"/>
                  <w:noWrap/>
                  <w:vAlign w:val="bottom"/>
                  <w:hideMark/>
                </w:tcPr>
                <w:p w14:paraId="0D89D738" w14:textId="77777777" w:rsidR="00AE410E" w:rsidRPr="00F92CC8" w:rsidRDefault="00AE410E" w:rsidP="00AE410E">
                  <w:pPr>
                    <w:spacing w:after="0"/>
                    <w:rPr>
                      <w:b/>
                      <w:bCs/>
                      <w:sz w:val="22"/>
                      <w:szCs w:val="22"/>
                      <w:lang w:val="bg-BG"/>
                    </w:rPr>
                  </w:pPr>
                  <w:r w:rsidRPr="00F92CC8">
                    <w:rPr>
                      <w:b/>
                      <w:bCs/>
                      <w:sz w:val="22"/>
                      <w:szCs w:val="22"/>
                      <w:lang w:val="bg-BG"/>
                    </w:rPr>
                    <w:t>Екологично състояние</w:t>
                  </w:r>
                </w:p>
              </w:tc>
            </w:tr>
            <w:tr w:rsidR="00AE410E" w:rsidRPr="00F92CC8" w14:paraId="0E5BDC05" w14:textId="77777777" w:rsidTr="00707045">
              <w:trPr>
                <w:trHeight w:val="300"/>
                <w:jc w:val="center"/>
              </w:trPr>
              <w:tc>
                <w:tcPr>
                  <w:tcW w:w="257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6478EE53" w14:textId="77777777" w:rsidR="00AE410E" w:rsidRPr="00F92CC8" w:rsidRDefault="00AE410E" w:rsidP="00AE410E">
                  <w:pPr>
                    <w:spacing w:after="0"/>
                    <w:rPr>
                      <w:sz w:val="22"/>
                      <w:szCs w:val="22"/>
                      <w:lang w:val="bg-BG"/>
                    </w:rPr>
                  </w:pPr>
                  <w:r w:rsidRPr="00F92CC8">
                    <w:rPr>
                      <w:sz w:val="22"/>
                      <w:szCs w:val="22"/>
                      <w:lang w:val="bg-BG"/>
                    </w:rPr>
                    <w:t>1-Отлично – High</w:t>
                  </w:r>
                </w:p>
              </w:tc>
            </w:tr>
            <w:tr w:rsidR="00AE410E" w:rsidRPr="00F92CC8" w14:paraId="27FD846A" w14:textId="77777777" w:rsidTr="00707045">
              <w:trPr>
                <w:trHeight w:val="300"/>
                <w:jc w:val="center"/>
              </w:trPr>
              <w:tc>
                <w:tcPr>
                  <w:tcW w:w="257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75145493" w14:textId="77777777" w:rsidR="00AE410E" w:rsidRPr="00F92CC8" w:rsidRDefault="00AE410E" w:rsidP="00AE410E">
                  <w:pPr>
                    <w:spacing w:after="0"/>
                    <w:rPr>
                      <w:sz w:val="22"/>
                      <w:szCs w:val="22"/>
                      <w:lang w:val="bg-BG"/>
                    </w:rPr>
                  </w:pPr>
                  <w:r w:rsidRPr="00F92CC8">
                    <w:rPr>
                      <w:sz w:val="22"/>
                      <w:szCs w:val="22"/>
                      <w:lang w:val="bg-BG"/>
                    </w:rPr>
                    <w:t>2-Добро – Good</w:t>
                  </w:r>
                </w:p>
              </w:tc>
            </w:tr>
            <w:tr w:rsidR="00AE410E" w:rsidRPr="00F92CC8" w14:paraId="4138C2F1" w14:textId="77777777" w:rsidTr="00707045">
              <w:trPr>
                <w:trHeight w:val="300"/>
                <w:jc w:val="center"/>
              </w:trPr>
              <w:tc>
                <w:tcPr>
                  <w:tcW w:w="257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3CD9779" w14:textId="77777777" w:rsidR="00AE410E" w:rsidRPr="00F92CC8" w:rsidRDefault="00AE410E" w:rsidP="00AE410E">
                  <w:pPr>
                    <w:spacing w:after="0"/>
                    <w:rPr>
                      <w:sz w:val="22"/>
                      <w:szCs w:val="22"/>
                      <w:lang w:val="bg-BG"/>
                    </w:rPr>
                  </w:pPr>
                  <w:r w:rsidRPr="00F92CC8">
                    <w:rPr>
                      <w:sz w:val="22"/>
                      <w:szCs w:val="22"/>
                      <w:lang w:val="bg-BG"/>
                    </w:rPr>
                    <w:t>3-Умерено - Moderate</w:t>
                  </w:r>
                </w:p>
              </w:tc>
            </w:tr>
            <w:tr w:rsidR="00AE410E" w:rsidRPr="00F92CC8" w14:paraId="195A3206" w14:textId="77777777" w:rsidTr="00707045">
              <w:trPr>
                <w:trHeight w:val="300"/>
                <w:jc w:val="center"/>
              </w:trPr>
              <w:tc>
                <w:tcPr>
                  <w:tcW w:w="257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399B640E" w14:textId="77777777" w:rsidR="00AE410E" w:rsidRPr="00F92CC8" w:rsidRDefault="00AE410E" w:rsidP="00AE410E">
                  <w:pPr>
                    <w:spacing w:after="0"/>
                    <w:rPr>
                      <w:sz w:val="22"/>
                      <w:szCs w:val="22"/>
                      <w:lang w:val="bg-BG"/>
                    </w:rPr>
                  </w:pPr>
                  <w:r w:rsidRPr="00F92CC8">
                    <w:rPr>
                      <w:sz w:val="22"/>
                      <w:szCs w:val="22"/>
                      <w:lang w:val="bg-BG"/>
                    </w:rPr>
                    <w:t>4-Лошо – Poor</w:t>
                  </w:r>
                </w:p>
              </w:tc>
            </w:tr>
            <w:tr w:rsidR="00AE410E" w:rsidRPr="00F92CC8" w14:paraId="4128CE76" w14:textId="77777777" w:rsidTr="00707045">
              <w:trPr>
                <w:trHeight w:val="300"/>
                <w:jc w:val="center"/>
              </w:trPr>
              <w:tc>
                <w:tcPr>
                  <w:tcW w:w="257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343DC7DA" w14:textId="77777777" w:rsidR="00AE410E" w:rsidRPr="00F92CC8" w:rsidRDefault="00AE410E" w:rsidP="00AE410E">
                  <w:pPr>
                    <w:spacing w:after="0"/>
                    <w:rPr>
                      <w:sz w:val="22"/>
                      <w:szCs w:val="22"/>
                      <w:lang w:val="bg-BG"/>
                    </w:rPr>
                  </w:pPr>
                  <w:r w:rsidRPr="00F92CC8">
                    <w:rPr>
                      <w:sz w:val="22"/>
                      <w:szCs w:val="22"/>
                      <w:lang w:val="bg-BG"/>
                    </w:rPr>
                    <w:t>5-Много лошо - Bad</w:t>
                  </w:r>
                </w:p>
              </w:tc>
            </w:tr>
          </w:tbl>
          <w:p w14:paraId="09095EA7" w14:textId="55855DA8" w:rsidR="00AE410E" w:rsidRPr="00473F4D" w:rsidRDefault="00AE410E" w:rsidP="00AE410E">
            <w:pPr>
              <w:spacing w:after="120"/>
              <w:rPr>
                <w:sz w:val="22"/>
                <w:szCs w:val="22"/>
                <w:lang w:val="bg-BG"/>
              </w:rPr>
            </w:pPr>
            <w:r w:rsidRPr="00F92CC8">
              <w:rPr>
                <w:sz w:val="22"/>
                <w:szCs w:val="22"/>
                <w:lang w:val="bg-BG"/>
              </w:rPr>
              <w:t>Екологичното състояние на водите по р. Дунав по</w:t>
            </w:r>
            <w:r>
              <w:rPr>
                <w:sz w:val="22"/>
                <w:szCs w:val="22"/>
                <w:lang w:val="bg-BG"/>
              </w:rPr>
              <w:t xml:space="preserve"> показател макрофити (пункт Ново Село</w:t>
            </w:r>
            <w:r w:rsidRPr="00F92CC8">
              <w:rPr>
                <w:sz w:val="22"/>
                <w:szCs w:val="22"/>
                <w:lang w:val="bg-BG"/>
              </w:rPr>
              <w:t xml:space="preserve">) е оценено на </w:t>
            </w:r>
            <w:r>
              <w:rPr>
                <w:b/>
                <w:sz w:val="22"/>
                <w:szCs w:val="22"/>
                <w:lang w:val="bg-BG"/>
              </w:rPr>
              <w:t>добро (2</w:t>
            </w:r>
            <w:r w:rsidRPr="00F92CC8">
              <w:rPr>
                <w:b/>
                <w:sz w:val="22"/>
                <w:szCs w:val="22"/>
                <w:lang w:val="bg-BG"/>
              </w:rPr>
              <w:t xml:space="preserve">) </w:t>
            </w:r>
            <w:r w:rsidRPr="00F92CC8">
              <w:rPr>
                <w:sz w:val="22"/>
                <w:szCs w:val="22"/>
                <w:lang w:val="bg-BG"/>
              </w:rPr>
              <w:t>спор</w:t>
            </w:r>
            <w:r>
              <w:rPr>
                <w:sz w:val="22"/>
                <w:szCs w:val="22"/>
                <w:lang w:val="bg-BG"/>
              </w:rPr>
              <w:t>ед доклада на JDS4 (2019-2020, Фиг. 5, стр. 90</w:t>
            </w:r>
            <w:r w:rsidRPr="00F92CC8">
              <w:rPr>
                <w:sz w:val="22"/>
                <w:szCs w:val="22"/>
                <w:lang w:val="bg-BG"/>
              </w:rPr>
              <w:t>).</w:t>
            </w:r>
          </w:p>
        </w:tc>
        <w:tc>
          <w:tcPr>
            <w:tcW w:w="2098" w:type="dxa"/>
          </w:tcPr>
          <w:p w14:paraId="4780DDBF" w14:textId="7866D93C" w:rsidR="00AE410E" w:rsidRPr="00473F4D" w:rsidRDefault="00AE410E" w:rsidP="00AE410E">
            <w:pPr>
              <w:spacing w:after="120"/>
              <w:rPr>
                <w:sz w:val="22"/>
                <w:szCs w:val="22"/>
                <w:lang w:val="bg-BG"/>
              </w:rPr>
            </w:pPr>
            <w:r w:rsidRPr="00F92CC8">
              <w:rPr>
                <w:sz w:val="22"/>
                <w:szCs w:val="22"/>
                <w:lang w:val="bg-BG"/>
              </w:rPr>
              <w:t>Поддържане</w:t>
            </w:r>
            <w:r>
              <w:rPr>
                <w:sz w:val="22"/>
                <w:szCs w:val="22"/>
                <w:lang w:val="bg-BG"/>
              </w:rPr>
              <w:t xml:space="preserve"> / подобряване</w:t>
            </w:r>
            <w:r w:rsidRPr="00F92CC8">
              <w:rPr>
                <w:sz w:val="22"/>
                <w:szCs w:val="22"/>
                <w:lang w:val="bg-BG"/>
              </w:rPr>
              <w:t xml:space="preserve"> на екологичното състояние на водните тела с подходящи местообитания на вида, на стойности 2-Добро или 1-Отлично състояние</w:t>
            </w:r>
          </w:p>
        </w:tc>
      </w:tr>
    </w:tbl>
    <w:p w14:paraId="32C3D46D" w14:textId="77777777" w:rsidR="0016198D" w:rsidRPr="00ED5082" w:rsidRDefault="0016198D" w:rsidP="0016198D">
      <w:pPr>
        <w:spacing w:after="120"/>
        <w:rPr>
          <w:lang w:val="ru-RU"/>
        </w:rPr>
      </w:pPr>
    </w:p>
    <w:p w14:paraId="1DB91F6F" w14:textId="5F1CD0DD" w:rsidR="0016198D" w:rsidRPr="00473F4D" w:rsidRDefault="0016198D" w:rsidP="00ED5082">
      <w:pPr>
        <w:pStyle w:val="ListParagraph"/>
        <w:numPr>
          <w:ilvl w:val="0"/>
          <w:numId w:val="21"/>
        </w:numPr>
        <w:spacing w:after="120"/>
        <w:ind w:left="0"/>
        <w:rPr>
          <w:b/>
          <w:bCs/>
          <w:lang w:val="bg-BG"/>
        </w:rPr>
      </w:pPr>
      <w:r w:rsidRPr="00473F4D">
        <w:rPr>
          <w:b/>
          <w:bCs/>
          <w:lang w:val="bg-BG"/>
        </w:rPr>
        <w:t xml:space="preserve">Необходимост от промени в </w:t>
      </w:r>
      <w:r w:rsidR="006C6AD3">
        <w:rPr>
          <w:b/>
          <w:bCs/>
          <w:lang w:val="bg-BG"/>
        </w:rPr>
        <w:t>СФД</w:t>
      </w:r>
      <w:r w:rsidRPr="00473F4D">
        <w:rPr>
          <w:b/>
          <w:bCs/>
          <w:lang w:val="bg-BG"/>
        </w:rPr>
        <w:t xml:space="preserve"> за </w:t>
      </w:r>
      <w:r w:rsidRPr="00473F4D">
        <w:rPr>
          <w:b/>
          <w:lang w:val="bg-BG"/>
        </w:rPr>
        <w:t>СЗЗ BG0002091 „Остров Лакът”</w:t>
      </w:r>
    </w:p>
    <w:p w14:paraId="4FB316A6" w14:textId="71D23923" w:rsidR="0016198D" w:rsidRDefault="0016198D" w:rsidP="00473F4D">
      <w:pPr>
        <w:spacing w:after="120"/>
        <w:rPr>
          <w:lang w:val="bg-BG"/>
        </w:rPr>
      </w:pPr>
      <w:r w:rsidRPr="00473F4D">
        <w:rPr>
          <w:lang w:val="bg-BG"/>
        </w:rPr>
        <w:t>Предвид наличната информация за настоящата численост на вида в защитената зона</w:t>
      </w:r>
      <w:r w:rsidRPr="00473F4D">
        <w:rPr>
          <w:lang w:val="ru-RU"/>
        </w:rPr>
        <w:t xml:space="preserve"> </w:t>
      </w:r>
      <w:r w:rsidRPr="00473F4D">
        <w:rPr>
          <w:lang w:val="bg-BG"/>
        </w:rPr>
        <w:t xml:space="preserve">по време на зимуване </w:t>
      </w:r>
      <w:r w:rsidR="00473F4D" w:rsidRPr="00473F4D">
        <w:rPr>
          <w:lang w:val="bg-BG"/>
        </w:rPr>
        <w:t xml:space="preserve">не е </w:t>
      </w:r>
      <w:r w:rsidRPr="00473F4D">
        <w:rPr>
          <w:lang w:val="bg-BG"/>
        </w:rPr>
        <w:t xml:space="preserve">необходима актуализация на </w:t>
      </w:r>
      <w:r w:rsidR="006C6AD3">
        <w:rPr>
          <w:lang w:val="bg-BG"/>
        </w:rPr>
        <w:t>СФД</w:t>
      </w:r>
      <w:r w:rsidR="00473F4D" w:rsidRPr="00473F4D">
        <w:rPr>
          <w:lang w:val="bg-BG"/>
        </w:rPr>
        <w:t>.</w:t>
      </w:r>
    </w:p>
    <w:p w14:paraId="7183D392" w14:textId="74C02811" w:rsidR="00ED5082" w:rsidRDefault="00ED5082" w:rsidP="00473F4D">
      <w:pPr>
        <w:spacing w:after="120"/>
        <w:rPr>
          <w:lang w:val="bg-BG"/>
        </w:rPr>
      </w:pPr>
    </w:p>
    <w:p w14:paraId="7623423E" w14:textId="1F0B117B" w:rsidR="004E0056" w:rsidRPr="004E0056" w:rsidRDefault="004E0056" w:rsidP="004E0056">
      <w:pPr>
        <w:pStyle w:val="Heading1"/>
        <w:jc w:val="center"/>
        <w:rPr>
          <w:lang w:val="bg-BG"/>
        </w:rPr>
      </w:pPr>
      <w:bookmarkStart w:id="41" w:name="_Toc87115672"/>
      <w:bookmarkStart w:id="42" w:name="_Toc89339933"/>
      <w:r w:rsidRPr="004E0056">
        <w:rPr>
          <w:lang w:val="bg-BG"/>
        </w:rPr>
        <w:t xml:space="preserve">Специфични цели за </w:t>
      </w:r>
      <w:r>
        <w:rPr>
          <w:iCs/>
          <w:lang w:val="bg-BG"/>
        </w:rPr>
        <w:t>A855</w:t>
      </w:r>
      <w:r w:rsidRPr="004E0056">
        <w:rPr>
          <w:i/>
          <w:iCs/>
          <w:lang w:val="bg-BG"/>
        </w:rPr>
        <w:t xml:space="preserve"> </w:t>
      </w:r>
      <w:r>
        <w:rPr>
          <w:bCs/>
          <w:i/>
          <w:iCs/>
          <w:lang w:val="en-GB"/>
        </w:rPr>
        <w:t>Mareca</w:t>
      </w:r>
      <w:r w:rsidRPr="004E0056">
        <w:rPr>
          <w:bCs/>
          <w:i/>
          <w:iCs/>
        </w:rPr>
        <w:t xml:space="preserve"> penelope</w:t>
      </w:r>
      <w:r w:rsidRPr="004E0056">
        <w:rPr>
          <w:lang w:val="bg-BG"/>
        </w:rPr>
        <w:t xml:space="preserve"> (фиш)</w:t>
      </w:r>
      <w:bookmarkEnd w:id="41"/>
      <w:bookmarkEnd w:id="42"/>
    </w:p>
    <w:p w14:paraId="41B134FE" w14:textId="77777777" w:rsidR="004E0056" w:rsidRPr="004E0056" w:rsidRDefault="004E0056" w:rsidP="004E0056">
      <w:pPr>
        <w:spacing w:after="120"/>
        <w:rPr>
          <w:b/>
          <w:lang w:val="bg-BG"/>
        </w:rPr>
      </w:pPr>
    </w:p>
    <w:p w14:paraId="464AC07A" w14:textId="51CDA57C" w:rsidR="004E0056" w:rsidRPr="004E0056" w:rsidRDefault="004E0056" w:rsidP="004E0056">
      <w:pPr>
        <w:pStyle w:val="ListParagraph"/>
        <w:numPr>
          <w:ilvl w:val="0"/>
          <w:numId w:val="22"/>
        </w:numPr>
        <w:spacing w:after="120"/>
        <w:ind w:left="0"/>
        <w:rPr>
          <w:b/>
          <w:lang w:val="bg-BG"/>
        </w:rPr>
      </w:pPr>
      <w:r w:rsidRPr="004E0056">
        <w:rPr>
          <w:b/>
          <w:lang w:val="bg-BG"/>
        </w:rPr>
        <w:t>Кратка характеристика на вида</w:t>
      </w:r>
    </w:p>
    <w:p w14:paraId="3CC6D7BF" w14:textId="71C89C50" w:rsidR="004E0056" w:rsidRPr="004E0056" w:rsidRDefault="004E0056" w:rsidP="00707045">
      <w:pPr>
        <w:spacing w:after="120"/>
        <w:jc w:val="both"/>
        <w:rPr>
          <w:lang w:val="bg-BG"/>
        </w:rPr>
      </w:pPr>
      <w:r w:rsidRPr="004E0056">
        <w:rPr>
          <w:lang w:val="bg-BG"/>
        </w:rPr>
        <w:t xml:space="preserve">Дължината на тялото 42-51 cm, тегло 400 - 1090 </w:t>
      </w:r>
      <w:r w:rsidR="00720A3C">
        <w:rPr>
          <w:lang w:val="en-GB"/>
        </w:rPr>
        <w:t>g</w:t>
      </w:r>
      <w:r w:rsidRPr="004E0056">
        <w:rPr>
          <w:lang w:val="bg-BG"/>
        </w:rPr>
        <w:t>, а размахът на крилата – 71-86 cm (</w:t>
      </w:r>
      <w:r>
        <w:rPr>
          <w:lang w:val="en-GB"/>
        </w:rPr>
        <w:t>BWPi, 2006</w:t>
      </w:r>
      <w:r w:rsidRPr="004E0056">
        <w:rPr>
          <w:lang w:val="bg-BG"/>
        </w:rPr>
        <w:t>). Оперението е с изразен полов диморфизъм. При мъжките главата е ръждивокафява със златисто чело. Маховите и гърбът са светлосиви, коремът – бял. Гърдите са розови. Подопашието –черно-бяло.</w:t>
      </w:r>
      <w:r w:rsidR="005C4DEE">
        <w:rPr>
          <w:lang w:val="en-GB"/>
        </w:rPr>
        <w:t xml:space="preserve"> </w:t>
      </w:r>
      <w:r w:rsidRPr="004E0056">
        <w:rPr>
          <w:lang w:val="bg-BG"/>
        </w:rPr>
        <w:t xml:space="preserve">Крилното огледало е с голямо бяло петно, а в основата зелено с черни кантове. Женската със защитно ръждивокафяво оперение. Гласовит, често издава характерен позив. Обикновено мигрира и зимува на големи ята. Фишовете редовно излизат в нивите и в тинята покрай водоемите и търсят храна там през деня и през </w:t>
      </w:r>
      <w:r w:rsidR="005C4DEE" w:rsidRPr="004E0056">
        <w:rPr>
          <w:lang w:val="bg-BG"/>
        </w:rPr>
        <w:t>нощта</w:t>
      </w:r>
      <w:r w:rsidRPr="004E0056">
        <w:rPr>
          <w:lang w:val="bg-BG"/>
        </w:rPr>
        <w:t>. Видът е ловен обект.</w:t>
      </w:r>
    </w:p>
    <w:p w14:paraId="334F828B" w14:textId="77777777" w:rsidR="004E0056" w:rsidRPr="004E0056" w:rsidRDefault="004E0056" w:rsidP="00707045">
      <w:pPr>
        <w:spacing w:after="120"/>
        <w:jc w:val="both"/>
        <w:rPr>
          <w:i/>
          <w:lang w:val="bg-BG"/>
        </w:rPr>
      </w:pPr>
      <w:r w:rsidRPr="004E0056">
        <w:rPr>
          <w:i/>
          <w:lang w:val="bg-BG"/>
        </w:rPr>
        <w:t>Характер на пребиваване в страната</w:t>
      </w:r>
    </w:p>
    <w:p w14:paraId="0C4FE544" w14:textId="77777777" w:rsidR="004E0056" w:rsidRPr="004E0056" w:rsidRDefault="004E0056" w:rsidP="00707045">
      <w:pPr>
        <w:spacing w:after="120"/>
        <w:jc w:val="both"/>
        <w:rPr>
          <w:lang w:val="bg-BG"/>
        </w:rPr>
      </w:pPr>
      <w:r w:rsidRPr="004E0056">
        <w:rPr>
          <w:lang w:val="bg-BG"/>
        </w:rPr>
        <w:t xml:space="preserve">У нас фишът е зимуващ и мигриращ вид. През зимата големи ята долитат от северните части на Европа и се концентрират главно по големите вътрешни язовири, крайморските езера, в морето и по-големите реки, включително в р. Дунав. Пролетната миграция е от средата на февруари до първите дни на май. Есенната миграция е през октомври-декември. В по-голямата част от страната пролетната миграция е много по-добре изразена от есенната.   </w:t>
      </w:r>
    </w:p>
    <w:p w14:paraId="701B2237" w14:textId="77777777" w:rsidR="004E0056" w:rsidRPr="004E0056" w:rsidRDefault="004E0056" w:rsidP="00707045">
      <w:pPr>
        <w:spacing w:after="120"/>
        <w:jc w:val="both"/>
        <w:rPr>
          <w:i/>
          <w:lang w:val="bg-BG"/>
        </w:rPr>
      </w:pPr>
      <w:r w:rsidRPr="004E0056">
        <w:rPr>
          <w:i/>
          <w:lang w:val="bg-BG"/>
        </w:rPr>
        <w:t>Характерно местообитание</w:t>
      </w:r>
    </w:p>
    <w:p w14:paraId="5BFC80E1" w14:textId="77777777" w:rsidR="004E0056" w:rsidRPr="004E0056" w:rsidRDefault="004E0056" w:rsidP="00707045">
      <w:pPr>
        <w:spacing w:after="120"/>
        <w:jc w:val="both"/>
        <w:rPr>
          <w:lang w:val="bg-BG"/>
        </w:rPr>
      </w:pPr>
      <w:r w:rsidRPr="004E0056">
        <w:rPr>
          <w:lang w:val="bg-BG"/>
        </w:rPr>
        <w:t>По време на миграция и зимуване се среща и в солени, бракични и сладководни стоящи водоеми от всякакъв характер, в средни течения на реки, в плитководни участъци на р. Дунав, както и в морето. Предпочита по-плитки водоеми или по-плитките части на язовирите. Среща се редовно и в планински язовири като яз. Батак. По време на пролетната миграция каца във всякакъв тип водоеми, дори в микроязовири.</w:t>
      </w:r>
    </w:p>
    <w:p w14:paraId="00E91CF8" w14:textId="77777777" w:rsidR="004E0056" w:rsidRPr="004E0056" w:rsidRDefault="004E0056" w:rsidP="00707045">
      <w:pPr>
        <w:spacing w:after="120"/>
        <w:jc w:val="both"/>
        <w:rPr>
          <w:i/>
          <w:lang w:val="bg-BG"/>
        </w:rPr>
      </w:pPr>
      <w:r w:rsidRPr="004E0056">
        <w:rPr>
          <w:i/>
          <w:lang w:val="bg-BG"/>
        </w:rPr>
        <w:t>Хранене</w:t>
      </w:r>
    </w:p>
    <w:p w14:paraId="0A0918C9" w14:textId="29B27FDA" w:rsidR="004E0056" w:rsidRPr="004E0056" w:rsidRDefault="004E0056" w:rsidP="00707045">
      <w:pPr>
        <w:spacing w:after="120"/>
        <w:jc w:val="both"/>
        <w:rPr>
          <w:lang w:val="bg-BG"/>
        </w:rPr>
      </w:pPr>
      <w:r w:rsidRPr="004E0056">
        <w:rPr>
          <w:lang w:val="bg-BG"/>
        </w:rPr>
        <w:t>Храни се с водна растителност – водорасли и др., със зелени части на висшата водна растителност, с рапица и поници на пшеница, листа на други култури, живовлек и семена. Животинска храна поглъща само случайно (</w:t>
      </w:r>
      <w:r w:rsidR="005C4DEE">
        <w:rPr>
          <w:lang w:val="en-GB"/>
        </w:rPr>
        <w:t>BWPi, 2006</w:t>
      </w:r>
      <w:r w:rsidRPr="004E0056">
        <w:rPr>
          <w:lang w:val="bg-BG"/>
        </w:rPr>
        <w:t>).</w:t>
      </w:r>
    </w:p>
    <w:p w14:paraId="1A087D76" w14:textId="77777777" w:rsidR="004E0056" w:rsidRPr="00D323E6" w:rsidRDefault="004E0056" w:rsidP="00D323E6">
      <w:pPr>
        <w:pStyle w:val="ListParagraph"/>
        <w:numPr>
          <w:ilvl w:val="0"/>
          <w:numId w:val="22"/>
        </w:numPr>
        <w:spacing w:after="120"/>
        <w:ind w:left="0"/>
        <w:rPr>
          <w:b/>
          <w:lang w:val="bg-BG"/>
        </w:rPr>
      </w:pPr>
      <w:r w:rsidRPr="00D323E6">
        <w:rPr>
          <w:b/>
          <w:lang w:val="bg-BG"/>
        </w:rPr>
        <w:t>Разпространение, природозащитно състояние и тенденции в популацията на вида на национално ниво</w:t>
      </w:r>
    </w:p>
    <w:p w14:paraId="52C1DDD0" w14:textId="6CC0A62E" w:rsidR="004E0056" w:rsidRPr="004E0056" w:rsidRDefault="004E0056" w:rsidP="00707045">
      <w:pPr>
        <w:spacing w:after="120"/>
        <w:jc w:val="both"/>
        <w:rPr>
          <w:lang w:val="bg-BG"/>
        </w:rPr>
      </w:pPr>
      <w:r w:rsidRPr="004E0056">
        <w:rPr>
          <w:lang w:val="bg-BG"/>
        </w:rPr>
        <w:t>Фишът зимува в цялата страна, във всякакъв тип водоеми. Най-значителните зимни концентрации са по брега на Черно море – в районите на езерата Шабленско и Дуранкулашко, в Атанасовското езеро, в Поморийското езеро, яз.</w:t>
      </w:r>
      <w:r w:rsidR="00D323E6">
        <w:rPr>
          <w:lang w:val="en-GB"/>
        </w:rPr>
        <w:t xml:space="preserve"> </w:t>
      </w:r>
      <w:r w:rsidRPr="004E0056">
        <w:rPr>
          <w:lang w:val="bg-BG"/>
        </w:rPr>
        <w:t xml:space="preserve">Мандра, Варненското и Белославското езеро. Големи концентрации от няколкостотин екземпляра, а понякога и над 1000 се наблюдават и в яз. Пясъчник, яз. Жребчево, яз. Овчарица, яз. Розов кладенец, яз. Батак, яз. Искър и в р. Дунав. Числеността на зимуващите у нас фишове според Докладването по чл.12 е 1000 – 7500 екз. Тенденциите – както краткосрочна така и дългосрочна са неизвестни, отбелязани „с флуктуации“. </w:t>
      </w:r>
    </w:p>
    <w:p w14:paraId="726750C2" w14:textId="77777777" w:rsidR="004E0056" w:rsidRPr="004E0056" w:rsidRDefault="004E0056" w:rsidP="00707045">
      <w:pPr>
        <w:spacing w:after="120"/>
        <w:jc w:val="both"/>
        <w:rPr>
          <w:lang w:val="bg-BG"/>
        </w:rPr>
      </w:pPr>
      <w:r w:rsidRPr="004E0056">
        <w:rPr>
          <w:lang w:val="bg-BG"/>
        </w:rPr>
        <w:t>По време на миграция фишът е многочислен. Според Докладването по чл.12 понастоящем миграционната численост на вида е в рамките на 1000 до 3000 индивида. Тази численост няма нищо общо с реалното положение тъй като тя е подценена дори ако се касаеше за един единствен водоем –Атанасовското езеро край Бургас. За да се оцени по-правилно миграционната численост на вида са необходими синхронни преброявания в основните места за концентрация през месеците на миграция. Тази численост едва ли би била по-малка от 5000 -15 000 екз.</w:t>
      </w:r>
    </w:p>
    <w:p w14:paraId="0092230F" w14:textId="70FAFC79" w:rsidR="004E0056" w:rsidRPr="004E0056" w:rsidRDefault="004E0056" w:rsidP="00707045">
      <w:pPr>
        <w:spacing w:after="120"/>
        <w:jc w:val="both"/>
        <w:rPr>
          <w:lang w:val="bg-BG"/>
        </w:rPr>
      </w:pPr>
      <w:r w:rsidRPr="004E0056">
        <w:rPr>
          <w:lang w:val="bg-BG"/>
        </w:rPr>
        <w:t>При Докладването по чл.12 като заплахи за фиша са посочени екстрак</w:t>
      </w:r>
      <w:r w:rsidR="00D323E6">
        <w:rPr>
          <w:lang w:val="bg-BG"/>
        </w:rPr>
        <w:t xml:space="preserve">цията на петрол и природен газ </w:t>
      </w:r>
      <w:r w:rsidRPr="004E0056">
        <w:rPr>
          <w:lang w:val="bg-BG"/>
        </w:rPr>
        <w:t>и замърсяването на водите. Едва ли първият от тези фактори има някакво сериозно значение в България. Всъщност заплахите за вида са съвсем други – прекомерният отстрел, включително с незаконни средства, в защитени територии и в забранени периоди за лов, безпокойството през прелета и зимата от ловци, рибари, туристи и рибовъди, използването на пестициди и други химикали в селското стопанство.</w:t>
      </w:r>
    </w:p>
    <w:p w14:paraId="01579E3E" w14:textId="67B49A00" w:rsidR="004E0056" w:rsidRPr="004E0056" w:rsidRDefault="004E0056" w:rsidP="00707045">
      <w:pPr>
        <w:spacing w:after="120"/>
        <w:jc w:val="both"/>
        <w:rPr>
          <w:lang w:val="bg-BG"/>
        </w:rPr>
      </w:pPr>
      <w:r w:rsidRPr="004E0056">
        <w:rPr>
          <w:lang w:val="bg-BG"/>
        </w:rPr>
        <w:t>Сред естествените лимитиращи фактори са резките промени във времето през зимата – застудяване и валежи,</w:t>
      </w:r>
      <w:r w:rsidR="00D323E6">
        <w:rPr>
          <w:lang w:val="en-GB"/>
        </w:rPr>
        <w:t xml:space="preserve"> </w:t>
      </w:r>
      <w:r w:rsidRPr="004E0056">
        <w:rPr>
          <w:lang w:val="bg-BG"/>
        </w:rPr>
        <w:t xml:space="preserve">водещи до поледици и бързо замръзване на водоемите и околните земи при което немалко фишове загиват. </w:t>
      </w:r>
    </w:p>
    <w:p w14:paraId="195E4EF3" w14:textId="1D250DD5" w:rsidR="004E0056" w:rsidRPr="00D323E6" w:rsidRDefault="004E0056" w:rsidP="00D323E6">
      <w:pPr>
        <w:pStyle w:val="ListParagraph"/>
        <w:numPr>
          <w:ilvl w:val="0"/>
          <w:numId w:val="22"/>
        </w:numPr>
        <w:spacing w:after="120"/>
        <w:ind w:left="0"/>
        <w:rPr>
          <w:b/>
          <w:lang w:val="bg-BG"/>
        </w:rPr>
      </w:pPr>
      <w:r w:rsidRPr="00D323E6">
        <w:rPr>
          <w:b/>
          <w:lang w:val="bg-BG"/>
        </w:rPr>
        <w:t xml:space="preserve">Състояние в СЗЗ </w:t>
      </w:r>
      <w:r w:rsidR="00D10196" w:rsidRPr="00473F4D">
        <w:rPr>
          <w:b/>
          <w:lang w:val="bg-BG"/>
        </w:rPr>
        <w:t>BG0002091</w:t>
      </w:r>
      <w:r w:rsidR="00D10196" w:rsidRPr="00D323E6">
        <w:rPr>
          <w:b/>
          <w:lang w:val="bg-BG"/>
        </w:rPr>
        <w:t xml:space="preserve"> </w:t>
      </w:r>
      <w:r w:rsidRPr="00D323E6">
        <w:rPr>
          <w:b/>
          <w:lang w:val="bg-BG"/>
        </w:rPr>
        <w:t xml:space="preserve">„Остров Лакът“ </w:t>
      </w:r>
    </w:p>
    <w:p w14:paraId="52077583" w14:textId="3E87575C" w:rsidR="004E0056" w:rsidRPr="004E0056" w:rsidRDefault="004E0056" w:rsidP="00707045">
      <w:pPr>
        <w:spacing w:after="120"/>
        <w:jc w:val="both"/>
        <w:rPr>
          <w:lang w:val="bg-BG"/>
        </w:rPr>
      </w:pPr>
      <w:r w:rsidRPr="004E0056">
        <w:rPr>
          <w:lang w:val="bg-BG"/>
        </w:rPr>
        <w:t xml:space="preserve">Според </w:t>
      </w:r>
      <w:r w:rsidR="006C6AD3">
        <w:rPr>
          <w:lang w:val="bg-BG"/>
        </w:rPr>
        <w:t>СФД</w:t>
      </w:r>
      <w:r w:rsidRPr="004E0056">
        <w:rPr>
          <w:lang w:val="bg-BG"/>
        </w:rPr>
        <w:t xml:space="preserve"> на зоната фишът е зимуващ вид с численост 0-</w:t>
      </w:r>
      <w:r w:rsidRPr="004E0056">
        <w:t>18</w:t>
      </w:r>
      <w:r w:rsidRPr="004E0056">
        <w:rPr>
          <w:lang w:val="bg-BG"/>
        </w:rPr>
        <w:t xml:space="preserve"> екз. Тази численост представлява 0,21% от националната зимуваща популация. </w:t>
      </w:r>
    </w:p>
    <w:p w14:paraId="0333FABF" w14:textId="558575BA" w:rsidR="004E0056" w:rsidRPr="004E0056" w:rsidRDefault="004E0056" w:rsidP="00707045">
      <w:pPr>
        <w:spacing w:after="120"/>
        <w:jc w:val="both"/>
        <w:rPr>
          <w:lang w:val="bg-BG"/>
        </w:rPr>
      </w:pPr>
      <w:r w:rsidRPr="004E0056">
        <w:rPr>
          <w:lang w:val="bg-BG"/>
        </w:rPr>
        <w:t xml:space="preserve">Оценката в </w:t>
      </w:r>
      <w:r w:rsidR="006C6AD3">
        <w:rPr>
          <w:lang w:val="bg-BG"/>
        </w:rPr>
        <w:t>СФД</w:t>
      </w:r>
      <w:r w:rsidRPr="004E0056">
        <w:rPr>
          <w:lang w:val="bg-BG"/>
        </w:rPr>
        <w:t xml:space="preserve"> за значимост на популацията е „В“, а според горепосочения процент следва да бъде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sidRPr="004E0056">
        <w:t>A</w:t>
      </w:r>
      <w:r w:rsidRPr="004E0056">
        <w:rPr>
          <w:lang w:val="bg-BG"/>
        </w:rPr>
        <w:t>“</w:t>
      </w:r>
      <w:r w:rsidRPr="004E0056">
        <w:t xml:space="preserve"> ( </w:t>
      </w:r>
      <w:r w:rsidRPr="004E0056">
        <w:rPr>
          <w:lang w:val="bg-BG"/>
        </w:rPr>
        <w:t>трябва да се коригира на „В“</w:t>
      </w:r>
      <w:r w:rsidRPr="004E0056">
        <w:t>)</w:t>
      </w:r>
      <w:r w:rsidRPr="004E0056">
        <w:rPr>
          <w:lang w:val="bg-BG"/>
        </w:rPr>
        <w:t>.</w:t>
      </w:r>
    </w:p>
    <w:p w14:paraId="7C272C94" w14:textId="77777777" w:rsidR="004E0056" w:rsidRPr="00D323E6" w:rsidRDefault="004E0056" w:rsidP="00D323E6">
      <w:pPr>
        <w:pStyle w:val="ListParagraph"/>
        <w:numPr>
          <w:ilvl w:val="0"/>
          <w:numId w:val="22"/>
        </w:numPr>
        <w:spacing w:after="120"/>
        <w:ind w:left="0"/>
        <w:rPr>
          <w:b/>
          <w:bCs/>
          <w:lang w:val="bg-BG"/>
        </w:rPr>
      </w:pPr>
      <w:r w:rsidRPr="00D323E6">
        <w:rPr>
          <w:b/>
          <w:bCs/>
          <w:lang w:val="bg-BG"/>
        </w:rPr>
        <w:t>Анализ на наличната информация</w:t>
      </w:r>
    </w:p>
    <w:p w14:paraId="05E616A5" w14:textId="79D8C140" w:rsidR="004E0056" w:rsidRPr="004E0056" w:rsidRDefault="004E0056" w:rsidP="00707045">
      <w:pPr>
        <w:spacing w:after="120"/>
        <w:jc w:val="both"/>
        <w:rPr>
          <w:bCs/>
          <w:i/>
          <w:lang w:val="bg-BG"/>
        </w:rPr>
      </w:pPr>
      <w:r w:rsidRPr="004E0056">
        <w:rPr>
          <w:bCs/>
          <w:lang w:val="bg-BG"/>
        </w:rPr>
        <w:t>Зимува в зоната на малки ята, максимум до около 20 птици.</w:t>
      </w:r>
      <w:r w:rsidR="00EB1763">
        <w:rPr>
          <w:bCs/>
          <w:lang w:val="en-GB"/>
        </w:rPr>
        <w:t xml:space="preserve"> </w:t>
      </w:r>
      <w:r w:rsidRPr="004E0056">
        <w:rPr>
          <w:bCs/>
          <w:lang w:val="bg-BG"/>
        </w:rPr>
        <w:t xml:space="preserve">Среща се в зоната от </w:t>
      </w:r>
      <w:r w:rsidR="00EB1763">
        <w:rPr>
          <w:bCs/>
          <w:lang w:val="bg-BG"/>
        </w:rPr>
        <w:t>октомври/ноември</w:t>
      </w:r>
      <w:r w:rsidRPr="004E0056">
        <w:rPr>
          <w:bCs/>
          <w:lang w:val="bg-BG"/>
        </w:rPr>
        <w:t xml:space="preserve"> до април.</w:t>
      </w:r>
      <w:r w:rsidRPr="004E0056">
        <w:rPr>
          <w:lang w:val="bg-BG"/>
        </w:rPr>
        <w:t xml:space="preserve"> През януари 2019 г. по целия български участък на р.</w:t>
      </w:r>
      <w:r w:rsidR="00EB1763">
        <w:rPr>
          <w:lang w:val="en-GB"/>
        </w:rPr>
        <w:t xml:space="preserve"> </w:t>
      </w:r>
      <w:r w:rsidRPr="004E0056">
        <w:rPr>
          <w:lang w:val="bg-BG"/>
        </w:rPr>
        <w:t xml:space="preserve">Дунав са преброени общо 105 фиша в 11 локалитета, а през 2020 г. – 424 екз. в 12 локалитета. </w:t>
      </w:r>
      <w:r w:rsidRPr="004E0056">
        <w:rPr>
          <w:bCs/>
          <w:lang w:val="bg-BG"/>
        </w:rPr>
        <w:t>Ято от 63 екз. е наблюдавано на 11.01.2020 г. при устието на р.</w:t>
      </w:r>
      <w:r w:rsidR="00EB1763">
        <w:rPr>
          <w:bCs/>
          <w:lang w:val="en-GB"/>
        </w:rPr>
        <w:t xml:space="preserve"> </w:t>
      </w:r>
      <w:r w:rsidRPr="004E0056">
        <w:rPr>
          <w:bCs/>
          <w:lang w:val="bg-BG"/>
        </w:rPr>
        <w:t>Янтра. Друго ято от 22 екз. е видяно в р.</w:t>
      </w:r>
      <w:r w:rsidR="00EB1763">
        <w:rPr>
          <w:bCs/>
          <w:lang w:val="en-GB"/>
        </w:rPr>
        <w:t xml:space="preserve"> </w:t>
      </w:r>
      <w:r w:rsidRPr="004E0056">
        <w:rPr>
          <w:bCs/>
          <w:lang w:val="bg-BG"/>
        </w:rPr>
        <w:t>Дунав срещу бившите рибарници Мечка. В блатата на о.</w:t>
      </w:r>
      <w:r w:rsidR="00EB1763">
        <w:rPr>
          <w:bCs/>
          <w:lang w:val="en-GB"/>
        </w:rPr>
        <w:t xml:space="preserve"> </w:t>
      </w:r>
      <w:r w:rsidRPr="004E0056">
        <w:rPr>
          <w:bCs/>
          <w:lang w:val="bg-BG"/>
        </w:rPr>
        <w:t>Персин ято от 27 екз е видяно на 6.04.2021 г.  При проучвания през 2021 г. видът не е регистриран в зоната.</w:t>
      </w:r>
    </w:p>
    <w:p w14:paraId="66FF5922" w14:textId="2E23ABB3" w:rsidR="004E0056" w:rsidRPr="004E0056" w:rsidRDefault="004E0056" w:rsidP="00707045">
      <w:pPr>
        <w:spacing w:after="120"/>
        <w:jc w:val="both"/>
        <w:rPr>
          <w:lang w:val="bg-BG"/>
        </w:rPr>
      </w:pPr>
      <w:r w:rsidRPr="004E0056">
        <w:rPr>
          <w:lang w:val="bg-BG"/>
        </w:rPr>
        <w:t>Местообитанията на вида по време на миграция и зимуване обхващат акваторията на зоната както и пясъчните коси.</w:t>
      </w:r>
      <w:r w:rsidR="00EB1763">
        <w:rPr>
          <w:lang w:val="en-GB"/>
        </w:rPr>
        <w:t xml:space="preserve"> </w:t>
      </w:r>
      <w:r w:rsidRPr="004E0056">
        <w:rPr>
          <w:lang w:val="bg-BG"/>
        </w:rPr>
        <w:t>Тези местообитания имат площ около 782</w:t>
      </w:r>
      <w:r w:rsidR="00EB1763">
        <w:rPr>
          <w:lang w:val="bg-BG"/>
        </w:rPr>
        <w:t xml:space="preserve"> ha</w:t>
      </w:r>
      <w:r w:rsidRPr="004E0056">
        <w:rPr>
          <w:lang w:val="bg-BG"/>
        </w:rPr>
        <w:t>.</w:t>
      </w:r>
    </w:p>
    <w:p w14:paraId="6D0B5919" w14:textId="4DFC8F9B" w:rsidR="004E0056" w:rsidRPr="004E0056" w:rsidRDefault="004E0056" w:rsidP="00707045">
      <w:pPr>
        <w:spacing w:after="120"/>
        <w:jc w:val="both"/>
        <w:rPr>
          <w:lang w:val="bg-BG"/>
        </w:rPr>
      </w:pPr>
      <w:r w:rsidRPr="004E0056">
        <w:rPr>
          <w:lang w:val="bg-BG"/>
        </w:rPr>
        <w:t xml:space="preserve">Сред основните заплахи за вида в зоната е бракониерския отстрел и безпокойството от </w:t>
      </w:r>
      <w:r w:rsidR="00EB1763">
        <w:rPr>
          <w:lang w:val="bg-BG"/>
        </w:rPr>
        <w:t>моторни лодки на почиващи и риба</w:t>
      </w:r>
      <w:r w:rsidR="00EB1763" w:rsidRPr="004E0056">
        <w:rPr>
          <w:lang w:val="bg-BG"/>
        </w:rPr>
        <w:t>ри</w:t>
      </w:r>
      <w:r w:rsidRPr="004E0056">
        <w:rPr>
          <w:lang w:val="bg-BG"/>
        </w:rPr>
        <w:t>.</w:t>
      </w:r>
    </w:p>
    <w:p w14:paraId="4D8A7B4A" w14:textId="19EE1B39" w:rsidR="004E0056" w:rsidRPr="004D663B" w:rsidRDefault="004E0056" w:rsidP="004D663B">
      <w:pPr>
        <w:pStyle w:val="ListParagraph"/>
        <w:numPr>
          <w:ilvl w:val="0"/>
          <w:numId w:val="22"/>
        </w:numPr>
        <w:spacing w:after="120"/>
        <w:ind w:left="0"/>
        <w:rPr>
          <w:lang w:val="bg-BG"/>
        </w:rPr>
      </w:pPr>
      <w:r w:rsidRPr="004D663B">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5"/>
        <w:gridCol w:w="1536"/>
        <w:gridCol w:w="1127"/>
        <w:gridCol w:w="3407"/>
        <w:gridCol w:w="2001"/>
      </w:tblGrid>
      <w:tr w:rsidR="004E0056" w:rsidRPr="004E0056" w14:paraId="6F0C2C13" w14:textId="77777777" w:rsidTr="004E0056">
        <w:trPr>
          <w:tblHeader/>
          <w:jc w:val="center"/>
        </w:trPr>
        <w:tc>
          <w:tcPr>
            <w:tcW w:w="1011" w:type="pct"/>
            <w:shd w:val="clear" w:color="auto" w:fill="B6DDE8"/>
            <w:vAlign w:val="center"/>
          </w:tcPr>
          <w:p w14:paraId="54A8A7E3" w14:textId="77777777" w:rsidR="004E0056" w:rsidRPr="004E0056" w:rsidRDefault="004E0056" w:rsidP="004E0056">
            <w:pPr>
              <w:spacing w:after="0"/>
              <w:jc w:val="center"/>
              <w:rPr>
                <w:b/>
                <w:bCs/>
                <w:sz w:val="22"/>
                <w:szCs w:val="22"/>
                <w:lang w:val="bg-BG"/>
              </w:rPr>
            </w:pPr>
            <w:r w:rsidRPr="004E0056">
              <w:rPr>
                <w:b/>
                <w:bCs/>
                <w:sz w:val="22"/>
                <w:szCs w:val="22"/>
                <w:lang w:val="bg-BG"/>
              </w:rPr>
              <w:t>Параметър</w:t>
            </w:r>
          </w:p>
        </w:tc>
        <w:tc>
          <w:tcPr>
            <w:tcW w:w="759" w:type="pct"/>
            <w:shd w:val="clear" w:color="auto" w:fill="B6DDE8"/>
            <w:vAlign w:val="center"/>
          </w:tcPr>
          <w:p w14:paraId="653D9FC8" w14:textId="77777777" w:rsidR="004E0056" w:rsidRPr="004E0056" w:rsidRDefault="004E0056" w:rsidP="004E0056">
            <w:pPr>
              <w:spacing w:after="0"/>
              <w:jc w:val="center"/>
              <w:rPr>
                <w:b/>
                <w:bCs/>
                <w:sz w:val="22"/>
                <w:szCs w:val="22"/>
                <w:lang w:val="bg-BG"/>
              </w:rPr>
            </w:pPr>
            <w:r w:rsidRPr="004E0056">
              <w:rPr>
                <w:b/>
                <w:bCs/>
                <w:sz w:val="22"/>
                <w:szCs w:val="22"/>
                <w:lang w:val="bg-BG"/>
              </w:rPr>
              <w:t>Мерна единица</w:t>
            </w:r>
          </w:p>
        </w:tc>
        <w:tc>
          <w:tcPr>
            <w:tcW w:w="557" w:type="pct"/>
            <w:shd w:val="clear" w:color="auto" w:fill="B6DDE8"/>
            <w:vAlign w:val="center"/>
          </w:tcPr>
          <w:p w14:paraId="0827A037" w14:textId="77777777" w:rsidR="004E0056" w:rsidRPr="004E0056" w:rsidRDefault="004E0056" w:rsidP="004E0056">
            <w:pPr>
              <w:spacing w:after="0"/>
              <w:jc w:val="center"/>
              <w:rPr>
                <w:b/>
                <w:bCs/>
                <w:sz w:val="22"/>
                <w:szCs w:val="22"/>
                <w:lang w:val="bg-BG"/>
              </w:rPr>
            </w:pPr>
            <w:r w:rsidRPr="004E0056">
              <w:rPr>
                <w:b/>
                <w:bCs/>
                <w:sz w:val="22"/>
                <w:szCs w:val="22"/>
                <w:lang w:val="bg-BG"/>
              </w:rPr>
              <w:t>Целева стойност</w:t>
            </w:r>
          </w:p>
        </w:tc>
        <w:tc>
          <w:tcPr>
            <w:tcW w:w="1684" w:type="pct"/>
            <w:shd w:val="clear" w:color="auto" w:fill="B6DDE8"/>
            <w:vAlign w:val="center"/>
          </w:tcPr>
          <w:p w14:paraId="733A0850" w14:textId="77777777" w:rsidR="004E0056" w:rsidRPr="004E0056" w:rsidRDefault="004E0056" w:rsidP="004E0056">
            <w:pPr>
              <w:spacing w:after="0"/>
              <w:jc w:val="center"/>
              <w:rPr>
                <w:b/>
                <w:bCs/>
                <w:sz w:val="22"/>
                <w:szCs w:val="22"/>
                <w:lang w:val="bg-BG"/>
              </w:rPr>
            </w:pPr>
            <w:r w:rsidRPr="004E0056">
              <w:rPr>
                <w:b/>
                <w:bCs/>
                <w:sz w:val="22"/>
                <w:szCs w:val="22"/>
                <w:lang w:val="bg-BG"/>
              </w:rPr>
              <w:t>Допълнителна информация</w:t>
            </w:r>
          </w:p>
        </w:tc>
        <w:tc>
          <w:tcPr>
            <w:tcW w:w="989" w:type="pct"/>
            <w:shd w:val="clear" w:color="auto" w:fill="B6DDE8"/>
            <w:vAlign w:val="center"/>
          </w:tcPr>
          <w:p w14:paraId="145DD6F5" w14:textId="77777777" w:rsidR="004E0056" w:rsidRPr="004E0056" w:rsidRDefault="004E0056" w:rsidP="004E0056">
            <w:pPr>
              <w:spacing w:after="0"/>
              <w:jc w:val="center"/>
              <w:rPr>
                <w:b/>
                <w:bCs/>
                <w:sz w:val="22"/>
                <w:szCs w:val="22"/>
                <w:lang w:val="bg-BG"/>
              </w:rPr>
            </w:pPr>
            <w:r w:rsidRPr="004E0056">
              <w:rPr>
                <w:b/>
                <w:bCs/>
                <w:sz w:val="22"/>
                <w:szCs w:val="22"/>
                <w:lang w:val="bg-BG"/>
              </w:rPr>
              <w:t>Специфични за зоната цели</w:t>
            </w:r>
          </w:p>
        </w:tc>
      </w:tr>
      <w:tr w:rsidR="004E0056" w:rsidRPr="004E0056" w14:paraId="11F3A26A" w14:textId="77777777" w:rsidTr="004E0056">
        <w:trPr>
          <w:jc w:val="center"/>
        </w:trPr>
        <w:tc>
          <w:tcPr>
            <w:tcW w:w="1011" w:type="pct"/>
            <w:shd w:val="clear" w:color="auto" w:fill="auto"/>
          </w:tcPr>
          <w:p w14:paraId="4103C226" w14:textId="77777777" w:rsidR="004E0056" w:rsidRPr="004E0056" w:rsidRDefault="004E0056" w:rsidP="004E0056">
            <w:pPr>
              <w:spacing w:after="0"/>
              <w:rPr>
                <w:b/>
                <w:sz w:val="22"/>
                <w:szCs w:val="22"/>
                <w:lang w:val="bg-BG"/>
              </w:rPr>
            </w:pPr>
            <w:r w:rsidRPr="004E0056">
              <w:rPr>
                <w:b/>
                <w:sz w:val="22"/>
                <w:szCs w:val="22"/>
                <w:lang w:val="bg-BG"/>
              </w:rPr>
              <w:t xml:space="preserve">Популация: </w:t>
            </w:r>
            <w:r w:rsidRPr="004E0056">
              <w:rPr>
                <w:sz w:val="22"/>
                <w:szCs w:val="22"/>
                <w:lang w:val="bg-BG"/>
              </w:rPr>
              <w:t>Размер на зимуващата популация</w:t>
            </w:r>
          </w:p>
        </w:tc>
        <w:tc>
          <w:tcPr>
            <w:tcW w:w="759" w:type="pct"/>
            <w:shd w:val="clear" w:color="auto" w:fill="auto"/>
          </w:tcPr>
          <w:p w14:paraId="483BFF59" w14:textId="77777777" w:rsidR="004E0056" w:rsidRPr="004E0056" w:rsidRDefault="004E0056" w:rsidP="004E0056">
            <w:pPr>
              <w:spacing w:after="0"/>
              <w:rPr>
                <w:sz w:val="22"/>
                <w:szCs w:val="22"/>
                <w:lang w:val="bg-BG"/>
              </w:rPr>
            </w:pPr>
            <w:r w:rsidRPr="004E0056">
              <w:rPr>
                <w:sz w:val="22"/>
                <w:szCs w:val="22"/>
                <w:lang w:val="bg-BG"/>
              </w:rPr>
              <w:t>Брой индивиди</w:t>
            </w:r>
          </w:p>
        </w:tc>
        <w:tc>
          <w:tcPr>
            <w:tcW w:w="557" w:type="pct"/>
            <w:shd w:val="clear" w:color="auto" w:fill="auto"/>
          </w:tcPr>
          <w:p w14:paraId="40BFE77A" w14:textId="77777777" w:rsidR="004E0056" w:rsidRPr="004E0056" w:rsidRDefault="004E0056" w:rsidP="004E0056">
            <w:pPr>
              <w:spacing w:after="0"/>
              <w:rPr>
                <w:sz w:val="22"/>
                <w:szCs w:val="22"/>
                <w:lang w:val="bg-BG"/>
              </w:rPr>
            </w:pPr>
            <w:r w:rsidRPr="004E0056">
              <w:rPr>
                <w:sz w:val="22"/>
                <w:szCs w:val="22"/>
                <w:lang w:val="bg-BG"/>
              </w:rPr>
              <w:t>Най-малко 10 екз</w:t>
            </w:r>
          </w:p>
        </w:tc>
        <w:tc>
          <w:tcPr>
            <w:tcW w:w="1684" w:type="pct"/>
            <w:shd w:val="clear" w:color="auto" w:fill="auto"/>
          </w:tcPr>
          <w:p w14:paraId="1D200D9D" w14:textId="77777777" w:rsidR="004E0056" w:rsidRPr="004E0056" w:rsidRDefault="004E0056" w:rsidP="004E0056">
            <w:pPr>
              <w:spacing w:after="0"/>
              <w:rPr>
                <w:sz w:val="22"/>
                <w:szCs w:val="22"/>
                <w:lang w:val="bg-BG"/>
              </w:rPr>
            </w:pPr>
            <w:r w:rsidRPr="004E0056">
              <w:rPr>
                <w:sz w:val="22"/>
                <w:szCs w:val="22"/>
                <w:lang w:val="bg-BG"/>
              </w:rPr>
              <w:t xml:space="preserve">Количеството на зимуващите птици ще зависи от средните температури през зимата. При по-високи ср. темп. в района на СЗЗ </w:t>
            </w:r>
            <w:r w:rsidRPr="004E0056">
              <w:rPr>
                <w:sz w:val="22"/>
                <w:szCs w:val="22"/>
              </w:rPr>
              <w:t>(</w:t>
            </w:r>
            <w:r w:rsidRPr="004E0056">
              <w:rPr>
                <w:sz w:val="22"/>
                <w:szCs w:val="22"/>
                <w:lang w:val="bg-BG"/>
              </w:rPr>
              <w:t xml:space="preserve">средна януарска температура </w:t>
            </w:r>
            <w:r w:rsidRPr="004E0056">
              <w:rPr>
                <w:sz w:val="22"/>
                <w:szCs w:val="22"/>
              </w:rPr>
              <w:t>&gt;</w:t>
            </w:r>
            <w:r w:rsidRPr="004E0056">
              <w:rPr>
                <w:sz w:val="22"/>
                <w:szCs w:val="22"/>
                <w:lang w:val="bg-BG"/>
              </w:rPr>
              <w:t xml:space="preserve"> 2</w:t>
            </w:r>
            <w:r w:rsidRPr="004E0056">
              <w:rPr>
                <w:sz w:val="22"/>
                <w:szCs w:val="22"/>
              </w:rPr>
              <w:t xml:space="preserve"> C )</w:t>
            </w:r>
            <w:r w:rsidRPr="004E0056">
              <w:rPr>
                <w:sz w:val="22"/>
                <w:szCs w:val="22"/>
                <w:lang w:val="bg-BG"/>
              </w:rPr>
              <w:t xml:space="preserve"> се очаква целевата стойност да бъде изпълнена. </w:t>
            </w:r>
          </w:p>
        </w:tc>
        <w:tc>
          <w:tcPr>
            <w:tcW w:w="989" w:type="pct"/>
          </w:tcPr>
          <w:p w14:paraId="71B6EECA" w14:textId="77777777" w:rsidR="004E0056" w:rsidRPr="004E0056" w:rsidRDefault="004E0056" w:rsidP="004E0056">
            <w:pPr>
              <w:spacing w:after="0"/>
              <w:rPr>
                <w:sz w:val="22"/>
                <w:szCs w:val="22"/>
                <w:lang w:val="bg-BG"/>
              </w:rPr>
            </w:pPr>
            <w:r w:rsidRPr="004E0056">
              <w:rPr>
                <w:sz w:val="22"/>
                <w:szCs w:val="22"/>
                <w:lang w:val="bg-BG"/>
              </w:rPr>
              <w:t xml:space="preserve"> поддържане на популацията &gt;10 инд.</w:t>
            </w:r>
          </w:p>
        </w:tc>
      </w:tr>
      <w:tr w:rsidR="004E0056" w:rsidRPr="004E0056" w14:paraId="2F2248FB" w14:textId="77777777" w:rsidTr="004E0056">
        <w:trPr>
          <w:jc w:val="center"/>
        </w:trPr>
        <w:tc>
          <w:tcPr>
            <w:tcW w:w="1011" w:type="pct"/>
            <w:shd w:val="clear" w:color="auto" w:fill="auto"/>
          </w:tcPr>
          <w:p w14:paraId="4AAA66B1" w14:textId="77777777" w:rsidR="004E0056" w:rsidRPr="004E0056" w:rsidRDefault="004E0056" w:rsidP="004E0056">
            <w:pPr>
              <w:spacing w:after="0"/>
              <w:rPr>
                <w:b/>
                <w:sz w:val="22"/>
                <w:szCs w:val="22"/>
                <w:lang w:val="bg-BG"/>
              </w:rPr>
            </w:pPr>
            <w:r w:rsidRPr="004E0056">
              <w:rPr>
                <w:b/>
                <w:sz w:val="22"/>
                <w:szCs w:val="22"/>
                <w:lang w:val="bg-BG"/>
              </w:rPr>
              <w:t xml:space="preserve">Местообитание на вида: </w:t>
            </w:r>
            <w:r w:rsidRPr="004E0056">
              <w:rPr>
                <w:bCs/>
                <w:sz w:val="22"/>
                <w:szCs w:val="22"/>
                <w:lang w:val="bg-BG"/>
              </w:rPr>
              <w:t>Площ на подходящите хранителни местообитания на вида</w:t>
            </w:r>
            <w:r w:rsidRPr="004E0056">
              <w:rPr>
                <w:b/>
                <w:sz w:val="22"/>
                <w:szCs w:val="22"/>
                <w:lang w:val="bg-BG"/>
              </w:rPr>
              <w:t xml:space="preserve"> по време на миграция и зимуване</w:t>
            </w:r>
          </w:p>
        </w:tc>
        <w:tc>
          <w:tcPr>
            <w:tcW w:w="759" w:type="pct"/>
            <w:shd w:val="clear" w:color="auto" w:fill="auto"/>
          </w:tcPr>
          <w:p w14:paraId="06327842" w14:textId="77777777" w:rsidR="004E0056" w:rsidRPr="004E0056" w:rsidRDefault="004E0056" w:rsidP="004E0056">
            <w:pPr>
              <w:spacing w:after="0"/>
              <w:rPr>
                <w:sz w:val="22"/>
                <w:szCs w:val="22"/>
                <w:lang w:val="bg-BG"/>
              </w:rPr>
            </w:pPr>
            <w:r w:rsidRPr="004E0056">
              <w:rPr>
                <w:sz w:val="22"/>
                <w:szCs w:val="22"/>
                <w:lang w:val="bg-BG"/>
              </w:rPr>
              <w:t>Ha</w:t>
            </w:r>
          </w:p>
        </w:tc>
        <w:tc>
          <w:tcPr>
            <w:tcW w:w="557" w:type="pct"/>
            <w:shd w:val="clear" w:color="auto" w:fill="auto"/>
          </w:tcPr>
          <w:p w14:paraId="593C3B4A" w14:textId="77777777" w:rsidR="004E0056" w:rsidRPr="004E0056" w:rsidRDefault="004E0056" w:rsidP="004E0056">
            <w:pPr>
              <w:spacing w:after="0"/>
              <w:rPr>
                <w:sz w:val="22"/>
                <w:szCs w:val="22"/>
                <w:lang w:val="bg-BG"/>
              </w:rPr>
            </w:pPr>
            <w:r w:rsidRPr="004E0056">
              <w:rPr>
                <w:sz w:val="22"/>
                <w:szCs w:val="22"/>
                <w:lang w:val="bg-BG"/>
              </w:rPr>
              <w:t>Най-малко 782 ha</w:t>
            </w:r>
          </w:p>
        </w:tc>
        <w:tc>
          <w:tcPr>
            <w:tcW w:w="1684" w:type="pct"/>
            <w:shd w:val="clear" w:color="auto" w:fill="auto"/>
          </w:tcPr>
          <w:p w14:paraId="76BB7260" w14:textId="4EBF0BD6" w:rsidR="004E0056" w:rsidRPr="004E0056" w:rsidRDefault="004E0056" w:rsidP="004E0056">
            <w:pPr>
              <w:spacing w:after="0"/>
              <w:rPr>
                <w:sz w:val="22"/>
                <w:szCs w:val="22"/>
                <w:lang w:val="bg-BG"/>
              </w:rPr>
            </w:pPr>
            <w:r w:rsidRPr="004E0056">
              <w:rPr>
                <w:sz w:val="22"/>
                <w:szCs w:val="22"/>
                <w:lang w:val="bg-BG"/>
              </w:rPr>
              <w:t>Изчислена на база откритите водни площи по р. Дунав в рамките на СЗЗ плюс площта на пясъчните коси и острови. Площ</w:t>
            </w:r>
            <w:r>
              <w:rPr>
                <w:sz w:val="22"/>
                <w:szCs w:val="22"/>
                <w:lang w:val="bg-BG"/>
              </w:rPr>
              <w:t>т</w:t>
            </w:r>
            <w:r w:rsidRPr="004E0056">
              <w:rPr>
                <w:sz w:val="22"/>
                <w:szCs w:val="22"/>
                <w:lang w:val="bg-BG"/>
              </w:rPr>
              <w:t>а на пясъчните коси силно ще варира в зависимост от ниваото на р</w:t>
            </w:r>
            <w:r>
              <w:rPr>
                <w:sz w:val="22"/>
                <w:szCs w:val="22"/>
                <w:lang w:val="bg-BG"/>
              </w:rPr>
              <w:t xml:space="preserve"> </w:t>
            </w:r>
            <w:r w:rsidRPr="004E0056">
              <w:rPr>
                <w:sz w:val="22"/>
                <w:szCs w:val="22"/>
                <w:lang w:val="bg-BG"/>
              </w:rPr>
              <w:t>.Дунав</w:t>
            </w:r>
          </w:p>
        </w:tc>
        <w:tc>
          <w:tcPr>
            <w:tcW w:w="989" w:type="pct"/>
          </w:tcPr>
          <w:p w14:paraId="101FCDAE" w14:textId="77777777" w:rsidR="004E0056" w:rsidRPr="004E0056" w:rsidRDefault="004E0056" w:rsidP="004E0056">
            <w:pPr>
              <w:spacing w:after="0"/>
              <w:rPr>
                <w:sz w:val="22"/>
                <w:szCs w:val="22"/>
                <w:lang w:val="bg-BG"/>
              </w:rPr>
            </w:pPr>
            <w:r w:rsidRPr="004E0056">
              <w:rPr>
                <w:sz w:val="22"/>
                <w:szCs w:val="22"/>
                <w:lang w:val="bg-BG"/>
              </w:rPr>
              <w:t xml:space="preserve">Поддържане на площта на подходящото хранително местообитание на вида в защитената зона, в размер на най-малко 782 ha. </w:t>
            </w:r>
          </w:p>
        </w:tc>
      </w:tr>
      <w:tr w:rsidR="004D663B" w:rsidRPr="004E0056" w14:paraId="4F705212" w14:textId="77777777" w:rsidTr="004E0056">
        <w:trPr>
          <w:jc w:val="center"/>
        </w:trPr>
        <w:tc>
          <w:tcPr>
            <w:tcW w:w="1011" w:type="pct"/>
            <w:shd w:val="clear" w:color="auto" w:fill="auto"/>
          </w:tcPr>
          <w:p w14:paraId="51568492" w14:textId="1E6FF7EE" w:rsidR="004D663B" w:rsidRPr="004E0056" w:rsidRDefault="004D663B" w:rsidP="004D663B">
            <w:pPr>
              <w:spacing w:after="0"/>
              <w:rPr>
                <w:b/>
                <w:sz w:val="22"/>
                <w:szCs w:val="22"/>
                <w:lang w:val="bg-BG"/>
              </w:rPr>
            </w:pPr>
            <w:r w:rsidRPr="003C6DA7">
              <w:rPr>
                <w:b/>
                <w:sz w:val="22"/>
                <w:szCs w:val="22"/>
                <w:lang w:val="bg-BG"/>
              </w:rPr>
              <w:t xml:space="preserve">Местообитание на вида: </w:t>
            </w:r>
            <w:r w:rsidRPr="003C6DA7">
              <w:rPr>
                <w:sz w:val="22"/>
                <w:szCs w:val="22"/>
                <w:lang w:val="bg-BG"/>
              </w:rPr>
              <w:t xml:space="preserve">Екологично състояние на водните тела с местообитания на вида, по биологичен елемент </w:t>
            </w:r>
            <w:r w:rsidRPr="003C6DA7">
              <w:rPr>
                <w:b/>
                <w:sz w:val="22"/>
                <w:szCs w:val="22"/>
                <w:lang w:val="bg-BG"/>
              </w:rPr>
              <w:t>-</w:t>
            </w:r>
            <w:r w:rsidRPr="003C6DA7">
              <w:rPr>
                <w:sz w:val="22"/>
                <w:szCs w:val="22"/>
                <w:lang w:val="bg-BG"/>
              </w:rPr>
              <w:t xml:space="preserve"> водни безгръбначни (JDS4-Aquatic Macroinvertebrates)</w:t>
            </w:r>
          </w:p>
        </w:tc>
        <w:tc>
          <w:tcPr>
            <w:tcW w:w="759" w:type="pct"/>
            <w:shd w:val="clear" w:color="auto" w:fill="auto"/>
          </w:tcPr>
          <w:p w14:paraId="7F28C880" w14:textId="05105B9E" w:rsidR="004D663B" w:rsidRPr="004E0056" w:rsidRDefault="004D663B" w:rsidP="004D663B">
            <w:pPr>
              <w:spacing w:after="0"/>
              <w:rPr>
                <w:sz w:val="22"/>
                <w:szCs w:val="22"/>
                <w:lang w:val="bg-BG"/>
              </w:rPr>
            </w:pPr>
            <w:r w:rsidRPr="003C6DA7">
              <w:rPr>
                <w:sz w:val="22"/>
                <w:szCs w:val="22"/>
                <w:lang w:val="bg-BG"/>
              </w:rPr>
              <w:t>5 степенна скала</w:t>
            </w:r>
          </w:p>
        </w:tc>
        <w:tc>
          <w:tcPr>
            <w:tcW w:w="557" w:type="pct"/>
            <w:shd w:val="clear" w:color="auto" w:fill="auto"/>
          </w:tcPr>
          <w:p w14:paraId="5AA0D32E" w14:textId="4FF672AF" w:rsidR="004D663B" w:rsidRPr="004E0056" w:rsidRDefault="004D663B" w:rsidP="004D663B">
            <w:pPr>
              <w:spacing w:after="0"/>
              <w:rPr>
                <w:sz w:val="22"/>
                <w:szCs w:val="22"/>
                <w:lang w:val="bg-BG"/>
              </w:rPr>
            </w:pPr>
            <w:r w:rsidRPr="003C6DA7">
              <w:rPr>
                <w:sz w:val="22"/>
                <w:szCs w:val="22"/>
                <w:lang w:val="bg-BG"/>
              </w:rPr>
              <w:t>2-Добро или 1-Отлично</w:t>
            </w:r>
          </w:p>
        </w:tc>
        <w:tc>
          <w:tcPr>
            <w:tcW w:w="1684" w:type="pct"/>
            <w:shd w:val="clear" w:color="auto" w:fill="auto"/>
          </w:tcPr>
          <w:tbl>
            <w:tblPr>
              <w:tblW w:w="2642" w:type="dxa"/>
              <w:jc w:val="center"/>
              <w:tblCellMar>
                <w:left w:w="70" w:type="dxa"/>
                <w:right w:w="70" w:type="dxa"/>
              </w:tblCellMar>
              <w:tblLook w:val="04A0" w:firstRow="1" w:lastRow="0" w:firstColumn="1" w:lastColumn="0" w:noHBand="0" w:noVBand="1"/>
            </w:tblPr>
            <w:tblGrid>
              <w:gridCol w:w="2642"/>
            </w:tblGrid>
            <w:tr w:rsidR="004D663B" w:rsidRPr="003C6DA7" w14:paraId="314FA42B" w14:textId="77777777" w:rsidTr="00251899">
              <w:trPr>
                <w:trHeight w:val="300"/>
                <w:jc w:val="center"/>
              </w:trPr>
              <w:tc>
                <w:tcPr>
                  <w:tcW w:w="2642" w:type="dxa"/>
                  <w:tcBorders>
                    <w:top w:val="single" w:sz="4" w:space="0" w:color="auto"/>
                    <w:left w:val="single" w:sz="4" w:space="0" w:color="auto"/>
                    <w:bottom w:val="single" w:sz="4" w:space="0" w:color="auto"/>
                    <w:right w:val="nil"/>
                  </w:tcBorders>
                  <w:shd w:val="clear" w:color="000000" w:fill="BFBFBF"/>
                  <w:noWrap/>
                  <w:vAlign w:val="bottom"/>
                  <w:hideMark/>
                </w:tcPr>
                <w:p w14:paraId="0EE99040" w14:textId="77777777" w:rsidR="004D663B" w:rsidRPr="003C6DA7" w:rsidRDefault="004D663B" w:rsidP="004D663B">
                  <w:pPr>
                    <w:spacing w:after="0"/>
                    <w:rPr>
                      <w:b/>
                      <w:bCs/>
                      <w:sz w:val="22"/>
                      <w:szCs w:val="22"/>
                      <w:lang w:val="bg-BG"/>
                    </w:rPr>
                  </w:pPr>
                  <w:r w:rsidRPr="003C6DA7">
                    <w:rPr>
                      <w:b/>
                      <w:bCs/>
                      <w:sz w:val="22"/>
                      <w:szCs w:val="22"/>
                      <w:lang w:val="bg-BG"/>
                    </w:rPr>
                    <w:t>Екологично състояние</w:t>
                  </w:r>
                </w:p>
              </w:tc>
            </w:tr>
            <w:tr w:rsidR="004D663B" w:rsidRPr="003C6DA7" w14:paraId="2BFE7923" w14:textId="77777777" w:rsidTr="00251899">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759D2F2" w14:textId="77777777" w:rsidR="004D663B" w:rsidRPr="003C6DA7" w:rsidRDefault="004D663B" w:rsidP="004D663B">
                  <w:pPr>
                    <w:spacing w:after="0"/>
                    <w:rPr>
                      <w:sz w:val="22"/>
                      <w:szCs w:val="22"/>
                      <w:lang w:val="bg-BG"/>
                    </w:rPr>
                  </w:pPr>
                  <w:r w:rsidRPr="003C6DA7">
                    <w:rPr>
                      <w:sz w:val="22"/>
                      <w:szCs w:val="22"/>
                      <w:lang w:val="bg-BG"/>
                    </w:rPr>
                    <w:t>1-Отлично – High</w:t>
                  </w:r>
                </w:p>
              </w:tc>
            </w:tr>
            <w:tr w:rsidR="004D663B" w:rsidRPr="003C6DA7" w14:paraId="50FC770B" w14:textId="77777777" w:rsidTr="00251899">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C7A0AC8" w14:textId="77777777" w:rsidR="004D663B" w:rsidRPr="003C6DA7" w:rsidRDefault="004D663B" w:rsidP="004D663B">
                  <w:pPr>
                    <w:spacing w:after="0"/>
                    <w:rPr>
                      <w:sz w:val="22"/>
                      <w:szCs w:val="22"/>
                      <w:lang w:val="bg-BG"/>
                    </w:rPr>
                  </w:pPr>
                  <w:r w:rsidRPr="003C6DA7">
                    <w:rPr>
                      <w:sz w:val="22"/>
                      <w:szCs w:val="22"/>
                      <w:lang w:val="bg-BG"/>
                    </w:rPr>
                    <w:t>2-Добро – Good</w:t>
                  </w:r>
                </w:p>
              </w:tc>
            </w:tr>
            <w:tr w:rsidR="004D663B" w:rsidRPr="003C6DA7" w14:paraId="5928D7DF" w14:textId="77777777" w:rsidTr="00251899">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06FB96A" w14:textId="77777777" w:rsidR="004D663B" w:rsidRPr="003C6DA7" w:rsidRDefault="004D663B" w:rsidP="004D663B">
                  <w:pPr>
                    <w:spacing w:after="0"/>
                    <w:rPr>
                      <w:sz w:val="22"/>
                      <w:szCs w:val="22"/>
                      <w:lang w:val="bg-BG"/>
                    </w:rPr>
                  </w:pPr>
                  <w:r w:rsidRPr="003C6DA7">
                    <w:rPr>
                      <w:sz w:val="22"/>
                      <w:szCs w:val="22"/>
                      <w:lang w:val="bg-BG"/>
                    </w:rPr>
                    <w:t>3-Умерено - Moderate</w:t>
                  </w:r>
                </w:p>
              </w:tc>
            </w:tr>
            <w:tr w:rsidR="004D663B" w:rsidRPr="003C6DA7" w14:paraId="6A0B2964" w14:textId="77777777" w:rsidTr="00251899">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0EEE60FB" w14:textId="77777777" w:rsidR="004D663B" w:rsidRPr="003C6DA7" w:rsidRDefault="004D663B" w:rsidP="004D663B">
                  <w:pPr>
                    <w:spacing w:after="0"/>
                    <w:rPr>
                      <w:sz w:val="22"/>
                      <w:szCs w:val="22"/>
                      <w:lang w:val="bg-BG"/>
                    </w:rPr>
                  </w:pPr>
                  <w:r w:rsidRPr="003C6DA7">
                    <w:rPr>
                      <w:sz w:val="22"/>
                      <w:szCs w:val="22"/>
                      <w:lang w:val="bg-BG"/>
                    </w:rPr>
                    <w:t>4-Лошо – Poor</w:t>
                  </w:r>
                </w:p>
              </w:tc>
            </w:tr>
            <w:tr w:rsidR="004D663B" w:rsidRPr="003C6DA7" w14:paraId="2DF3672C" w14:textId="77777777" w:rsidTr="00251899">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493FC19C" w14:textId="77777777" w:rsidR="004D663B" w:rsidRPr="003C6DA7" w:rsidRDefault="004D663B" w:rsidP="004D663B">
                  <w:pPr>
                    <w:spacing w:after="0"/>
                    <w:rPr>
                      <w:sz w:val="22"/>
                      <w:szCs w:val="22"/>
                      <w:lang w:val="bg-BG"/>
                    </w:rPr>
                  </w:pPr>
                  <w:r w:rsidRPr="003C6DA7">
                    <w:rPr>
                      <w:sz w:val="22"/>
                      <w:szCs w:val="22"/>
                      <w:lang w:val="bg-BG"/>
                    </w:rPr>
                    <w:t>5-Много лошо - Bad</w:t>
                  </w:r>
                </w:p>
              </w:tc>
            </w:tr>
          </w:tbl>
          <w:p w14:paraId="30D37458" w14:textId="6DC9D33B" w:rsidR="004D663B" w:rsidRPr="004E0056" w:rsidRDefault="004D663B" w:rsidP="004D663B">
            <w:pPr>
              <w:spacing w:after="0"/>
              <w:rPr>
                <w:sz w:val="22"/>
                <w:szCs w:val="22"/>
                <w:lang w:val="bg-BG"/>
              </w:rPr>
            </w:pPr>
            <w:r w:rsidRPr="003C6DA7">
              <w:rPr>
                <w:sz w:val="22"/>
                <w:szCs w:val="22"/>
                <w:lang w:val="bg-BG"/>
              </w:rPr>
              <w:t>Екологичното състояние на водите по р. Дунав по пока</w:t>
            </w:r>
            <w:r>
              <w:rPr>
                <w:sz w:val="22"/>
                <w:szCs w:val="22"/>
                <w:lang w:val="bg-BG"/>
              </w:rPr>
              <w:t>зател водни безгръбначни (пункт Ново Село</w:t>
            </w:r>
            <w:r w:rsidRPr="003C6DA7">
              <w:rPr>
                <w:sz w:val="22"/>
                <w:szCs w:val="22"/>
                <w:lang w:val="bg-BG"/>
              </w:rPr>
              <w:t xml:space="preserve">) е оценено на </w:t>
            </w:r>
            <w:r w:rsidRPr="00122D02">
              <w:rPr>
                <w:b/>
                <w:sz w:val="22"/>
                <w:szCs w:val="22"/>
                <w:lang w:val="bg-BG"/>
              </w:rPr>
              <w:t>добро</w:t>
            </w:r>
            <w:r w:rsidRPr="003C6DA7">
              <w:rPr>
                <w:b/>
                <w:sz w:val="22"/>
                <w:szCs w:val="22"/>
                <w:lang w:val="bg-BG"/>
              </w:rPr>
              <w:t xml:space="preserve"> (</w:t>
            </w:r>
            <w:r>
              <w:rPr>
                <w:b/>
                <w:sz w:val="22"/>
                <w:szCs w:val="22"/>
                <w:lang w:val="bg-BG"/>
              </w:rPr>
              <w:t>2</w:t>
            </w:r>
            <w:r w:rsidRPr="003C6DA7">
              <w:rPr>
                <w:b/>
                <w:sz w:val="22"/>
                <w:szCs w:val="22"/>
                <w:lang w:val="bg-BG"/>
              </w:rPr>
              <w:t xml:space="preserve">) </w:t>
            </w:r>
            <w:r w:rsidRPr="003C6DA7">
              <w:rPr>
                <w:sz w:val="22"/>
                <w:szCs w:val="22"/>
                <w:lang w:val="bg-BG"/>
              </w:rPr>
              <w:t>според доклада на J</w:t>
            </w:r>
            <w:r>
              <w:rPr>
                <w:sz w:val="22"/>
                <w:szCs w:val="22"/>
                <w:lang w:val="bg-BG"/>
              </w:rPr>
              <w:t>DS4 (2019-2020, Табл. 1, стр. 62</w:t>
            </w:r>
            <w:r w:rsidRPr="003C6DA7">
              <w:rPr>
                <w:sz w:val="22"/>
                <w:szCs w:val="22"/>
                <w:lang w:val="bg-BG"/>
              </w:rPr>
              <w:t>).</w:t>
            </w:r>
          </w:p>
        </w:tc>
        <w:tc>
          <w:tcPr>
            <w:tcW w:w="989" w:type="pct"/>
          </w:tcPr>
          <w:p w14:paraId="3B232C89" w14:textId="4E92C3B0" w:rsidR="004D663B" w:rsidRPr="004E0056" w:rsidRDefault="004D663B" w:rsidP="004D663B">
            <w:pPr>
              <w:spacing w:after="0"/>
              <w:rPr>
                <w:sz w:val="22"/>
                <w:szCs w:val="22"/>
                <w:lang w:val="bg-BG"/>
              </w:rPr>
            </w:pPr>
            <w:r>
              <w:rPr>
                <w:sz w:val="22"/>
                <w:szCs w:val="22"/>
                <w:lang w:val="bg-BG"/>
              </w:rPr>
              <w:t>Поддържане / п</w:t>
            </w:r>
            <w:r w:rsidRPr="003C6DA7">
              <w:rPr>
                <w:sz w:val="22"/>
                <w:szCs w:val="22"/>
                <w:lang w:val="bg-BG"/>
              </w:rPr>
              <w:t>одобряване на екологичното състояние на водните тела с подходящи местообитания на вида, на стойности 2-Добро или 1-Отлично състояние</w:t>
            </w:r>
          </w:p>
        </w:tc>
      </w:tr>
    </w:tbl>
    <w:p w14:paraId="23094F43" w14:textId="77777777" w:rsidR="004E0056" w:rsidRPr="004E0056" w:rsidRDefault="004E0056" w:rsidP="004E0056">
      <w:pPr>
        <w:spacing w:after="120"/>
        <w:rPr>
          <w:b/>
          <w:bCs/>
          <w:lang w:val="bg-BG"/>
        </w:rPr>
      </w:pPr>
    </w:p>
    <w:p w14:paraId="37328532" w14:textId="7B488E2B" w:rsidR="004E0056" w:rsidRPr="00251899" w:rsidRDefault="004E0056" w:rsidP="00251899">
      <w:pPr>
        <w:pStyle w:val="ListParagraph"/>
        <w:numPr>
          <w:ilvl w:val="0"/>
          <w:numId w:val="22"/>
        </w:numPr>
        <w:spacing w:after="120"/>
        <w:ind w:left="0"/>
        <w:rPr>
          <w:b/>
          <w:bCs/>
          <w:lang w:val="bg-BG"/>
        </w:rPr>
      </w:pPr>
      <w:r w:rsidRPr="00251899">
        <w:rPr>
          <w:b/>
          <w:bCs/>
          <w:lang w:val="bg-BG"/>
        </w:rPr>
        <w:t xml:space="preserve">Необходимост от промени в </w:t>
      </w:r>
      <w:r w:rsidR="006C6AD3">
        <w:rPr>
          <w:b/>
          <w:bCs/>
          <w:lang w:val="bg-BG"/>
        </w:rPr>
        <w:t>СФД</w:t>
      </w:r>
      <w:r w:rsidRPr="00251899">
        <w:rPr>
          <w:b/>
          <w:bCs/>
          <w:lang w:val="bg-BG"/>
        </w:rPr>
        <w:t xml:space="preserve"> за СЗЗ </w:t>
      </w:r>
      <w:r w:rsidR="00D10196" w:rsidRPr="00473F4D">
        <w:rPr>
          <w:b/>
          <w:lang w:val="bg-BG"/>
        </w:rPr>
        <w:t>BG0002091</w:t>
      </w:r>
      <w:r w:rsidR="00D10196" w:rsidRPr="00251899">
        <w:rPr>
          <w:b/>
          <w:bCs/>
          <w:lang w:val="bg-BG"/>
        </w:rPr>
        <w:t xml:space="preserve"> </w:t>
      </w:r>
      <w:r w:rsidRPr="00251899">
        <w:rPr>
          <w:b/>
          <w:bCs/>
          <w:lang w:val="bg-BG"/>
        </w:rPr>
        <w:t>„Остров Лакът“</w:t>
      </w:r>
    </w:p>
    <w:p w14:paraId="5CA5E080" w14:textId="22518117" w:rsidR="00BE5447" w:rsidRDefault="00BE5447" w:rsidP="00707045">
      <w:pPr>
        <w:spacing w:after="120"/>
        <w:jc w:val="both"/>
        <w:rPr>
          <w:bCs/>
          <w:lang w:val="bg-BG"/>
        </w:rPr>
      </w:pPr>
      <w:r>
        <w:rPr>
          <w:bCs/>
          <w:lang w:val="bg-BG"/>
        </w:rPr>
        <w:t xml:space="preserve">Предвид наличната информация за зимуващата популация на вида в зоната, предлагаме следните промени в </w:t>
      </w:r>
      <w:r w:rsidR="006C6AD3">
        <w:rPr>
          <w:bCs/>
          <w:lang w:val="bg-BG"/>
        </w:rPr>
        <w:t>СФД</w:t>
      </w:r>
      <w:r>
        <w:rPr>
          <w:bCs/>
          <w:lang w:val="bg-BG"/>
        </w:rPr>
        <w:t xml:space="preserve"> (в червено):</w:t>
      </w:r>
    </w:p>
    <w:p w14:paraId="282CB06C" w14:textId="3B390E69" w:rsidR="004E0056" w:rsidRPr="00BE5447" w:rsidRDefault="004E0056" w:rsidP="00BE5447">
      <w:pPr>
        <w:pStyle w:val="ListParagraph"/>
        <w:numPr>
          <w:ilvl w:val="0"/>
          <w:numId w:val="14"/>
        </w:numPr>
        <w:spacing w:after="120"/>
        <w:rPr>
          <w:bCs/>
          <w:lang w:val="bg-BG"/>
        </w:rPr>
      </w:pPr>
      <w:r w:rsidRPr="00BE5447">
        <w:rPr>
          <w:bCs/>
          <w:lang w:val="bg-BG"/>
        </w:rPr>
        <w:t>Оценката за значимост на опазваната популация трябва да бъде „С“, а не „В“, общата оценка също логично тряб</w:t>
      </w:r>
      <w:r w:rsidR="00BE5447">
        <w:rPr>
          <w:bCs/>
          <w:lang w:val="bg-BG"/>
        </w:rPr>
        <w:t>ва да се коригира от „А“ на „В“;</w:t>
      </w:r>
    </w:p>
    <w:p w14:paraId="55AD23EF" w14:textId="563DC12E" w:rsidR="000E556F" w:rsidRPr="00BE5447" w:rsidRDefault="000E556F" w:rsidP="00BE5447">
      <w:pPr>
        <w:pStyle w:val="ListParagraph"/>
        <w:numPr>
          <w:ilvl w:val="0"/>
          <w:numId w:val="14"/>
        </w:numPr>
        <w:spacing w:after="120"/>
        <w:rPr>
          <w:bCs/>
          <w:lang w:val="bg-BG"/>
        </w:rPr>
      </w:pPr>
      <w:r w:rsidRPr="00BE5447">
        <w:rPr>
          <w:bCs/>
          <w:lang w:val="bg-BG"/>
        </w:rPr>
        <w:t>Предлагаме промяна ва научното наименование и кода на вида съобразно Докладването по чл. 12 от 2019 г.</w:t>
      </w:r>
      <w:r w:rsidR="00BE5447">
        <w:rPr>
          <w:bCs/>
          <w:lang w:val="bg-BG"/>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
        <w:gridCol w:w="738"/>
        <w:gridCol w:w="1594"/>
        <w:gridCol w:w="336"/>
        <w:gridCol w:w="494"/>
        <w:gridCol w:w="13"/>
        <w:gridCol w:w="358"/>
        <w:gridCol w:w="585"/>
        <w:gridCol w:w="619"/>
        <w:gridCol w:w="607"/>
        <w:gridCol w:w="591"/>
        <w:gridCol w:w="858"/>
        <w:gridCol w:w="8"/>
        <w:gridCol w:w="963"/>
        <w:gridCol w:w="635"/>
        <w:gridCol w:w="534"/>
        <w:gridCol w:w="803"/>
      </w:tblGrid>
      <w:tr w:rsidR="004E0056" w:rsidRPr="004E0056" w14:paraId="140BA8A3" w14:textId="77777777" w:rsidTr="00BE5447">
        <w:trPr>
          <w:jc w:val="center"/>
        </w:trPr>
        <w:tc>
          <w:tcPr>
            <w:tcW w:w="1757" w:type="pct"/>
            <w:gridSpan w:val="6"/>
            <w:shd w:val="clear" w:color="auto" w:fill="auto"/>
            <w:vAlign w:val="center"/>
          </w:tcPr>
          <w:p w14:paraId="216B54B2" w14:textId="77777777" w:rsidR="004E0056" w:rsidRPr="004E0056" w:rsidRDefault="004E0056" w:rsidP="004E0056">
            <w:pPr>
              <w:spacing w:after="0"/>
              <w:rPr>
                <w:b/>
                <w:sz w:val="20"/>
                <w:szCs w:val="20"/>
                <w:lang w:val="bg-BG"/>
              </w:rPr>
            </w:pPr>
            <w:r w:rsidRPr="004E0056">
              <w:rPr>
                <w:b/>
                <w:sz w:val="20"/>
                <w:szCs w:val="20"/>
                <w:lang w:val="bg-BG"/>
              </w:rPr>
              <w:t>Species</w:t>
            </w:r>
          </w:p>
        </w:tc>
        <w:tc>
          <w:tcPr>
            <w:tcW w:w="1792" w:type="pct"/>
            <w:gridSpan w:val="7"/>
            <w:shd w:val="clear" w:color="auto" w:fill="auto"/>
            <w:vAlign w:val="center"/>
          </w:tcPr>
          <w:p w14:paraId="2D9CF90C" w14:textId="77777777" w:rsidR="004E0056" w:rsidRPr="004E0056" w:rsidRDefault="004E0056" w:rsidP="004E0056">
            <w:pPr>
              <w:spacing w:after="0"/>
              <w:rPr>
                <w:b/>
                <w:sz w:val="20"/>
                <w:szCs w:val="20"/>
                <w:lang w:val="bg-BG"/>
              </w:rPr>
            </w:pPr>
            <w:r w:rsidRPr="004E0056">
              <w:rPr>
                <w:b/>
                <w:sz w:val="20"/>
                <w:szCs w:val="20"/>
                <w:lang w:val="bg-BG"/>
              </w:rPr>
              <w:t>Population in the site</w:t>
            </w:r>
          </w:p>
        </w:tc>
        <w:tc>
          <w:tcPr>
            <w:tcW w:w="1451" w:type="pct"/>
            <w:gridSpan w:val="4"/>
            <w:shd w:val="clear" w:color="auto" w:fill="auto"/>
            <w:vAlign w:val="center"/>
          </w:tcPr>
          <w:p w14:paraId="7A0B06AA" w14:textId="77777777" w:rsidR="004E0056" w:rsidRPr="004E0056" w:rsidRDefault="004E0056" w:rsidP="004E0056">
            <w:pPr>
              <w:spacing w:after="0"/>
              <w:rPr>
                <w:b/>
                <w:sz w:val="20"/>
                <w:szCs w:val="20"/>
                <w:lang w:val="bg-BG"/>
              </w:rPr>
            </w:pPr>
            <w:r w:rsidRPr="004E0056">
              <w:rPr>
                <w:b/>
                <w:sz w:val="20"/>
                <w:szCs w:val="20"/>
                <w:lang w:val="bg-BG"/>
              </w:rPr>
              <w:t>Site assessment</w:t>
            </w:r>
          </w:p>
        </w:tc>
      </w:tr>
      <w:tr w:rsidR="00BE5447" w:rsidRPr="004E0056" w14:paraId="6E8E9AB6" w14:textId="77777777" w:rsidTr="00BE5447">
        <w:trPr>
          <w:jc w:val="center"/>
        </w:trPr>
        <w:tc>
          <w:tcPr>
            <w:tcW w:w="188" w:type="pct"/>
            <w:vMerge w:val="restart"/>
            <w:shd w:val="clear" w:color="auto" w:fill="auto"/>
            <w:vAlign w:val="center"/>
          </w:tcPr>
          <w:p w14:paraId="1E5138E1" w14:textId="77777777" w:rsidR="004E0056" w:rsidRPr="004E0056" w:rsidRDefault="004E0056" w:rsidP="004E0056">
            <w:pPr>
              <w:spacing w:after="0"/>
              <w:rPr>
                <w:b/>
                <w:sz w:val="20"/>
                <w:szCs w:val="20"/>
                <w:lang w:val="bg-BG"/>
              </w:rPr>
            </w:pPr>
            <w:r w:rsidRPr="004E0056">
              <w:rPr>
                <w:b/>
                <w:sz w:val="20"/>
                <w:szCs w:val="20"/>
                <w:lang w:val="bg-BG"/>
              </w:rPr>
              <w:t>G</w:t>
            </w:r>
          </w:p>
        </w:tc>
        <w:tc>
          <w:tcPr>
            <w:tcW w:w="365" w:type="pct"/>
            <w:vMerge w:val="restart"/>
            <w:shd w:val="clear" w:color="auto" w:fill="auto"/>
            <w:vAlign w:val="center"/>
          </w:tcPr>
          <w:p w14:paraId="2CFFC40A" w14:textId="77777777" w:rsidR="004E0056" w:rsidRPr="004E0056" w:rsidRDefault="004E0056" w:rsidP="004E0056">
            <w:pPr>
              <w:spacing w:after="0"/>
              <w:rPr>
                <w:b/>
                <w:sz w:val="20"/>
                <w:szCs w:val="20"/>
                <w:lang w:val="bg-BG"/>
              </w:rPr>
            </w:pPr>
            <w:r w:rsidRPr="004E0056">
              <w:rPr>
                <w:b/>
                <w:sz w:val="20"/>
                <w:szCs w:val="20"/>
                <w:lang w:val="bg-BG"/>
              </w:rPr>
              <w:t>Code</w:t>
            </w:r>
          </w:p>
        </w:tc>
        <w:tc>
          <w:tcPr>
            <w:tcW w:w="788" w:type="pct"/>
            <w:vMerge w:val="restart"/>
            <w:shd w:val="clear" w:color="auto" w:fill="auto"/>
            <w:vAlign w:val="center"/>
          </w:tcPr>
          <w:p w14:paraId="6B10853A" w14:textId="77777777" w:rsidR="004E0056" w:rsidRPr="004E0056" w:rsidRDefault="004E0056" w:rsidP="004E0056">
            <w:pPr>
              <w:spacing w:after="0"/>
              <w:rPr>
                <w:b/>
                <w:sz w:val="20"/>
                <w:szCs w:val="20"/>
                <w:lang w:val="bg-BG"/>
              </w:rPr>
            </w:pPr>
            <w:r w:rsidRPr="004E0056">
              <w:rPr>
                <w:b/>
                <w:sz w:val="20"/>
                <w:szCs w:val="20"/>
                <w:lang w:val="bg-BG"/>
              </w:rPr>
              <w:t>Scientific Name</w:t>
            </w:r>
          </w:p>
        </w:tc>
        <w:tc>
          <w:tcPr>
            <w:tcW w:w="166" w:type="pct"/>
            <w:vMerge w:val="restart"/>
            <w:shd w:val="clear" w:color="auto" w:fill="auto"/>
            <w:vAlign w:val="center"/>
          </w:tcPr>
          <w:p w14:paraId="73D3FADA" w14:textId="77777777" w:rsidR="004E0056" w:rsidRPr="004E0056" w:rsidRDefault="004E0056" w:rsidP="004E0056">
            <w:pPr>
              <w:spacing w:after="0"/>
              <w:rPr>
                <w:b/>
                <w:sz w:val="20"/>
                <w:szCs w:val="20"/>
                <w:lang w:val="bg-BG"/>
              </w:rPr>
            </w:pPr>
            <w:r w:rsidRPr="004E0056">
              <w:rPr>
                <w:b/>
                <w:sz w:val="20"/>
                <w:szCs w:val="20"/>
                <w:lang w:val="bg-BG"/>
              </w:rPr>
              <w:t>S</w:t>
            </w:r>
          </w:p>
        </w:tc>
        <w:tc>
          <w:tcPr>
            <w:tcW w:w="244" w:type="pct"/>
            <w:vMerge w:val="restart"/>
            <w:shd w:val="clear" w:color="auto" w:fill="auto"/>
            <w:vAlign w:val="center"/>
          </w:tcPr>
          <w:p w14:paraId="264B75E8" w14:textId="77777777" w:rsidR="004E0056" w:rsidRPr="004E0056" w:rsidRDefault="004E0056" w:rsidP="004E0056">
            <w:pPr>
              <w:spacing w:after="0"/>
              <w:rPr>
                <w:b/>
                <w:sz w:val="20"/>
                <w:szCs w:val="20"/>
                <w:lang w:val="bg-BG"/>
              </w:rPr>
            </w:pPr>
            <w:r w:rsidRPr="004E0056">
              <w:rPr>
                <w:b/>
                <w:sz w:val="20"/>
                <w:szCs w:val="20"/>
                <w:lang w:val="bg-BG"/>
              </w:rPr>
              <w:t>NP</w:t>
            </w:r>
          </w:p>
        </w:tc>
        <w:tc>
          <w:tcPr>
            <w:tcW w:w="183" w:type="pct"/>
            <w:gridSpan w:val="2"/>
            <w:vMerge w:val="restart"/>
            <w:shd w:val="clear" w:color="auto" w:fill="auto"/>
            <w:vAlign w:val="center"/>
          </w:tcPr>
          <w:p w14:paraId="37F710BC" w14:textId="77777777" w:rsidR="004E0056" w:rsidRPr="004E0056" w:rsidRDefault="004E0056" w:rsidP="004E0056">
            <w:pPr>
              <w:spacing w:after="0"/>
              <w:rPr>
                <w:b/>
                <w:sz w:val="20"/>
                <w:szCs w:val="20"/>
                <w:lang w:val="bg-BG"/>
              </w:rPr>
            </w:pPr>
            <w:r w:rsidRPr="004E0056">
              <w:rPr>
                <w:b/>
                <w:sz w:val="20"/>
                <w:szCs w:val="20"/>
                <w:lang w:val="bg-BG"/>
              </w:rPr>
              <w:t>T</w:t>
            </w:r>
          </w:p>
        </w:tc>
        <w:tc>
          <w:tcPr>
            <w:tcW w:w="595" w:type="pct"/>
            <w:gridSpan w:val="2"/>
            <w:shd w:val="clear" w:color="auto" w:fill="auto"/>
            <w:vAlign w:val="center"/>
          </w:tcPr>
          <w:p w14:paraId="1C49D2C4" w14:textId="77777777" w:rsidR="004E0056" w:rsidRPr="004E0056" w:rsidRDefault="004E0056" w:rsidP="004E0056">
            <w:pPr>
              <w:spacing w:after="0"/>
              <w:rPr>
                <w:b/>
                <w:sz w:val="20"/>
                <w:szCs w:val="20"/>
                <w:lang w:val="bg-BG"/>
              </w:rPr>
            </w:pPr>
            <w:r w:rsidRPr="004E0056">
              <w:rPr>
                <w:b/>
                <w:sz w:val="20"/>
                <w:szCs w:val="20"/>
                <w:lang w:val="bg-BG"/>
              </w:rPr>
              <w:t>Size</w:t>
            </w:r>
          </w:p>
        </w:tc>
        <w:tc>
          <w:tcPr>
            <w:tcW w:w="300" w:type="pct"/>
            <w:vMerge w:val="restart"/>
            <w:shd w:val="clear" w:color="auto" w:fill="auto"/>
            <w:vAlign w:val="center"/>
          </w:tcPr>
          <w:p w14:paraId="57277435" w14:textId="77777777" w:rsidR="004E0056" w:rsidRPr="004E0056" w:rsidRDefault="004E0056" w:rsidP="004E0056">
            <w:pPr>
              <w:spacing w:after="0"/>
              <w:rPr>
                <w:b/>
                <w:sz w:val="20"/>
                <w:szCs w:val="20"/>
                <w:lang w:val="bg-BG"/>
              </w:rPr>
            </w:pPr>
            <w:r w:rsidRPr="004E0056">
              <w:rPr>
                <w:b/>
                <w:sz w:val="20"/>
                <w:szCs w:val="20"/>
                <w:lang w:val="bg-BG"/>
              </w:rPr>
              <w:t>Unit</w:t>
            </w:r>
          </w:p>
        </w:tc>
        <w:tc>
          <w:tcPr>
            <w:tcW w:w="292" w:type="pct"/>
            <w:vMerge w:val="restart"/>
            <w:shd w:val="clear" w:color="auto" w:fill="auto"/>
            <w:vAlign w:val="center"/>
          </w:tcPr>
          <w:p w14:paraId="1FA1E847" w14:textId="77777777" w:rsidR="004E0056" w:rsidRPr="004E0056" w:rsidRDefault="004E0056" w:rsidP="004E0056">
            <w:pPr>
              <w:spacing w:after="0"/>
              <w:rPr>
                <w:b/>
                <w:sz w:val="20"/>
                <w:szCs w:val="20"/>
                <w:lang w:val="bg-BG"/>
              </w:rPr>
            </w:pPr>
            <w:r w:rsidRPr="004E0056">
              <w:rPr>
                <w:b/>
                <w:sz w:val="20"/>
                <w:szCs w:val="20"/>
                <w:lang w:val="bg-BG"/>
              </w:rPr>
              <w:t>Cat.</w:t>
            </w:r>
          </w:p>
        </w:tc>
        <w:tc>
          <w:tcPr>
            <w:tcW w:w="424" w:type="pct"/>
            <w:vMerge w:val="restart"/>
            <w:shd w:val="clear" w:color="auto" w:fill="auto"/>
            <w:vAlign w:val="center"/>
          </w:tcPr>
          <w:p w14:paraId="2158A929" w14:textId="77777777" w:rsidR="004E0056" w:rsidRPr="004E0056" w:rsidRDefault="004E0056" w:rsidP="004E0056">
            <w:pPr>
              <w:spacing w:after="0"/>
              <w:rPr>
                <w:b/>
                <w:sz w:val="20"/>
                <w:szCs w:val="20"/>
                <w:lang w:val="bg-BG"/>
              </w:rPr>
            </w:pPr>
            <w:r w:rsidRPr="004E0056">
              <w:rPr>
                <w:b/>
                <w:sz w:val="20"/>
                <w:szCs w:val="20"/>
                <w:lang w:val="bg-BG"/>
              </w:rPr>
              <w:t>D.qual.</w:t>
            </w:r>
          </w:p>
        </w:tc>
        <w:tc>
          <w:tcPr>
            <w:tcW w:w="480" w:type="pct"/>
            <w:gridSpan w:val="2"/>
            <w:shd w:val="clear" w:color="auto" w:fill="auto"/>
            <w:vAlign w:val="center"/>
          </w:tcPr>
          <w:p w14:paraId="615E5AAA" w14:textId="77777777" w:rsidR="004E0056" w:rsidRPr="004E0056" w:rsidRDefault="004E0056" w:rsidP="004E0056">
            <w:pPr>
              <w:spacing w:after="0"/>
              <w:rPr>
                <w:b/>
                <w:sz w:val="20"/>
                <w:szCs w:val="20"/>
                <w:lang w:val="bg-BG"/>
              </w:rPr>
            </w:pPr>
            <w:r w:rsidRPr="004E0056">
              <w:rPr>
                <w:b/>
                <w:sz w:val="20"/>
                <w:szCs w:val="20"/>
                <w:lang w:val="bg-BG"/>
              </w:rPr>
              <w:t>A/B/C/D</w:t>
            </w:r>
          </w:p>
        </w:tc>
        <w:tc>
          <w:tcPr>
            <w:tcW w:w="974" w:type="pct"/>
            <w:gridSpan w:val="3"/>
            <w:shd w:val="clear" w:color="auto" w:fill="auto"/>
            <w:vAlign w:val="center"/>
          </w:tcPr>
          <w:p w14:paraId="7BC9249D" w14:textId="77777777" w:rsidR="004E0056" w:rsidRPr="004E0056" w:rsidRDefault="004E0056" w:rsidP="004E0056">
            <w:pPr>
              <w:spacing w:after="0"/>
              <w:rPr>
                <w:b/>
                <w:sz w:val="20"/>
                <w:szCs w:val="20"/>
                <w:lang w:val="bg-BG"/>
              </w:rPr>
            </w:pPr>
            <w:r w:rsidRPr="004E0056">
              <w:rPr>
                <w:b/>
                <w:sz w:val="20"/>
                <w:szCs w:val="20"/>
                <w:lang w:val="bg-BG"/>
              </w:rPr>
              <w:t>A/B/C</w:t>
            </w:r>
          </w:p>
        </w:tc>
      </w:tr>
      <w:tr w:rsidR="00BE5447" w:rsidRPr="004E0056" w14:paraId="1833318C" w14:textId="77777777" w:rsidTr="00BE5447">
        <w:trPr>
          <w:jc w:val="center"/>
        </w:trPr>
        <w:tc>
          <w:tcPr>
            <w:tcW w:w="188" w:type="pct"/>
            <w:vMerge/>
            <w:shd w:val="clear" w:color="auto" w:fill="auto"/>
            <w:vAlign w:val="center"/>
          </w:tcPr>
          <w:p w14:paraId="6FD225BC" w14:textId="77777777" w:rsidR="004E0056" w:rsidRPr="004E0056" w:rsidRDefault="004E0056" w:rsidP="004E0056">
            <w:pPr>
              <w:spacing w:after="0"/>
              <w:rPr>
                <w:sz w:val="20"/>
                <w:szCs w:val="20"/>
                <w:lang w:val="bg-BG"/>
              </w:rPr>
            </w:pPr>
          </w:p>
        </w:tc>
        <w:tc>
          <w:tcPr>
            <w:tcW w:w="365" w:type="pct"/>
            <w:vMerge/>
            <w:shd w:val="clear" w:color="auto" w:fill="auto"/>
            <w:vAlign w:val="center"/>
          </w:tcPr>
          <w:p w14:paraId="6BFE939B" w14:textId="77777777" w:rsidR="004E0056" w:rsidRPr="004E0056" w:rsidRDefault="004E0056" w:rsidP="004E0056">
            <w:pPr>
              <w:spacing w:after="0"/>
              <w:rPr>
                <w:sz w:val="20"/>
                <w:szCs w:val="20"/>
                <w:lang w:val="bg-BG"/>
              </w:rPr>
            </w:pPr>
          </w:p>
        </w:tc>
        <w:tc>
          <w:tcPr>
            <w:tcW w:w="788" w:type="pct"/>
            <w:vMerge/>
            <w:shd w:val="clear" w:color="auto" w:fill="auto"/>
            <w:vAlign w:val="center"/>
          </w:tcPr>
          <w:p w14:paraId="20719A52" w14:textId="77777777" w:rsidR="004E0056" w:rsidRPr="004E0056" w:rsidRDefault="004E0056" w:rsidP="004E0056">
            <w:pPr>
              <w:spacing w:after="0"/>
              <w:rPr>
                <w:sz w:val="20"/>
                <w:szCs w:val="20"/>
                <w:lang w:val="bg-BG"/>
              </w:rPr>
            </w:pPr>
          </w:p>
        </w:tc>
        <w:tc>
          <w:tcPr>
            <w:tcW w:w="166" w:type="pct"/>
            <w:vMerge/>
            <w:shd w:val="clear" w:color="auto" w:fill="auto"/>
            <w:vAlign w:val="center"/>
          </w:tcPr>
          <w:p w14:paraId="4139FCC1" w14:textId="77777777" w:rsidR="004E0056" w:rsidRPr="004E0056" w:rsidRDefault="004E0056" w:rsidP="004E0056">
            <w:pPr>
              <w:spacing w:after="0"/>
              <w:rPr>
                <w:sz w:val="20"/>
                <w:szCs w:val="20"/>
                <w:lang w:val="bg-BG"/>
              </w:rPr>
            </w:pPr>
          </w:p>
        </w:tc>
        <w:tc>
          <w:tcPr>
            <w:tcW w:w="244" w:type="pct"/>
            <w:vMerge/>
            <w:shd w:val="clear" w:color="auto" w:fill="auto"/>
            <w:vAlign w:val="center"/>
          </w:tcPr>
          <w:p w14:paraId="68A23E18" w14:textId="77777777" w:rsidR="004E0056" w:rsidRPr="004E0056" w:rsidRDefault="004E0056" w:rsidP="004E0056">
            <w:pPr>
              <w:spacing w:after="0"/>
              <w:rPr>
                <w:b/>
                <w:sz w:val="20"/>
                <w:szCs w:val="20"/>
                <w:lang w:val="bg-BG"/>
              </w:rPr>
            </w:pPr>
          </w:p>
        </w:tc>
        <w:tc>
          <w:tcPr>
            <w:tcW w:w="183" w:type="pct"/>
            <w:gridSpan w:val="2"/>
            <w:vMerge/>
            <w:shd w:val="clear" w:color="auto" w:fill="auto"/>
            <w:vAlign w:val="center"/>
          </w:tcPr>
          <w:p w14:paraId="33351196" w14:textId="77777777" w:rsidR="004E0056" w:rsidRPr="004E0056" w:rsidRDefault="004E0056" w:rsidP="004E0056">
            <w:pPr>
              <w:spacing w:after="0"/>
              <w:rPr>
                <w:b/>
                <w:sz w:val="20"/>
                <w:szCs w:val="20"/>
                <w:lang w:val="bg-BG"/>
              </w:rPr>
            </w:pPr>
          </w:p>
        </w:tc>
        <w:tc>
          <w:tcPr>
            <w:tcW w:w="289" w:type="pct"/>
            <w:shd w:val="clear" w:color="auto" w:fill="auto"/>
            <w:vAlign w:val="center"/>
          </w:tcPr>
          <w:p w14:paraId="15F06C6E" w14:textId="77777777" w:rsidR="004E0056" w:rsidRPr="004E0056" w:rsidRDefault="004E0056" w:rsidP="004E0056">
            <w:pPr>
              <w:spacing w:after="0"/>
              <w:rPr>
                <w:b/>
                <w:sz w:val="20"/>
                <w:szCs w:val="20"/>
                <w:lang w:val="bg-BG"/>
              </w:rPr>
            </w:pPr>
            <w:r w:rsidRPr="004E0056">
              <w:rPr>
                <w:b/>
                <w:sz w:val="20"/>
                <w:szCs w:val="20"/>
                <w:lang w:val="bg-BG"/>
              </w:rPr>
              <w:t>Min</w:t>
            </w:r>
          </w:p>
        </w:tc>
        <w:tc>
          <w:tcPr>
            <w:tcW w:w="306" w:type="pct"/>
            <w:shd w:val="clear" w:color="auto" w:fill="auto"/>
            <w:vAlign w:val="center"/>
          </w:tcPr>
          <w:p w14:paraId="437C6FA2" w14:textId="77777777" w:rsidR="004E0056" w:rsidRPr="004E0056" w:rsidRDefault="004E0056" w:rsidP="004E0056">
            <w:pPr>
              <w:spacing w:after="0"/>
              <w:rPr>
                <w:b/>
                <w:sz w:val="20"/>
                <w:szCs w:val="20"/>
                <w:lang w:val="bg-BG"/>
              </w:rPr>
            </w:pPr>
            <w:r w:rsidRPr="004E0056">
              <w:rPr>
                <w:b/>
                <w:sz w:val="20"/>
                <w:szCs w:val="20"/>
                <w:lang w:val="bg-BG"/>
              </w:rPr>
              <w:t>Max</w:t>
            </w:r>
          </w:p>
        </w:tc>
        <w:tc>
          <w:tcPr>
            <w:tcW w:w="300" w:type="pct"/>
            <w:vMerge/>
            <w:shd w:val="clear" w:color="auto" w:fill="auto"/>
            <w:vAlign w:val="center"/>
          </w:tcPr>
          <w:p w14:paraId="17D3721F" w14:textId="77777777" w:rsidR="004E0056" w:rsidRPr="004E0056" w:rsidRDefault="004E0056" w:rsidP="004E0056">
            <w:pPr>
              <w:spacing w:after="0"/>
              <w:rPr>
                <w:b/>
                <w:sz w:val="20"/>
                <w:szCs w:val="20"/>
                <w:lang w:val="bg-BG"/>
              </w:rPr>
            </w:pPr>
          </w:p>
        </w:tc>
        <w:tc>
          <w:tcPr>
            <w:tcW w:w="292" w:type="pct"/>
            <w:vMerge/>
            <w:shd w:val="clear" w:color="auto" w:fill="auto"/>
            <w:vAlign w:val="center"/>
          </w:tcPr>
          <w:p w14:paraId="25CDC1B1" w14:textId="77777777" w:rsidR="004E0056" w:rsidRPr="004E0056" w:rsidRDefault="004E0056" w:rsidP="004E0056">
            <w:pPr>
              <w:spacing w:after="0"/>
              <w:rPr>
                <w:b/>
                <w:sz w:val="20"/>
                <w:szCs w:val="20"/>
                <w:lang w:val="bg-BG"/>
              </w:rPr>
            </w:pPr>
          </w:p>
        </w:tc>
        <w:tc>
          <w:tcPr>
            <w:tcW w:w="424" w:type="pct"/>
            <w:vMerge/>
            <w:shd w:val="clear" w:color="auto" w:fill="auto"/>
            <w:vAlign w:val="center"/>
          </w:tcPr>
          <w:p w14:paraId="618C6024" w14:textId="77777777" w:rsidR="004E0056" w:rsidRPr="004E0056" w:rsidRDefault="004E0056" w:rsidP="004E0056">
            <w:pPr>
              <w:spacing w:after="0"/>
              <w:rPr>
                <w:b/>
                <w:sz w:val="20"/>
                <w:szCs w:val="20"/>
                <w:lang w:val="bg-BG"/>
              </w:rPr>
            </w:pPr>
          </w:p>
        </w:tc>
        <w:tc>
          <w:tcPr>
            <w:tcW w:w="480" w:type="pct"/>
            <w:gridSpan w:val="2"/>
            <w:shd w:val="clear" w:color="auto" w:fill="auto"/>
            <w:vAlign w:val="center"/>
          </w:tcPr>
          <w:p w14:paraId="615131CC" w14:textId="77777777" w:rsidR="004E0056" w:rsidRPr="004E0056" w:rsidRDefault="004E0056" w:rsidP="004E0056">
            <w:pPr>
              <w:spacing w:after="0"/>
              <w:rPr>
                <w:b/>
                <w:sz w:val="20"/>
                <w:szCs w:val="20"/>
                <w:lang w:val="bg-BG"/>
              </w:rPr>
            </w:pPr>
            <w:r w:rsidRPr="004E0056">
              <w:rPr>
                <w:b/>
                <w:sz w:val="20"/>
                <w:szCs w:val="20"/>
                <w:lang w:val="bg-BG"/>
              </w:rPr>
              <w:t>Pop.</w:t>
            </w:r>
          </w:p>
        </w:tc>
        <w:tc>
          <w:tcPr>
            <w:tcW w:w="314" w:type="pct"/>
            <w:shd w:val="clear" w:color="auto" w:fill="auto"/>
            <w:vAlign w:val="center"/>
          </w:tcPr>
          <w:p w14:paraId="02F04E75" w14:textId="77777777" w:rsidR="004E0056" w:rsidRPr="004E0056" w:rsidRDefault="004E0056" w:rsidP="004E0056">
            <w:pPr>
              <w:spacing w:after="0"/>
              <w:rPr>
                <w:b/>
                <w:sz w:val="20"/>
                <w:szCs w:val="20"/>
                <w:lang w:val="bg-BG"/>
              </w:rPr>
            </w:pPr>
            <w:r w:rsidRPr="004E0056">
              <w:rPr>
                <w:b/>
                <w:sz w:val="20"/>
                <w:szCs w:val="20"/>
                <w:lang w:val="bg-BG"/>
              </w:rPr>
              <w:t>Con.</w:t>
            </w:r>
          </w:p>
        </w:tc>
        <w:tc>
          <w:tcPr>
            <w:tcW w:w="264" w:type="pct"/>
            <w:shd w:val="clear" w:color="auto" w:fill="auto"/>
            <w:vAlign w:val="center"/>
          </w:tcPr>
          <w:p w14:paraId="57FE8ED5" w14:textId="77777777" w:rsidR="004E0056" w:rsidRPr="004E0056" w:rsidRDefault="004E0056" w:rsidP="004E0056">
            <w:pPr>
              <w:spacing w:after="0"/>
              <w:rPr>
                <w:b/>
                <w:sz w:val="20"/>
                <w:szCs w:val="20"/>
                <w:lang w:val="bg-BG"/>
              </w:rPr>
            </w:pPr>
            <w:r w:rsidRPr="004E0056">
              <w:rPr>
                <w:b/>
                <w:sz w:val="20"/>
                <w:szCs w:val="20"/>
                <w:lang w:val="bg-BG"/>
              </w:rPr>
              <w:t>Iso.</w:t>
            </w:r>
          </w:p>
        </w:tc>
        <w:tc>
          <w:tcPr>
            <w:tcW w:w="395" w:type="pct"/>
            <w:shd w:val="clear" w:color="auto" w:fill="auto"/>
            <w:vAlign w:val="center"/>
          </w:tcPr>
          <w:p w14:paraId="5BBA614A" w14:textId="77777777" w:rsidR="004E0056" w:rsidRPr="004E0056" w:rsidRDefault="004E0056" w:rsidP="004E0056">
            <w:pPr>
              <w:spacing w:after="0"/>
              <w:rPr>
                <w:b/>
                <w:sz w:val="20"/>
                <w:szCs w:val="20"/>
                <w:lang w:val="bg-BG"/>
              </w:rPr>
            </w:pPr>
            <w:r w:rsidRPr="004E0056">
              <w:rPr>
                <w:b/>
                <w:sz w:val="20"/>
                <w:szCs w:val="20"/>
                <w:lang w:val="bg-BG"/>
              </w:rPr>
              <w:t>Glo.</w:t>
            </w:r>
          </w:p>
        </w:tc>
      </w:tr>
      <w:tr w:rsidR="00BE5447" w:rsidRPr="00AC663B" w14:paraId="1D69BEB4" w14:textId="77777777" w:rsidTr="00BE5447">
        <w:trPr>
          <w:jc w:val="center"/>
        </w:trPr>
        <w:tc>
          <w:tcPr>
            <w:tcW w:w="188" w:type="pct"/>
            <w:shd w:val="clear" w:color="auto" w:fill="auto"/>
            <w:vAlign w:val="center"/>
          </w:tcPr>
          <w:p w14:paraId="7F007D48" w14:textId="77777777" w:rsidR="004E0056" w:rsidRPr="00AC663B" w:rsidRDefault="004E0056" w:rsidP="004E0056">
            <w:pPr>
              <w:spacing w:after="0"/>
              <w:rPr>
                <w:sz w:val="20"/>
                <w:szCs w:val="20"/>
                <w:lang w:val="bg-BG"/>
              </w:rPr>
            </w:pPr>
            <w:r w:rsidRPr="00AC663B">
              <w:rPr>
                <w:sz w:val="20"/>
                <w:szCs w:val="20"/>
                <w:lang w:val="bg-BG"/>
              </w:rPr>
              <w:t>В</w:t>
            </w:r>
          </w:p>
        </w:tc>
        <w:tc>
          <w:tcPr>
            <w:tcW w:w="365" w:type="pct"/>
            <w:shd w:val="clear" w:color="auto" w:fill="auto"/>
            <w:vAlign w:val="center"/>
          </w:tcPr>
          <w:p w14:paraId="50D3208D" w14:textId="46CB2216" w:rsidR="004E0056" w:rsidRPr="000E556F" w:rsidRDefault="000E556F" w:rsidP="004E0056">
            <w:pPr>
              <w:spacing w:after="0"/>
              <w:rPr>
                <w:color w:val="FF0000"/>
                <w:sz w:val="20"/>
                <w:szCs w:val="20"/>
                <w:lang w:val="bg-BG"/>
              </w:rPr>
            </w:pPr>
            <w:r w:rsidRPr="000E556F">
              <w:rPr>
                <w:color w:val="FF0000"/>
                <w:sz w:val="20"/>
                <w:szCs w:val="20"/>
                <w:lang w:val="bg-BG"/>
              </w:rPr>
              <w:t>A855</w:t>
            </w:r>
          </w:p>
        </w:tc>
        <w:tc>
          <w:tcPr>
            <w:tcW w:w="788" w:type="pct"/>
            <w:shd w:val="clear" w:color="auto" w:fill="auto"/>
            <w:vAlign w:val="center"/>
          </w:tcPr>
          <w:p w14:paraId="4E94A28E" w14:textId="036D57D1" w:rsidR="004E0056" w:rsidRPr="000E556F" w:rsidRDefault="000E556F" w:rsidP="004E0056">
            <w:pPr>
              <w:spacing w:after="0"/>
              <w:rPr>
                <w:i/>
                <w:color w:val="FF0000"/>
                <w:sz w:val="20"/>
                <w:szCs w:val="20"/>
              </w:rPr>
            </w:pPr>
            <w:r w:rsidRPr="000E556F">
              <w:rPr>
                <w:i/>
                <w:iCs/>
                <w:color w:val="FF0000"/>
                <w:sz w:val="20"/>
                <w:szCs w:val="20"/>
                <w:lang w:val="bg-BG"/>
              </w:rPr>
              <w:t>Marelca</w:t>
            </w:r>
            <w:r w:rsidR="004E0056" w:rsidRPr="000E556F">
              <w:rPr>
                <w:i/>
                <w:iCs/>
                <w:color w:val="FF0000"/>
                <w:sz w:val="20"/>
                <w:szCs w:val="20"/>
                <w:lang w:val="bg-BG"/>
              </w:rPr>
              <w:t xml:space="preserve"> </w:t>
            </w:r>
            <w:r w:rsidR="004E0056" w:rsidRPr="000E556F">
              <w:rPr>
                <w:i/>
                <w:iCs/>
                <w:color w:val="FF0000"/>
                <w:sz w:val="20"/>
                <w:szCs w:val="20"/>
              </w:rPr>
              <w:t>penelope</w:t>
            </w:r>
          </w:p>
        </w:tc>
        <w:tc>
          <w:tcPr>
            <w:tcW w:w="166" w:type="pct"/>
            <w:shd w:val="clear" w:color="auto" w:fill="auto"/>
            <w:vAlign w:val="center"/>
          </w:tcPr>
          <w:p w14:paraId="372CF98D" w14:textId="77777777" w:rsidR="004E0056" w:rsidRPr="00AC663B" w:rsidRDefault="004E0056" w:rsidP="004E0056">
            <w:pPr>
              <w:spacing w:after="0"/>
              <w:rPr>
                <w:sz w:val="20"/>
                <w:szCs w:val="20"/>
                <w:lang w:val="bg-BG"/>
              </w:rPr>
            </w:pPr>
          </w:p>
        </w:tc>
        <w:tc>
          <w:tcPr>
            <w:tcW w:w="244" w:type="pct"/>
            <w:shd w:val="clear" w:color="auto" w:fill="auto"/>
            <w:vAlign w:val="center"/>
          </w:tcPr>
          <w:p w14:paraId="536E7980" w14:textId="77777777" w:rsidR="004E0056" w:rsidRPr="00AC663B" w:rsidRDefault="004E0056" w:rsidP="004E0056">
            <w:pPr>
              <w:spacing w:after="0"/>
              <w:rPr>
                <w:sz w:val="20"/>
                <w:szCs w:val="20"/>
                <w:lang w:val="bg-BG"/>
              </w:rPr>
            </w:pPr>
          </w:p>
        </w:tc>
        <w:tc>
          <w:tcPr>
            <w:tcW w:w="183" w:type="pct"/>
            <w:gridSpan w:val="2"/>
            <w:shd w:val="clear" w:color="auto" w:fill="auto"/>
            <w:vAlign w:val="center"/>
          </w:tcPr>
          <w:p w14:paraId="50381730" w14:textId="77777777" w:rsidR="004E0056" w:rsidRPr="00AC663B" w:rsidRDefault="004E0056" w:rsidP="004E0056">
            <w:pPr>
              <w:spacing w:after="0"/>
              <w:rPr>
                <w:sz w:val="20"/>
                <w:szCs w:val="20"/>
                <w:lang w:val="bg-BG"/>
              </w:rPr>
            </w:pPr>
            <w:r w:rsidRPr="00AC663B">
              <w:rPr>
                <w:sz w:val="20"/>
                <w:szCs w:val="20"/>
                <w:lang w:val="bg-BG"/>
              </w:rPr>
              <w:t>w</w:t>
            </w:r>
          </w:p>
        </w:tc>
        <w:tc>
          <w:tcPr>
            <w:tcW w:w="289" w:type="pct"/>
            <w:shd w:val="clear" w:color="auto" w:fill="auto"/>
            <w:vAlign w:val="center"/>
          </w:tcPr>
          <w:p w14:paraId="12DE77AA" w14:textId="77777777" w:rsidR="004E0056" w:rsidRPr="00AC663B" w:rsidRDefault="004E0056" w:rsidP="004E0056">
            <w:pPr>
              <w:spacing w:after="0"/>
              <w:rPr>
                <w:sz w:val="20"/>
                <w:szCs w:val="20"/>
                <w:lang w:val="bg-BG"/>
              </w:rPr>
            </w:pPr>
          </w:p>
        </w:tc>
        <w:tc>
          <w:tcPr>
            <w:tcW w:w="306" w:type="pct"/>
            <w:shd w:val="clear" w:color="auto" w:fill="auto"/>
            <w:vAlign w:val="center"/>
          </w:tcPr>
          <w:p w14:paraId="7BA16575" w14:textId="77777777" w:rsidR="004E0056" w:rsidRPr="00AC663B" w:rsidRDefault="004E0056" w:rsidP="004E0056">
            <w:pPr>
              <w:spacing w:after="0"/>
              <w:rPr>
                <w:sz w:val="20"/>
                <w:szCs w:val="20"/>
              </w:rPr>
            </w:pPr>
            <w:r w:rsidRPr="00AC663B">
              <w:rPr>
                <w:sz w:val="20"/>
                <w:szCs w:val="20"/>
                <w:lang w:val="bg-BG"/>
              </w:rPr>
              <w:t>18</w:t>
            </w:r>
          </w:p>
        </w:tc>
        <w:tc>
          <w:tcPr>
            <w:tcW w:w="300" w:type="pct"/>
            <w:shd w:val="clear" w:color="auto" w:fill="auto"/>
            <w:vAlign w:val="center"/>
          </w:tcPr>
          <w:p w14:paraId="79BE3C40" w14:textId="77777777" w:rsidR="004E0056" w:rsidRPr="00AC663B" w:rsidRDefault="004E0056" w:rsidP="004E0056">
            <w:pPr>
              <w:spacing w:after="0"/>
              <w:rPr>
                <w:bCs/>
                <w:sz w:val="20"/>
                <w:szCs w:val="20"/>
                <w:lang w:val="bg-BG"/>
              </w:rPr>
            </w:pPr>
            <w:r w:rsidRPr="00AC663B">
              <w:rPr>
                <w:sz w:val="20"/>
                <w:szCs w:val="20"/>
                <w:lang w:val="bg-BG"/>
              </w:rPr>
              <w:t>i</w:t>
            </w:r>
          </w:p>
        </w:tc>
        <w:tc>
          <w:tcPr>
            <w:tcW w:w="292" w:type="pct"/>
            <w:shd w:val="clear" w:color="auto" w:fill="auto"/>
            <w:vAlign w:val="center"/>
          </w:tcPr>
          <w:p w14:paraId="121A621B" w14:textId="77777777" w:rsidR="004E0056" w:rsidRPr="00AC663B" w:rsidRDefault="004E0056" w:rsidP="004E0056">
            <w:pPr>
              <w:spacing w:after="0"/>
              <w:rPr>
                <w:sz w:val="20"/>
                <w:szCs w:val="20"/>
                <w:lang w:val="bg-BG"/>
              </w:rPr>
            </w:pPr>
          </w:p>
        </w:tc>
        <w:tc>
          <w:tcPr>
            <w:tcW w:w="424" w:type="pct"/>
            <w:shd w:val="clear" w:color="auto" w:fill="auto"/>
            <w:vAlign w:val="center"/>
          </w:tcPr>
          <w:p w14:paraId="19326D38" w14:textId="77777777" w:rsidR="004E0056" w:rsidRPr="00AC663B" w:rsidRDefault="004E0056" w:rsidP="004E0056">
            <w:pPr>
              <w:spacing w:after="0"/>
              <w:rPr>
                <w:sz w:val="20"/>
                <w:szCs w:val="20"/>
                <w:lang w:val="bg-BG"/>
              </w:rPr>
            </w:pPr>
            <w:r w:rsidRPr="00AC663B">
              <w:rPr>
                <w:sz w:val="20"/>
                <w:szCs w:val="20"/>
                <w:lang w:val="bg-BG"/>
              </w:rPr>
              <w:t>G</w:t>
            </w:r>
          </w:p>
        </w:tc>
        <w:tc>
          <w:tcPr>
            <w:tcW w:w="480" w:type="pct"/>
            <w:gridSpan w:val="2"/>
            <w:shd w:val="clear" w:color="auto" w:fill="auto"/>
            <w:vAlign w:val="center"/>
          </w:tcPr>
          <w:p w14:paraId="3E94B4CB" w14:textId="77777777" w:rsidR="004E0056" w:rsidRPr="00AC663B" w:rsidRDefault="004E0056" w:rsidP="004E0056">
            <w:pPr>
              <w:spacing w:after="0"/>
              <w:rPr>
                <w:sz w:val="20"/>
                <w:szCs w:val="20"/>
                <w:lang w:val="bg-BG"/>
              </w:rPr>
            </w:pPr>
            <w:r w:rsidRPr="00AC663B">
              <w:rPr>
                <w:color w:val="FF0000"/>
                <w:sz w:val="20"/>
                <w:szCs w:val="20"/>
                <w:lang w:val="bg-BG"/>
              </w:rPr>
              <w:t>C</w:t>
            </w:r>
          </w:p>
        </w:tc>
        <w:tc>
          <w:tcPr>
            <w:tcW w:w="314" w:type="pct"/>
            <w:shd w:val="clear" w:color="auto" w:fill="auto"/>
            <w:vAlign w:val="center"/>
          </w:tcPr>
          <w:p w14:paraId="69E8931B" w14:textId="77777777" w:rsidR="004E0056" w:rsidRPr="00AC663B" w:rsidRDefault="004E0056" w:rsidP="004E0056">
            <w:pPr>
              <w:spacing w:after="0"/>
              <w:rPr>
                <w:sz w:val="20"/>
                <w:szCs w:val="20"/>
                <w:lang w:val="bg-BG"/>
              </w:rPr>
            </w:pPr>
            <w:r w:rsidRPr="00AC663B">
              <w:rPr>
                <w:sz w:val="20"/>
                <w:szCs w:val="20"/>
              </w:rPr>
              <w:t>A</w:t>
            </w:r>
          </w:p>
        </w:tc>
        <w:tc>
          <w:tcPr>
            <w:tcW w:w="264" w:type="pct"/>
            <w:shd w:val="clear" w:color="auto" w:fill="auto"/>
            <w:vAlign w:val="center"/>
          </w:tcPr>
          <w:p w14:paraId="1A6057F7" w14:textId="77777777" w:rsidR="004E0056" w:rsidRPr="00AC663B" w:rsidRDefault="004E0056" w:rsidP="004E0056">
            <w:pPr>
              <w:spacing w:after="0"/>
              <w:rPr>
                <w:sz w:val="20"/>
                <w:szCs w:val="20"/>
                <w:lang w:val="bg-BG"/>
              </w:rPr>
            </w:pPr>
            <w:r w:rsidRPr="00AC663B">
              <w:rPr>
                <w:sz w:val="20"/>
                <w:szCs w:val="20"/>
                <w:lang w:val="bg-BG"/>
              </w:rPr>
              <w:t>C</w:t>
            </w:r>
          </w:p>
        </w:tc>
        <w:tc>
          <w:tcPr>
            <w:tcW w:w="395" w:type="pct"/>
            <w:shd w:val="clear" w:color="auto" w:fill="auto"/>
            <w:vAlign w:val="center"/>
          </w:tcPr>
          <w:p w14:paraId="7D1B5A72" w14:textId="77777777" w:rsidR="004E0056" w:rsidRPr="00AC663B" w:rsidRDefault="004E0056" w:rsidP="004E0056">
            <w:pPr>
              <w:spacing w:after="0"/>
              <w:rPr>
                <w:sz w:val="20"/>
                <w:szCs w:val="20"/>
                <w:lang w:val="bg-BG"/>
              </w:rPr>
            </w:pPr>
            <w:r w:rsidRPr="00AC663B">
              <w:rPr>
                <w:color w:val="FF0000"/>
                <w:sz w:val="20"/>
                <w:szCs w:val="20"/>
              </w:rPr>
              <w:t>B</w:t>
            </w:r>
          </w:p>
        </w:tc>
      </w:tr>
    </w:tbl>
    <w:p w14:paraId="0ACE0B77" w14:textId="5B99215D" w:rsidR="0070265A" w:rsidRDefault="0070265A" w:rsidP="00473F4D">
      <w:pPr>
        <w:spacing w:after="120"/>
        <w:rPr>
          <w:lang w:val="bg-BG"/>
        </w:rPr>
      </w:pPr>
    </w:p>
    <w:p w14:paraId="6605E134" w14:textId="1BB32F0A" w:rsidR="00F92CC8" w:rsidRPr="00F92CC8" w:rsidRDefault="00F92CC8" w:rsidP="00F92CC8">
      <w:pPr>
        <w:pStyle w:val="Heading1"/>
        <w:jc w:val="center"/>
        <w:rPr>
          <w:lang w:val="bg-BG"/>
        </w:rPr>
      </w:pPr>
      <w:bookmarkStart w:id="43" w:name="_Toc87115674"/>
      <w:bookmarkStart w:id="44" w:name="_Toc89339934"/>
      <w:r>
        <w:rPr>
          <w:lang w:val="bg-BG"/>
        </w:rPr>
        <w:t>Специфични цели за A889</w:t>
      </w:r>
      <w:r w:rsidRPr="00F92CC8">
        <w:rPr>
          <w:lang w:val="bg-BG"/>
        </w:rPr>
        <w:t xml:space="preserve"> </w:t>
      </w:r>
      <w:r>
        <w:rPr>
          <w:i/>
          <w:iCs/>
        </w:rPr>
        <w:t>Mareca</w:t>
      </w:r>
      <w:r w:rsidRPr="00F92CC8">
        <w:rPr>
          <w:i/>
          <w:iCs/>
          <w:lang w:val="bg-BG"/>
        </w:rPr>
        <w:t xml:space="preserve"> strepera</w:t>
      </w:r>
      <w:r w:rsidRPr="00F92CC8">
        <w:rPr>
          <w:lang w:val="bg-BG"/>
        </w:rPr>
        <w:t xml:space="preserve"> (сива патица)</w:t>
      </w:r>
      <w:bookmarkEnd w:id="43"/>
      <w:bookmarkEnd w:id="44"/>
    </w:p>
    <w:p w14:paraId="0A9D7703" w14:textId="77777777" w:rsidR="00F92CC8" w:rsidRPr="00F92CC8" w:rsidRDefault="00F92CC8" w:rsidP="00F92CC8">
      <w:pPr>
        <w:spacing w:after="120"/>
        <w:rPr>
          <w:lang w:val="bg-BG"/>
        </w:rPr>
      </w:pPr>
    </w:p>
    <w:p w14:paraId="55EB6FE0" w14:textId="4A7C26D7" w:rsidR="00F92CC8" w:rsidRPr="00251899" w:rsidRDefault="00F92CC8" w:rsidP="00251899">
      <w:pPr>
        <w:pStyle w:val="ListParagraph"/>
        <w:numPr>
          <w:ilvl w:val="0"/>
          <w:numId w:val="24"/>
        </w:numPr>
        <w:spacing w:after="120"/>
        <w:ind w:left="0"/>
        <w:rPr>
          <w:b/>
          <w:lang w:val="bg-BG"/>
        </w:rPr>
      </w:pPr>
      <w:r w:rsidRPr="00251899">
        <w:rPr>
          <w:b/>
          <w:lang w:val="bg-BG"/>
        </w:rPr>
        <w:t xml:space="preserve">Кратка </w:t>
      </w:r>
      <w:r w:rsidR="00251899" w:rsidRPr="00251899">
        <w:rPr>
          <w:b/>
          <w:lang w:val="bg-BG"/>
        </w:rPr>
        <w:t>характеристика</w:t>
      </w:r>
      <w:r w:rsidRPr="00251899">
        <w:rPr>
          <w:b/>
          <w:lang w:val="bg-BG"/>
        </w:rPr>
        <w:t xml:space="preserve"> на вида</w:t>
      </w:r>
    </w:p>
    <w:p w14:paraId="442FD0A5" w14:textId="3293B9E6" w:rsidR="00F92CC8" w:rsidRPr="00F92CC8" w:rsidRDefault="00F92CC8" w:rsidP="00707045">
      <w:pPr>
        <w:spacing w:after="120"/>
        <w:jc w:val="both"/>
        <w:rPr>
          <w:lang w:val="bg-BG"/>
        </w:rPr>
      </w:pPr>
      <w:r w:rsidRPr="00F92CC8">
        <w:rPr>
          <w:lang w:val="bg-BG"/>
        </w:rPr>
        <w:t>Дължината на тялото</w:t>
      </w:r>
      <w:r w:rsidR="0054503C">
        <w:rPr>
          <w:lang w:val="bg-BG"/>
        </w:rPr>
        <w:t xml:space="preserve">  46-56 cm, тегло  470- 1300 g</w:t>
      </w:r>
      <w:r w:rsidRPr="00F92CC8">
        <w:rPr>
          <w:lang w:val="bg-BG"/>
        </w:rPr>
        <w:t>, размах на крилата – 78-95 cm. (Svensson</w:t>
      </w:r>
      <w:r w:rsidR="0054503C">
        <w:rPr>
          <w:lang w:val="en-GB"/>
        </w:rPr>
        <w:t xml:space="preserve"> et al.,</w:t>
      </w:r>
      <w:r w:rsidRPr="00F92CC8">
        <w:rPr>
          <w:lang w:val="bg-BG"/>
        </w:rPr>
        <w:t xml:space="preserve"> 20</w:t>
      </w:r>
      <w:r w:rsidR="0054503C">
        <w:rPr>
          <w:lang w:val="en-GB"/>
        </w:rPr>
        <w:t>09</w:t>
      </w:r>
      <w:r w:rsidRPr="00F92CC8">
        <w:rPr>
          <w:lang w:val="bg-BG"/>
        </w:rPr>
        <w:t>). Налице е ясен полов диморфизъм.</w:t>
      </w:r>
      <w:r w:rsidR="0054503C">
        <w:rPr>
          <w:lang w:val="en-GB"/>
        </w:rPr>
        <w:t xml:space="preserve"> </w:t>
      </w:r>
      <w:r w:rsidRPr="00F92CC8">
        <w:rPr>
          <w:lang w:val="bg-BG"/>
        </w:rPr>
        <w:t>При мъжкия оперението е сиво, със сивокафява глава и черна опашка. Крилното огледало е съчетание на черно,</w:t>
      </w:r>
      <w:r w:rsidR="0054503C">
        <w:rPr>
          <w:lang w:val="en-GB"/>
        </w:rPr>
        <w:t xml:space="preserve"> </w:t>
      </w:r>
      <w:r w:rsidRPr="00F92CC8">
        <w:rPr>
          <w:lang w:val="bg-BG"/>
        </w:rPr>
        <w:t>бяло и ръждиво. Клюнът е тъмносив, а краката жълти. Женската е със защитно кафеникаво оперение. Формира малобройни ята през прелета и зимата. Защитен вид,</w:t>
      </w:r>
      <w:r w:rsidR="0054503C">
        <w:rPr>
          <w:lang w:val="en-GB"/>
        </w:rPr>
        <w:t xml:space="preserve"> </w:t>
      </w:r>
      <w:r w:rsidRPr="00F92CC8">
        <w:rPr>
          <w:lang w:val="bg-BG"/>
        </w:rPr>
        <w:t xml:space="preserve">включен в Червената книга на България. </w:t>
      </w:r>
    </w:p>
    <w:p w14:paraId="796435D6" w14:textId="77777777" w:rsidR="00F92CC8" w:rsidRPr="00F92CC8" w:rsidRDefault="00F92CC8" w:rsidP="00707045">
      <w:pPr>
        <w:spacing w:after="120"/>
        <w:jc w:val="both"/>
        <w:rPr>
          <w:i/>
          <w:lang w:val="bg-BG"/>
        </w:rPr>
      </w:pPr>
      <w:r w:rsidRPr="00F92CC8">
        <w:rPr>
          <w:i/>
          <w:lang w:val="bg-BG"/>
        </w:rPr>
        <w:t>Характер на пребиваване в страната</w:t>
      </w:r>
    </w:p>
    <w:p w14:paraId="1472422A" w14:textId="65E65429" w:rsidR="00F92CC8" w:rsidRPr="00F92CC8" w:rsidRDefault="00F92CC8" w:rsidP="00707045">
      <w:pPr>
        <w:spacing w:after="120"/>
        <w:jc w:val="both"/>
        <w:rPr>
          <w:lang w:val="bg-BG"/>
        </w:rPr>
      </w:pPr>
      <w:r w:rsidRPr="00F92CC8">
        <w:rPr>
          <w:lang w:val="bg-BG"/>
        </w:rPr>
        <w:t>Сивата патица у нас е гнездещ, постоянен вид,</w:t>
      </w:r>
      <w:r w:rsidR="0054503C">
        <w:rPr>
          <w:lang w:val="en-GB"/>
        </w:rPr>
        <w:t xml:space="preserve"> </w:t>
      </w:r>
      <w:r w:rsidRPr="00F92CC8">
        <w:rPr>
          <w:lang w:val="bg-BG"/>
        </w:rPr>
        <w:t>а също преминаващ по време на миграция и зимуващ. След гнездовия период местните птици формират големи ята и се концентрират на недостъпни места за линеене –например по влажните зони около р.</w:t>
      </w:r>
      <w:r w:rsidR="0054503C">
        <w:rPr>
          <w:lang w:val="en-GB"/>
        </w:rPr>
        <w:t xml:space="preserve"> </w:t>
      </w:r>
      <w:r w:rsidRPr="00F92CC8">
        <w:rPr>
          <w:lang w:val="bg-BG"/>
        </w:rPr>
        <w:t>Дунав. През есента и зимата ята от този вид,</w:t>
      </w:r>
      <w:r w:rsidR="0054503C">
        <w:rPr>
          <w:lang w:val="en-GB"/>
        </w:rPr>
        <w:t xml:space="preserve"> </w:t>
      </w:r>
      <w:r w:rsidRPr="00F92CC8">
        <w:rPr>
          <w:lang w:val="bg-BG"/>
        </w:rPr>
        <w:t>често смесени</w:t>
      </w:r>
      <w:r w:rsidR="0054503C">
        <w:rPr>
          <w:lang w:val="bg-BG"/>
        </w:rPr>
        <w:t xml:space="preserve"> с други видове патици,</w:t>
      </w:r>
      <w:r w:rsidRPr="00F92CC8">
        <w:rPr>
          <w:lang w:val="bg-BG"/>
        </w:rPr>
        <w:t xml:space="preserve"> долитат от по-северни популации. Ятата на сивата патица у нас рядко надхвърлят 50 екз.</w:t>
      </w:r>
      <w:r w:rsidRPr="00F92CC8">
        <w:rPr>
          <w:lang w:val="en-GB"/>
        </w:rPr>
        <w:t xml:space="preserve"> </w:t>
      </w:r>
      <w:r w:rsidRPr="00F92CC8">
        <w:rPr>
          <w:lang w:val="bg-BG"/>
        </w:rPr>
        <w:t xml:space="preserve">Пролетната миграция е от края на февруари до края на април. Есенната миграция е от началото на септември до ноември.  </w:t>
      </w:r>
    </w:p>
    <w:p w14:paraId="7E60FCA0" w14:textId="77777777" w:rsidR="00F92CC8" w:rsidRPr="00F92CC8" w:rsidRDefault="00F92CC8" w:rsidP="00707045">
      <w:pPr>
        <w:spacing w:after="120"/>
        <w:jc w:val="both"/>
        <w:rPr>
          <w:i/>
          <w:lang w:val="bg-BG"/>
        </w:rPr>
      </w:pPr>
      <w:r w:rsidRPr="00F92CC8">
        <w:rPr>
          <w:i/>
          <w:lang w:val="bg-BG"/>
        </w:rPr>
        <w:t>Характерно местообитание</w:t>
      </w:r>
    </w:p>
    <w:p w14:paraId="69C88F3E" w14:textId="77777777" w:rsidR="00F92CC8" w:rsidRPr="00F92CC8" w:rsidRDefault="00F92CC8" w:rsidP="00707045">
      <w:pPr>
        <w:spacing w:after="120"/>
        <w:jc w:val="both"/>
        <w:rPr>
          <w:lang w:val="bg-BG"/>
        </w:rPr>
      </w:pPr>
      <w:r w:rsidRPr="00F92CC8">
        <w:rPr>
          <w:lang w:val="bg-BG"/>
        </w:rPr>
        <w:t>Гнездовото местообитание на сивата патица е водната растителност (тръстика, папур, камъш) в и по периферията на блата, езера,</w:t>
      </w:r>
      <w:r w:rsidRPr="00F92CC8">
        <w:rPr>
          <w:lang w:val="en-GB"/>
        </w:rPr>
        <w:t xml:space="preserve"> </w:t>
      </w:r>
      <w:r w:rsidRPr="00F92CC8">
        <w:rPr>
          <w:lang w:val="bg-BG"/>
        </w:rPr>
        <w:t>малки обрасли с водна растителност язовири и рибарници. Често гнезди и в наводнени върбалаци и затони по дунавските острови.</w:t>
      </w:r>
    </w:p>
    <w:p w14:paraId="4E2C26F2" w14:textId="77777777" w:rsidR="00F92CC8" w:rsidRPr="00F92CC8" w:rsidRDefault="00F92CC8" w:rsidP="00707045">
      <w:pPr>
        <w:spacing w:after="120"/>
        <w:jc w:val="both"/>
        <w:rPr>
          <w:lang w:val="bg-BG"/>
        </w:rPr>
      </w:pPr>
      <w:r w:rsidRPr="00F92CC8">
        <w:rPr>
          <w:lang w:val="bg-BG"/>
        </w:rPr>
        <w:t>По време на миграция и зимуване се среща във всякакви типове влажни зони,</w:t>
      </w:r>
      <w:r w:rsidRPr="00F92CC8">
        <w:rPr>
          <w:lang w:val="en-GB"/>
        </w:rPr>
        <w:t xml:space="preserve"> </w:t>
      </w:r>
      <w:r w:rsidRPr="00F92CC8">
        <w:rPr>
          <w:lang w:val="bg-BG"/>
        </w:rPr>
        <w:t>но главно в плитководни участъци на р.</w:t>
      </w:r>
      <w:r w:rsidRPr="00F92CC8">
        <w:rPr>
          <w:lang w:val="en-GB"/>
        </w:rPr>
        <w:t xml:space="preserve"> </w:t>
      </w:r>
      <w:r w:rsidRPr="00F92CC8">
        <w:rPr>
          <w:lang w:val="bg-BG"/>
        </w:rPr>
        <w:t>Дунав, в сладководни езера, блата, мочурища, големи язовири, в лагуни, в бракични и дори солени езера. Подходящи местообитания са 91F0, 91E0, 92A0, 3140, 3150 , 3260 и 3270 според Директивата за хaбитатите (Кавръкова и др.</w:t>
      </w:r>
      <w:r w:rsidRPr="00F92CC8">
        <w:rPr>
          <w:lang w:val="en-GB"/>
        </w:rPr>
        <w:t>,</w:t>
      </w:r>
      <w:r w:rsidRPr="00F92CC8">
        <w:rPr>
          <w:lang w:val="bg-BG"/>
        </w:rPr>
        <w:t xml:space="preserve"> 2005).</w:t>
      </w:r>
    </w:p>
    <w:p w14:paraId="0EDF018F" w14:textId="77777777" w:rsidR="00F92CC8" w:rsidRPr="00F92CC8" w:rsidRDefault="00F92CC8" w:rsidP="00F92CC8">
      <w:pPr>
        <w:spacing w:after="120"/>
        <w:rPr>
          <w:i/>
          <w:lang w:val="bg-BG"/>
        </w:rPr>
      </w:pPr>
      <w:r w:rsidRPr="00F92CC8">
        <w:rPr>
          <w:i/>
          <w:lang w:val="bg-BG"/>
        </w:rPr>
        <w:t>Хранене</w:t>
      </w:r>
    </w:p>
    <w:p w14:paraId="1C4B9727" w14:textId="5DB788D9" w:rsidR="00F92CC8" w:rsidRPr="00F92CC8" w:rsidRDefault="00F92CC8" w:rsidP="00707045">
      <w:pPr>
        <w:spacing w:after="120"/>
        <w:jc w:val="both"/>
        <w:rPr>
          <w:lang w:val="bg-BG"/>
        </w:rPr>
      </w:pPr>
      <w:r w:rsidRPr="00F92CC8">
        <w:rPr>
          <w:lang w:val="bg-BG"/>
        </w:rPr>
        <w:t>Сивата патица се храни с растителна храна – водорасли, зелени части и корени на различни видове висши водни растения, а понякога и трева, поници на пшеница и други култури, които намира покрай водоемите. Понякога отнема храна на други видове  - лиски,</w:t>
      </w:r>
      <w:r w:rsidRPr="00F92CC8">
        <w:rPr>
          <w:lang w:val="en-GB"/>
        </w:rPr>
        <w:t xml:space="preserve"> </w:t>
      </w:r>
      <w:r w:rsidRPr="00F92CC8">
        <w:rPr>
          <w:lang w:val="bg-BG"/>
        </w:rPr>
        <w:t>червеноклюни потапници, звънарки. Животинска храна –водни безгръбначни - ядат само в някои случаи малките до 3 седмична възраст (</w:t>
      </w:r>
      <w:r w:rsidR="00251899">
        <w:rPr>
          <w:lang w:val="en-GB"/>
        </w:rPr>
        <w:t>BWPi, 2006</w:t>
      </w:r>
      <w:r w:rsidRPr="00F92CC8">
        <w:rPr>
          <w:lang w:val="bg-BG"/>
        </w:rPr>
        <w:t>).</w:t>
      </w:r>
    </w:p>
    <w:p w14:paraId="1AF28298" w14:textId="77777777" w:rsidR="00F92CC8" w:rsidRPr="00251899" w:rsidRDefault="00F92CC8" w:rsidP="00251899">
      <w:pPr>
        <w:pStyle w:val="ListParagraph"/>
        <w:numPr>
          <w:ilvl w:val="0"/>
          <w:numId w:val="24"/>
        </w:numPr>
        <w:spacing w:after="120"/>
        <w:ind w:left="0"/>
        <w:rPr>
          <w:b/>
          <w:lang w:val="bg-BG"/>
        </w:rPr>
      </w:pPr>
      <w:r w:rsidRPr="00251899">
        <w:rPr>
          <w:b/>
          <w:lang w:val="bg-BG"/>
        </w:rPr>
        <w:t>Разпространение, природозащитно състояние и тенденции в популацията на вида на национално ниво</w:t>
      </w:r>
    </w:p>
    <w:p w14:paraId="6488C95F" w14:textId="694438B5" w:rsidR="00F92CC8" w:rsidRPr="00F92CC8" w:rsidRDefault="00F92CC8" w:rsidP="00707045">
      <w:pPr>
        <w:spacing w:after="120"/>
        <w:jc w:val="both"/>
        <w:rPr>
          <w:lang w:val="bg-BG"/>
        </w:rPr>
      </w:pPr>
      <w:r w:rsidRPr="00F92CC8">
        <w:rPr>
          <w:lang w:val="bg-BG"/>
        </w:rPr>
        <w:t>Като гнездящ вид е малочислен, разпространен у нас само в крайдунавските влажни зони,</w:t>
      </w:r>
      <w:r w:rsidRPr="00F92CC8">
        <w:rPr>
          <w:lang w:val="en-GB"/>
        </w:rPr>
        <w:t xml:space="preserve"> </w:t>
      </w:r>
      <w:r w:rsidRPr="00F92CC8">
        <w:rPr>
          <w:lang w:val="bg-BG"/>
        </w:rPr>
        <w:t>по дунавските острови, в някои крайморски езера,</w:t>
      </w:r>
      <w:r w:rsidRPr="00F92CC8">
        <w:rPr>
          <w:lang w:val="en-GB"/>
        </w:rPr>
        <w:t xml:space="preserve"> </w:t>
      </w:r>
      <w:r w:rsidRPr="00F92CC8">
        <w:rPr>
          <w:lang w:val="bg-BG"/>
        </w:rPr>
        <w:t>в Драгоманското блато и в редица язовири в Горнотракийската низина (Янков отг. ред.</w:t>
      </w:r>
      <w:r w:rsidR="00251899">
        <w:rPr>
          <w:lang w:val="en-GB"/>
        </w:rPr>
        <w:t>,</w:t>
      </w:r>
      <w:r w:rsidRPr="00F92CC8">
        <w:rPr>
          <w:lang w:val="bg-BG"/>
        </w:rPr>
        <w:t xml:space="preserve"> 2007; Shurulinkov et al. 2019а). По-рядко, отделни двойки гнездят нередовно и в някои язовири в Дунавската равнина. В крайдунавските влажни зони за периода 2006 – 2014 г. числеността е определена на 30-51 двойки (Shurulinkov et al. 2019</w:t>
      </w:r>
      <w:r w:rsidR="00342B68">
        <w:rPr>
          <w:lang w:val="en-GB"/>
        </w:rPr>
        <w:t>a</w:t>
      </w:r>
      <w:r w:rsidRPr="00F92CC8">
        <w:rPr>
          <w:lang w:val="bg-BG"/>
        </w:rPr>
        <w:t>). В източната част на Горнотракийската низина (без крайморските водоеми) са установени да гнездят 15-30 двойки (Даскалова и др., 2020). Според Червената книга на България у нас гнездят 30-50 двойки с тенденция за намаление (Големански гл. ред., 2015). Тази численост както се вижда от представените по-нови данни вече не е актуална и е силно занижена.</w:t>
      </w:r>
    </w:p>
    <w:p w14:paraId="6EA23EA4" w14:textId="77777777" w:rsidR="00F92CC8" w:rsidRPr="00F92CC8" w:rsidRDefault="00F92CC8" w:rsidP="00707045">
      <w:pPr>
        <w:spacing w:after="120"/>
        <w:jc w:val="both"/>
        <w:rPr>
          <w:lang w:val="bg-BG"/>
        </w:rPr>
      </w:pPr>
      <w:r w:rsidRPr="00F92CC8">
        <w:rPr>
          <w:lang w:val="bg-BG"/>
        </w:rPr>
        <w:t>Според Докладването по чл.12 от 2019 г., гнездовата популация се оценява на 80 - 120 двойки със стабилна тенденция. Тази численост според нас правилно отразява размера на популацията у нас. Наличните данни обаче показват, че числеността и разпространението, поне в краткосрочен план (2000-2018 г.) имат положителна тенденция.</w:t>
      </w:r>
    </w:p>
    <w:p w14:paraId="614A0074" w14:textId="77777777" w:rsidR="00F92CC8" w:rsidRPr="00F92CC8" w:rsidRDefault="00F92CC8" w:rsidP="00707045">
      <w:pPr>
        <w:spacing w:after="120"/>
        <w:jc w:val="both"/>
        <w:rPr>
          <w:lang w:val="bg-BG"/>
        </w:rPr>
      </w:pPr>
      <w:r w:rsidRPr="00F92CC8">
        <w:rPr>
          <w:lang w:val="bg-BG"/>
        </w:rPr>
        <w:t>Сивата патица зимува в цялата страна. Зимните концентрации дори в големите езера рядко надхвърлят 100 екз. Зимува редовно в Бургаските езера, Варненското и Белославското езеро, езерата Шабленско и Дуранкулашко, в много и язовирите във вътрешността на страната. Числеността на зимуващите у нас сиви патици според Докладването по чл.12 е между 160 и 660 екз. Няма ясна тенденция, числеността е флуктуираща.</w:t>
      </w:r>
    </w:p>
    <w:p w14:paraId="6F004B1D" w14:textId="0F3637CE" w:rsidR="00F92CC8" w:rsidRPr="00F92CC8" w:rsidRDefault="00F92CC8" w:rsidP="00707045">
      <w:pPr>
        <w:spacing w:after="120"/>
        <w:jc w:val="both"/>
        <w:rPr>
          <w:lang w:val="bg-BG"/>
        </w:rPr>
      </w:pPr>
      <w:r w:rsidRPr="00F92CC8">
        <w:rPr>
          <w:lang w:val="bg-BG"/>
        </w:rPr>
        <w:t xml:space="preserve">По време на миграция сивите патици преминават над цялата страна, като най-висока численост имат по Черноморието и по р. Дунав. Според Докладването по чл.12 от 2019 г., миграционната численост на вида е в рамките на 40-800 eкз. Специални проучвания по този въпрос не са публикувани. През лятото концентрациите на линеещите сиви патици в крайдунавски </w:t>
      </w:r>
      <w:r w:rsidR="00342B68" w:rsidRPr="00F92CC8">
        <w:rPr>
          <w:lang w:val="bg-BG"/>
        </w:rPr>
        <w:t>влажни</w:t>
      </w:r>
      <w:r w:rsidRPr="00F92CC8">
        <w:rPr>
          <w:lang w:val="bg-BG"/>
        </w:rPr>
        <w:t xml:space="preserve"> зони дост</w:t>
      </w:r>
      <w:r w:rsidR="00342B68">
        <w:rPr>
          <w:lang w:val="bg-BG"/>
        </w:rPr>
        <w:t>игат няколкостотин екземпляра.</w:t>
      </w:r>
    </w:p>
    <w:p w14:paraId="794E83BA" w14:textId="77777777" w:rsidR="00F92CC8" w:rsidRPr="00F92CC8" w:rsidRDefault="00F92CC8" w:rsidP="00707045">
      <w:pPr>
        <w:spacing w:after="120"/>
        <w:jc w:val="both"/>
        <w:rPr>
          <w:lang w:val="bg-BG"/>
        </w:rPr>
      </w:pPr>
      <w:r w:rsidRPr="00F92CC8">
        <w:rPr>
          <w:lang w:val="bg-BG"/>
        </w:rPr>
        <w:t>В Червената книга (Големански гл. ред., 2015) като заплахи за сивата патица са посочени  унищожаването на местообитания и безпокойството по време на гнездовия сезон. Действително много от ценните местообитания на вида покрай Дунав понастоящм са унищожени или са в твърде незадоволително състояние - рибарници Мечка, рибарници Орсоя и др. Там осушаването на водоемите, липсата на връзка с р. Дунав и постоянните палежи на тръстиката са довели до пълна деградация на местообианията за вида. Друг негативен фактор е незаконния отстрел на вида. Сечта на дървета по дунавските острови и покрай затоните също въздейства негативно върху гнездовата популация на сивата патица.</w:t>
      </w:r>
    </w:p>
    <w:p w14:paraId="542081DC" w14:textId="77777777" w:rsidR="00F92CC8" w:rsidRPr="00F92CC8" w:rsidRDefault="00F92CC8" w:rsidP="00707045">
      <w:pPr>
        <w:spacing w:after="120"/>
        <w:jc w:val="both"/>
        <w:rPr>
          <w:lang w:val="bg-BG"/>
        </w:rPr>
      </w:pPr>
      <w:r w:rsidRPr="00F92CC8">
        <w:rPr>
          <w:lang w:val="bg-BG"/>
        </w:rPr>
        <w:t>При Докладването по чл.12 единствената посочена заплахa за гнездовата популация на вида е модификацията на водния режим на влажните зони. За зимуващата популация са посочени замърсяването на водите,</w:t>
      </w:r>
      <w:r w:rsidRPr="00F92CC8">
        <w:rPr>
          <w:lang w:val="en-GB"/>
        </w:rPr>
        <w:t xml:space="preserve"> </w:t>
      </w:r>
      <w:r w:rsidRPr="00F92CC8">
        <w:rPr>
          <w:lang w:val="bg-BG"/>
        </w:rPr>
        <w:t>добива на нефт и газ и промяната предназначението на земите.</w:t>
      </w:r>
    </w:p>
    <w:p w14:paraId="7E22C888" w14:textId="0FEAC7A8" w:rsidR="00F92CC8" w:rsidRPr="00B80B41" w:rsidRDefault="00F92CC8" w:rsidP="00B80B41">
      <w:pPr>
        <w:pStyle w:val="ListParagraph"/>
        <w:numPr>
          <w:ilvl w:val="0"/>
          <w:numId w:val="24"/>
        </w:numPr>
        <w:spacing w:after="120"/>
        <w:ind w:left="0"/>
        <w:rPr>
          <w:b/>
          <w:lang w:val="bg-BG"/>
        </w:rPr>
      </w:pPr>
      <w:r w:rsidRPr="00B80B41">
        <w:rPr>
          <w:b/>
          <w:lang w:val="bg-BG"/>
        </w:rPr>
        <w:t xml:space="preserve">Състояние в СЗЗ </w:t>
      </w:r>
      <w:r w:rsidR="00D10196" w:rsidRPr="00473F4D">
        <w:rPr>
          <w:b/>
          <w:lang w:val="bg-BG"/>
        </w:rPr>
        <w:t>BG0002091</w:t>
      </w:r>
      <w:r w:rsidR="00D10196" w:rsidRPr="00B80B41">
        <w:rPr>
          <w:b/>
          <w:lang w:val="bg-BG"/>
        </w:rPr>
        <w:t xml:space="preserve"> </w:t>
      </w:r>
      <w:r w:rsidRPr="00B80B41">
        <w:rPr>
          <w:b/>
          <w:lang w:val="bg-BG"/>
        </w:rPr>
        <w:t xml:space="preserve">„Остров Лакът“ </w:t>
      </w:r>
    </w:p>
    <w:p w14:paraId="17741407" w14:textId="7EE07ED4" w:rsidR="00F92CC8" w:rsidRPr="00F92CC8" w:rsidRDefault="00F92CC8" w:rsidP="00707045">
      <w:pPr>
        <w:spacing w:after="120"/>
        <w:jc w:val="both"/>
        <w:rPr>
          <w:lang w:val="bg-BG"/>
        </w:rPr>
      </w:pPr>
      <w:r w:rsidRPr="00F92CC8">
        <w:rPr>
          <w:lang w:val="bg-BG"/>
        </w:rPr>
        <w:t xml:space="preserve">Според </w:t>
      </w:r>
      <w:r w:rsidR="006C6AD3">
        <w:rPr>
          <w:lang w:val="bg-BG"/>
        </w:rPr>
        <w:t>СФД</w:t>
      </w:r>
      <w:r w:rsidRPr="00F92CC8">
        <w:rPr>
          <w:lang w:val="bg-BG"/>
        </w:rPr>
        <w:t xml:space="preserve"> на зоната сивата патица е зимуващ вид с численост 4 екз. Тази численост представлява 0,</w:t>
      </w:r>
      <w:r w:rsidRPr="00F92CC8">
        <w:t>98</w:t>
      </w:r>
      <w:r w:rsidRPr="00F92CC8">
        <w:rPr>
          <w:lang w:val="bg-BG"/>
        </w:rPr>
        <w:t xml:space="preserve">% от националната зимуваща популация. Оценката в </w:t>
      </w:r>
      <w:r w:rsidR="006C6AD3">
        <w:rPr>
          <w:lang w:val="bg-BG"/>
        </w:rPr>
        <w:t>СФД</w:t>
      </w:r>
      <w:r w:rsidRPr="00F92CC8">
        <w:rPr>
          <w:lang w:val="bg-BG"/>
        </w:rPr>
        <w:t xml:space="preserve"> за значимост на популацията е „С“.</w:t>
      </w:r>
      <w:r w:rsidRPr="00F92CC8">
        <w:rPr>
          <w:lang w:val="en-GB"/>
        </w:rPr>
        <w:t xml:space="preserve"> </w:t>
      </w:r>
      <w:r w:rsidRPr="00F92CC8">
        <w:rPr>
          <w:lang w:val="bg-BG"/>
        </w:rPr>
        <w:t>Опазването на вида е отлично (оценка „</w:t>
      </w:r>
      <w:r w:rsidRPr="00F92CC8">
        <w:t>A</w:t>
      </w:r>
      <w:r w:rsidRPr="00F92CC8">
        <w:rPr>
          <w:lang w:val="bg-BG"/>
        </w:rPr>
        <w:t>“), популацията не е изолирана в рамките на разширен ареал (оценка „С“). Общата оценка на стойността на зоната за съхранение на вида е „С“.</w:t>
      </w:r>
    </w:p>
    <w:p w14:paraId="5B310584" w14:textId="77777777" w:rsidR="00F92CC8" w:rsidRPr="00B80B41" w:rsidRDefault="00F92CC8" w:rsidP="00B80B41">
      <w:pPr>
        <w:pStyle w:val="ListParagraph"/>
        <w:numPr>
          <w:ilvl w:val="0"/>
          <w:numId w:val="24"/>
        </w:numPr>
        <w:spacing w:after="120"/>
        <w:ind w:left="0"/>
        <w:rPr>
          <w:b/>
          <w:bCs/>
          <w:lang w:val="bg-BG"/>
        </w:rPr>
      </w:pPr>
      <w:r w:rsidRPr="00B80B41">
        <w:rPr>
          <w:b/>
          <w:bCs/>
          <w:lang w:val="bg-BG"/>
        </w:rPr>
        <w:t>Анализ на наличната информация</w:t>
      </w:r>
    </w:p>
    <w:p w14:paraId="02AD82E8" w14:textId="528766D2" w:rsidR="00F92CC8" w:rsidRPr="00F92CC8" w:rsidRDefault="00F92CC8" w:rsidP="00707045">
      <w:pPr>
        <w:spacing w:after="120"/>
        <w:jc w:val="both"/>
        <w:rPr>
          <w:lang w:val="bg-BG"/>
        </w:rPr>
      </w:pPr>
      <w:r w:rsidRPr="00F92CC8">
        <w:rPr>
          <w:lang w:val="bg-BG"/>
        </w:rPr>
        <w:t>През зимата сивата патица се наблюдава сравнително редовно по р. Дунав,</w:t>
      </w:r>
      <w:r w:rsidR="0022281E">
        <w:rPr>
          <w:lang w:val="en-GB"/>
        </w:rPr>
        <w:t xml:space="preserve"> </w:t>
      </w:r>
      <w:r w:rsidRPr="00F92CC8">
        <w:rPr>
          <w:lang w:val="bg-BG"/>
        </w:rPr>
        <w:t>но е малобройна. Най-често се срещат ята по 5-10 екз.,</w:t>
      </w:r>
      <w:r w:rsidR="0022281E">
        <w:rPr>
          <w:lang w:val="en-GB"/>
        </w:rPr>
        <w:t xml:space="preserve"> </w:t>
      </w:r>
      <w:r w:rsidRPr="00F92CC8">
        <w:rPr>
          <w:lang w:val="bg-BG"/>
        </w:rPr>
        <w:t>рядко по-големи. Ято от 21 екз. е наблюдавано на 11.01.2020 г. в Дунав срещу устието на р.</w:t>
      </w:r>
      <w:r w:rsidR="0022281E">
        <w:rPr>
          <w:lang w:val="en-GB"/>
        </w:rPr>
        <w:t xml:space="preserve"> </w:t>
      </w:r>
      <w:r w:rsidRPr="00F92CC8">
        <w:rPr>
          <w:lang w:val="bg-BG"/>
        </w:rPr>
        <w:t>Янтра. През януари 2019 г. по целия български участък на р.</w:t>
      </w:r>
      <w:r w:rsidR="0022281E">
        <w:rPr>
          <w:lang w:val="en-GB"/>
        </w:rPr>
        <w:t xml:space="preserve"> </w:t>
      </w:r>
      <w:r w:rsidRPr="00F92CC8">
        <w:rPr>
          <w:lang w:val="bg-BG"/>
        </w:rPr>
        <w:t xml:space="preserve">Дунав са установени само 6 сиви патици, а през януари 2020 г. са преброени 29 птици в 3 локалитета. Необходими са специализирани проучвания през есента, зимата и пролетта за установяване на честотата на срещаемост и броя на зимуващите и мигриращи сиви патици в зоната. </w:t>
      </w:r>
    </w:p>
    <w:p w14:paraId="5583AB9D" w14:textId="1A240CDC" w:rsidR="00F92CC8" w:rsidRPr="00F92CC8" w:rsidRDefault="00F92CC8" w:rsidP="00707045">
      <w:pPr>
        <w:spacing w:after="120"/>
        <w:jc w:val="both"/>
        <w:rPr>
          <w:lang w:val="bg-BG"/>
        </w:rPr>
      </w:pPr>
      <w:r w:rsidRPr="00F92CC8">
        <w:rPr>
          <w:lang w:val="bg-BG"/>
        </w:rPr>
        <w:t>При проучванията през 2021 г. сивата патица беше установена в зоната само през гнездовия период.</w:t>
      </w:r>
      <w:r w:rsidR="0022281E">
        <w:rPr>
          <w:lang w:val="en-GB"/>
        </w:rPr>
        <w:t xml:space="preserve"> </w:t>
      </w:r>
      <w:r w:rsidRPr="00F92CC8">
        <w:rPr>
          <w:lang w:val="bg-BG"/>
        </w:rPr>
        <w:t>На 29.05.2021 една сива патица е наблюдавана в реката до о.</w:t>
      </w:r>
      <w:r w:rsidR="001E7F7D">
        <w:rPr>
          <w:lang w:val="en-GB"/>
        </w:rPr>
        <w:t xml:space="preserve"> </w:t>
      </w:r>
      <w:r w:rsidRPr="00F92CC8">
        <w:rPr>
          <w:lang w:val="bg-BG"/>
        </w:rPr>
        <w:t>Лакът.</w:t>
      </w:r>
      <w:r w:rsidR="001E7F7D">
        <w:rPr>
          <w:lang w:val="en-GB"/>
        </w:rPr>
        <w:t xml:space="preserve"> </w:t>
      </w:r>
      <w:r w:rsidR="001E7F7D">
        <w:rPr>
          <w:lang w:val="bg-BG"/>
        </w:rPr>
        <w:t>Нa 16.06.2021 двойка е наблю</w:t>
      </w:r>
      <w:r w:rsidRPr="00F92CC8">
        <w:rPr>
          <w:lang w:val="bg-BG"/>
        </w:rPr>
        <w:t>давана между о.</w:t>
      </w:r>
      <w:r w:rsidR="001E7F7D">
        <w:rPr>
          <w:lang w:val="bg-BG"/>
        </w:rPr>
        <w:t xml:space="preserve"> </w:t>
      </w:r>
      <w:r w:rsidRPr="00F92CC8">
        <w:rPr>
          <w:lang w:val="bg-BG"/>
        </w:rPr>
        <w:t>Палец и о</w:t>
      </w:r>
      <w:r w:rsidR="001E7F7D">
        <w:rPr>
          <w:lang w:val="bg-BG"/>
        </w:rPr>
        <w:t xml:space="preserve"> </w:t>
      </w:r>
      <w:r w:rsidRPr="00F92CC8">
        <w:rPr>
          <w:lang w:val="bg-BG"/>
        </w:rPr>
        <w:t xml:space="preserve">.Лакът. Още през 2001 г. две двойки сиви патици са били наблюдавани на различни места в Никополските острови /в сегашната територия на зоната/ </w:t>
      </w:r>
      <w:r w:rsidRPr="00F92CC8">
        <w:t>(</w:t>
      </w:r>
      <w:r w:rsidRPr="00F92CC8">
        <w:rPr>
          <w:lang w:val="bg-BG"/>
        </w:rPr>
        <w:t>Шурулинков и др.</w:t>
      </w:r>
      <w:r w:rsidR="001E7F7D">
        <w:rPr>
          <w:lang w:val="bg-BG"/>
        </w:rPr>
        <w:t xml:space="preserve">, </w:t>
      </w:r>
      <w:r w:rsidRPr="00F92CC8">
        <w:rPr>
          <w:lang w:val="bg-BG"/>
        </w:rPr>
        <w:t>2005</w:t>
      </w:r>
      <w:r w:rsidRPr="00F92CC8">
        <w:t>)</w:t>
      </w:r>
      <w:r w:rsidRPr="00F92CC8">
        <w:rPr>
          <w:lang w:val="bg-BG"/>
        </w:rPr>
        <w:t>. Въз основа на наличната информация стандартния формуляр за вида трябва да бъде коригиран и вида да бъде посочен и като гнездещ с численост 1-3 двойки.</w:t>
      </w:r>
      <w:r w:rsidR="001E7F7D">
        <w:rPr>
          <w:lang w:val="bg-BG"/>
        </w:rPr>
        <w:t xml:space="preserve"> </w:t>
      </w:r>
      <w:r w:rsidRPr="00F92CC8">
        <w:rPr>
          <w:lang w:val="bg-BG"/>
        </w:rPr>
        <w:t>Тези птици гнездят в затоните по островите или в самите горски местообитания на тях,</w:t>
      </w:r>
      <w:r w:rsidR="001E7F7D">
        <w:rPr>
          <w:lang w:val="bg-BG"/>
        </w:rPr>
        <w:t xml:space="preserve"> </w:t>
      </w:r>
      <w:r w:rsidRPr="00F92CC8">
        <w:rPr>
          <w:lang w:val="bg-BG"/>
        </w:rPr>
        <w:t>когато през пролетта и лятото те са заляти от водите на р.</w:t>
      </w:r>
      <w:r w:rsidR="001E7F7D">
        <w:rPr>
          <w:lang w:val="bg-BG"/>
        </w:rPr>
        <w:t xml:space="preserve"> </w:t>
      </w:r>
      <w:r w:rsidRPr="00F92CC8">
        <w:rPr>
          <w:lang w:val="bg-BG"/>
        </w:rPr>
        <w:t>Дунав.</w:t>
      </w:r>
    </w:p>
    <w:p w14:paraId="375B7BC2" w14:textId="77777777" w:rsidR="00F92CC8" w:rsidRPr="00F92CC8" w:rsidRDefault="00F92CC8" w:rsidP="00707045">
      <w:pPr>
        <w:spacing w:after="120"/>
        <w:jc w:val="both"/>
        <w:rPr>
          <w:lang w:val="bg-BG"/>
        </w:rPr>
      </w:pPr>
      <w:r w:rsidRPr="00F92CC8">
        <w:rPr>
          <w:lang w:val="bg-BG"/>
        </w:rPr>
        <w:t>Местообитанията за почивка и хранене на вида по време на миграция в р. Дунав включват речната акватория плюс пясъчните коси и острови – общо 782 ha, което варира в известна степен в зависимост от речното ниво.</w:t>
      </w:r>
    </w:p>
    <w:p w14:paraId="4BA7842A" w14:textId="5353ADDA" w:rsidR="00F92CC8" w:rsidRPr="00F92CC8" w:rsidRDefault="00F92CC8" w:rsidP="00707045">
      <w:pPr>
        <w:spacing w:after="120"/>
        <w:jc w:val="both"/>
        <w:rPr>
          <w:lang w:val="bg-BG"/>
        </w:rPr>
      </w:pPr>
      <w:r w:rsidRPr="00F92CC8">
        <w:rPr>
          <w:lang w:val="bg-BG"/>
        </w:rPr>
        <w:t>През гнездовия период хабитат на вида представляват естествените крайречни заливн</w:t>
      </w:r>
      <w:r w:rsidR="00142C53">
        <w:rPr>
          <w:lang w:val="bg-BG"/>
        </w:rPr>
        <w:t xml:space="preserve">и гори по островите с обща площ 291 </w:t>
      </w:r>
      <w:r w:rsidR="00142C53">
        <w:rPr>
          <w:lang w:val="en-GB"/>
        </w:rPr>
        <w:t>ha</w:t>
      </w:r>
      <w:r w:rsidRPr="00F92CC8">
        <w:rPr>
          <w:lang w:val="bg-BG"/>
        </w:rPr>
        <w:t xml:space="preserve">. </w:t>
      </w:r>
    </w:p>
    <w:p w14:paraId="74860C0E" w14:textId="00B2661D" w:rsidR="00F92CC8" w:rsidRPr="00F92CC8" w:rsidRDefault="00F92CC8" w:rsidP="00707045">
      <w:pPr>
        <w:spacing w:after="120"/>
        <w:jc w:val="both"/>
        <w:rPr>
          <w:lang w:val="bg-BG"/>
        </w:rPr>
      </w:pPr>
      <w:r w:rsidRPr="00F92CC8">
        <w:rPr>
          <w:lang w:val="bg-BG"/>
        </w:rPr>
        <w:t>Заплахи за вида в района са бракониерския отстрел и безпокойството.</w:t>
      </w:r>
      <w:r>
        <w:rPr>
          <w:lang w:val="en-GB"/>
        </w:rPr>
        <w:t xml:space="preserve"> </w:t>
      </w:r>
      <w:r w:rsidRPr="00F92CC8">
        <w:rPr>
          <w:lang w:val="bg-BG"/>
        </w:rPr>
        <w:t>За гнездовата популация основен проблем е изсичането на дървесната растителност по островите.</w:t>
      </w:r>
    </w:p>
    <w:p w14:paraId="55897C41" w14:textId="77777777" w:rsidR="00F92CC8" w:rsidRPr="00142C53" w:rsidRDefault="00F92CC8" w:rsidP="00142C53">
      <w:pPr>
        <w:pStyle w:val="ListParagraph"/>
        <w:numPr>
          <w:ilvl w:val="0"/>
          <w:numId w:val="24"/>
        </w:numPr>
        <w:spacing w:after="120"/>
        <w:ind w:left="0"/>
        <w:rPr>
          <w:lang w:val="bg-BG"/>
        </w:rPr>
      </w:pPr>
      <w:r w:rsidRPr="00142C53">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159"/>
        <w:gridCol w:w="1127"/>
        <w:gridCol w:w="3322"/>
        <w:gridCol w:w="2582"/>
      </w:tblGrid>
      <w:tr w:rsidR="00F92CC8" w:rsidRPr="00F92CC8" w14:paraId="41CDD4BA" w14:textId="77777777" w:rsidTr="00B31ACD">
        <w:trPr>
          <w:tblHeader/>
          <w:jc w:val="center"/>
        </w:trPr>
        <w:tc>
          <w:tcPr>
            <w:tcW w:w="952" w:type="pct"/>
            <w:shd w:val="clear" w:color="auto" w:fill="B6DDE8"/>
            <w:vAlign w:val="center"/>
          </w:tcPr>
          <w:p w14:paraId="1670BD88" w14:textId="77777777" w:rsidR="00F92CC8" w:rsidRPr="00F92CC8" w:rsidRDefault="00F92CC8" w:rsidP="00F92CC8">
            <w:pPr>
              <w:spacing w:after="0"/>
              <w:jc w:val="center"/>
              <w:rPr>
                <w:b/>
                <w:bCs/>
                <w:sz w:val="22"/>
                <w:szCs w:val="22"/>
                <w:lang w:val="bg-BG"/>
              </w:rPr>
            </w:pPr>
            <w:r w:rsidRPr="00F92CC8">
              <w:rPr>
                <w:b/>
                <w:bCs/>
                <w:sz w:val="22"/>
                <w:szCs w:val="22"/>
                <w:lang w:val="bg-BG"/>
              </w:rPr>
              <w:t>Параметър</w:t>
            </w:r>
          </w:p>
        </w:tc>
        <w:tc>
          <w:tcPr>
            <w:tcW w:w="573" w:type="pct"/>
            <w:shd w:val="clear" w:color="auto" w:fill="B6DDE8"/>
            <w:vAlign w:val="center"/>
          </w:tcPr>
          <w:p w14:paraId="7E23BDCE" w14:textId="77777777" w:rsidR="00F92CC8" w:rsidRPr="00F92CC8" w:rsidRDefault="00F92CC8" w:rsidP="00F92CC8">
            <w:pPr>
              <w:spacing w:after="0"/>
              <w:jc w:val="center"/>
              <w:rPr>
                <w:b/>
                <w:bCs/>
                <w:sz w:val="22"/>
                <w:szCs w:val="22"/>
                <w:lang w:val="bg-BG"/>
              </w:rPr>
            </w:pPr>
            <w:r w:rsidRPr="00F92CC8">
              <w:rPr>
                <w:b/>
                <w:bCs/>
                <w:sz w:val="22"/>
                <w:szCs w:val="22"/>
                <w:lang w:val="bg-BG"/>
              </w:rPr>
              <w:t>Мерна единица</w:t>
            </w:r>
          </w:p>
        </w:tc>
        <w:tc>
          <w:tcPr>
            <w:tcW w:w="557" w:type="pct"/>
            <w:shd w:val="clear" w:color="auto" w:fill="B6DDE8"/>
            <w:vAlign w:val="center"/>
          </w:tcPr>
          <w:p w14:paraId="3C3578E7" w14:textId="77777777" w:rsidR="00F92CC8" w:rsidRPr="00F92CC8" w:rsidRDefault="00F92CC8" w:rsidP="00F92CC8">
            <w:pPr>
              <w:spacing w:after="0"/>
              <w:jc w:val="center"/>
              <w:rPr>
                <w:b/>
                <w:bCs/>
                <w:sz w:val="22"/>
                <w:szCs w:val="22"/>
                <w:lang w:val="bg-BG"/>
              </w:rPr>
            </w:pPr>
            <w:r w:rsidRPr="00F92CC8">
              <w:rPr>
                <w:b/>
                <w:bCs/>
                <w:sz w:val="22"/>
                <w:szCs w:val="22"/>
                <w:lang w:val="bg-BG"/>
              </w:rPr>
              <w:t>Целева стойност</w:t>
            </w:r>
          </w:p>
        </w:tc>
        <w:tc>
          <w:tcPr>
            <w:tcW w:w="1642" w:type="pct"/>
            <w:shd w:val="clear" w:color="auto" w:fill="B6DDE8"/>
            <w:vAlign w:val="center"/>
          </w:tcPr>
          <w:p w14:paraId="6A6C1380" w14:textId="77777777" w:rsidR="00F92CC8" w:rsidRPr="00F92CC8" w:rsidRDefault="00F92CC8" w:rsidP="00F92CC8">
            <w:pPr>
              <w:spacing w:after="0"/>
              <w:jc w:val="center"/>
              <w:rPr>
                <w:b/>
                <w:bCs/>
                <w:sz w:val="22"/>
                <w:szCs w:val="22"/>
                <w:lang w:val="bg-BG"/>
              </w:rPr>
            </w:pPr>
            <w:r w:rsidRPr="00F92CC8">
              <w:rPr>
                <w:b/>
                <w:bCs/>
                <w:sz w:val="22"/>
                <w:szCs w:val="22"/>
                <w:lang w:val="bg-BG"/>
              </w:rPr>
              <w:t>Допълнителна информация</w:t>
            </w:r>
          </w:p>
        </w:tc>
        <w:tc>
          <w:tcPr>
            <w:tcW w:w="1276" w:type="pct"/>
            <w:shd w:val="clear" w:color="auto" w:fill="B6DDE8"/>
            <w:vAlign w:val="center"/>
          </w:tcPr>
          <w:p w14:paraId="4F3510AE" w14:textId="77777777" w:rsidR="00F92CC8" w:rsidRPr="00F92CC8" w:rsidRDefault="00F92CC8" w:rsidP="00F92CC8">
            <w:pPr>
              <w:spacing w:after="0"/>
              <w:jc w:val="center"/>
              <w:rPr>
                <w:b/>
                <w:bCs/>
                <w:sz w:val="22"/>
                <w:szCs w:val="22"/>
                <w:lang w:val="bg-BG"/>
              </w:rPr>
            </w:pPr>
            <w:r w:rsidRPr="00F92CC8">
              <w:rPr>
                <w:b/>
                <w:bCs/>
                <w:sz w:val="22"/>
                <w:szCs w:val="22"/>
                <w:lang w:val="bg-BG"/>
              </w:rPr>
              <w:t>Специфични за зоната цели</w:t>
            </w:r>
          </w:p>
        </w:tc>
      </w:tr>
      <w:tr w:rsidR="00F92CC8" w:rsidRPr="00F92CC8" w14:paraId="43E33F53" w14:textId="77777777" w:rsidTr="00B31ACD">
        <w:trPr>
          <w:jc w:val="center"/>
        </w:trPr>
        <w:tc>
          <w:tcPr>
            <w:tcW w:w="952" w:type="pct"/>
            <w:shd w:val="clear" w:color="auto" w:fill="auto"/>
          </w:tcPr>
          <w:p w14:paraId="1066C488" w14:textId="77777777" w:rsidR="00F92CC8" w:rsidRPr="00F92CC8" w:rsidRDefault="00F92CC8" w:rsidP="00F92CC8">
            <w:pPr>
              <w:spacing w:after="0"/>
              <w:rPr>
                <w:b/>
                <w:sz w:val="22"/>
                <w:szCs w:val="22"/>
                <w:lang w:val="bg-BG"/>
              </w:rPr>
            </w:pPr>
            <w:r w:rsidRPr="00F92CC8">
              <w:rPr>
                <w:b/>
                <w:sz w:val="22"/>
                <w:szCs w:val="22"/>
                <w:lang w:val="bg-BG"/>
              </w:rPr>
              <w:t xml:space="preserve">Популация: </w:t>
            </w:r>
            <w:r w:rsidRPr="00F92CC8">
              <w:rPr>
                <w:bCs/>
                <w:sz w:val="22"/>
                <w:szCs w:val="22"/>
                <w:lang w:val="bg-BG"/>
              </w:rPr>
              <w:t>Размер на зимуващата популация</w:t>
            </w:r>
          </w:p>
        </w:tc>
        <w:tc>
          <w:tcPr>
            <w:tcW w:w="573" w:type="pct"/>
            <w:shd w:val="clear" w:color="auto" w:fill="auto"/>
          </w:tcPr>
          <w:p w14:paraId="518E4A88" w14:textId="77777777" w:rsidR="00F92CC8" w:rsidRPr="00F92CC8" w:rsidRDefault="00F92CC8" w:rsidP="00F92CC8">
            <w:pPr>
              <w:spacing w:after="0"/>
              <w:rPr>
                <w:sz w:val="22"/>
                <w:szCs w:val="22"/>
                <w:lang w:val="bg-BG"/>
              </w:rPr>
            </w:pPr>
            <w:r w:rsidRPr="00F92CC8">
              <w:rPr>
                <w:sz w:val="22"/>
                <w:szCs w:val="22"/>
                <w:lang w:val="bg-BG"/>
              </w:rPr>
              <w:t>Брой индивиди</w:t>
            </w:r>
          </w:p>
        </w:tc>
        <w:tc>
          <w:tcPr>
            <w:tcW w:w="557" w:type="pct"/>
            <w:shd w:val="clear" w:color="auto" w:fill="auto"/>
          </w:tcPr>
          <w:p w14:paraId="5ACE14ED" w14:textId="77777777" w:rsidR="00F92CC8" w:rsidRPr="00F92CC8" w:rsidRDefault="00F92CC8" w:rsidP="00F92CC8">
            <w:pPr>
              <w:spacing w:after="0"/>
              <w:rPr>
                <w:sz w:val="22"/>
                <w:szCs w:val="22"/>
                <w:lang w:val="bg-BG"/>
              </w:rPr>
            </w:pPr>
            <w:r w:rsidRPr="00F92CC8">
              <w:rPr>
                <w:sz w:val="22"/>
                <w:szCs w:val="22"/>
                <w:lang w:val="bg-BG"/>
              </w:rPr>
              <w:t>Най-малко 2 екз.</w:t>
            </w:r>
          </w:p>
        </w:tc>
        <w:tc>
          <w:tcPr>
            <w:tcW w:w="1642" w:type="pct"/>
            <w:shd w:val="clear" w:color="auto" w:fill="auto"/>
          </w:tcPr>
          <w:p w14:paraId="2F05B9EA" w14:textId="77777777" w:rsidR="00F92CC8" w:rsidRPr="00F92CC8" w:rsidRDefault="00F92CC8" w:rsidP="00F92CC8">
            <w:pPr>
              <w:spacing w:after="0"/>
              <w:rPr>
                <w:sz w:val="22"/>
                <w:szCs w:val="22"/>
                <w:lang w:val="bg-BG"/>
              </w:rPr>
            </w:pPr>
            <w:r w:rsidRPr="00F92CC8">
              <w:rPr>
                <w:sz w:val="22"/>
                <w:szCs w:val="22"/>
                <w:lang w:val="bg-BG"/>
              </w:rPr>
              <w:t>Количеството на зимуващите птици зависи основно от нивото на р.Дунав.При по-ниски нива се откриват повече пясъчни коси и острови и условията за зимуване на вида са по-добри.</w:t>
            </w:r>
          </w:p>
        </w:tc>
        <w:tc>
          <w:tcPr>
            <w:tcW w:w="1276" w:type="pct"/>
          </w:tcPr>
          <w:p w14:paraId="09BA1C7B" w14:textId="77777777" w:rsidR="00F92CC8" w:rsidRPr="00F92CC8" w:rsidRDefault="00F92CC8" w:rsidP="00F92CC8">
            <w:pPr>
              <w:spacing w:after="0"/>
              <w:rPr>
                <w:sz w:val="22"/>
                <w:szCs w:val="22"/>
                <w:lang w:val="bg-BG"/>
              </w:rPr>
            </w:pPr>
            <w:r w:rsidRPr="00F92CC8">
              <w:rPr>
                <w:sz w:val="22"/>
                <w:szCs w:val="22"/>
                <w:lang w:val="bg-BG"/>
              </w:rPr>
              <w:t>Поддържане на популацията на вида в зоната &gt;2 инд.</w:t>
            </w:r>
          </w:p>
        </w:tc>
      </w:tr>
      <w:tr w:rsidR="00F92CC8" w:rsidRPr="00F92CC8" w14:paraId="42A9E171" w14:textId="77777777" w:rsidTr="00B31ACD">
        <w:trPr>
          <w:jc w:val="center"/>
        </w:trPr>
        <w:tc>
          <w:tcPr>
            <w:tcW w:w="952" w:type="pct"/>
            <w:shd w:val="clear" w:color="auto" w:fill="auto"/>
          </w:tcPr>
          <w:p w14:paraId="0001262D" w14:textId="77777777" w:rsidR="00F92CC8" w:rsidRPr="00F92CC8" w:rsidRDefault="00F92CC8" w:rsidP="00F92CC8">
            <w:pPr>
              <w:spacing w:after="0"/>
              <w:rPr>
                <w:b/>
                <w:sz w:val="22"/>
                <w:szCs w:val="22"/>
                <w:lang w:val="bg-BG"/>
              </w:rPr>
            </w:pPr>
            <w:r w:rsidRPr="00F92CC8">
              <w:rPr>
                <w:b/>
                <w:sz w:val="22"/>
                <w:szCs w:val="22"/>
                <w:lang w:val="bg-BG"/>
              </w:rPr>
              <w:t xml:space="preserve">Популация: </w:t>
            </w:r>
            <w:r w:rsidRPr="00F92CC8">
              <w:rPr>
                <w:bCs/>
                <w:sz w:val="22"/>
                <w:szCs w:val="22"/>
                <w:lang w:val="bg-BG"/>
              </w:rPr>
              <w:t>Размер на гнездовата популация</w:t>
            </w:r>
          </w:p>
        </w:tc>
        <w:tc>
          <w:tcPr>
            <w:tcW w:w="573" w:type="pct"/>
            <w:shd w:val="clear" w:color="auto" w:fill="auto"/>
          </w:tcPr>
          <w:p w14:paraId="472249B7" w14:textId="77777777" w:rsidR="00F92CC8" w:rsidRPr="00F92CC8" w:rsidRDefault="00F92CC8" w:rsidP="00F92CC8">
            <w:pPr>
              <w:spacing w:after="0"/>
              <w:rPr>
                <w:sz w:val="22"/>
                <w:szCs w:val="22"/>
                <w:lang w:val="bg-BG"/>
              </w:rPr>
            </w:pPr>
            <w:r w:rsidRPr="00F92CC8">
              <w:rPr>
                <w:sz w:val="22"/>
                <w:szCs w:val="22"/>
                <w:lang w:val="bg-BG"/>
              </w:rPr>
              <w:t>Брой двойки</w:t>
            </w:r>
          </w:p>
        </w:tc>
        <w:tc>
          <w:tcPr>
            <w:tcW w:w="557" w:type="pct"/>
            <w:shd w:val="clear" w:color="auto" w:fill="auto"/>
          </w:tcPr>
          <w:p w14:paraId="0972C242" w14:textId="77777777" w:rsidR="00F92CC8" w:rsidRPr="00F92CC8" w:rsidRDefault="00F92CC8" w:rsidP="00F92CC8">
            <w:pPr>
              <w:spacing w:after="0"/>
              <w:rPr>
                <w:sz w:val="22"/>
                <w:szCs w:val="22"/>
                <w:lang w:val="bg-BG"/>
              </w:rPr>
            </w:pPr>
            <w:r w:rsidRPr="00F92CC8">
              <w:rPr>
                <w:sz w:val="22"/>
                <w:szCs w:val="22"/>
                <w:lang w:val="bg-BG"/>
              </w:rPr>
              <w:t>Най-малко 2</w:t>
            </w:r>
          </w:p>
        </w:tc>
        <w:tc>
          <w:tcPr>
            <w:tcW w:w="1642" w:type="pct"/>
            <w:shd w:val="clear" w:color="auto" w:fill="auto"/>
          </w:tcPr>
          <w:p w14:paraId="129317F9" w14:textId="77777777" w:rsidR="00F92CC8" w:rsidRPr="00F92CC8" w:rsidRDefault="00F92CC8" w:rsidP="00F92CC8">
            <w:pPr>
              <w:spacing w:after="0"/>
              <w:rPr>
                <w:sz w:val="22"/>
                <w:szCs w:val="22"/>
                <w:lang w:val="bg-BG"/>
              </w:rPr>
            </w:pPr>
            <w:r w:rsidRPr="00F92CC8">
              <w:rPr>
                <w:sz w:val="22"/>
                <w:szCs w:val="22"/>
                <w:lang w:val="bg-BG"/>
              </w:rPr>
              <w:t>Гнезди в крайречните естествени заливни гори  по островите</w:t>
            </w:r>
          </w:p>
        </w:tc>
        <w:tc>
          <w:tcPr>
            <w:tcW w:w="1276" w:type="pct"/>
          </w:tcPr>
          <w:p w14:paraId="300B7590" w14:textId="77777777" w:rsidR="00F92CC8" w:rsidRPr="00F92CC8" w:rsidRDefault="00F92CC8" w:rsidP="00F92CC8">
            <w:pPr>
              <w:spacing w:after="0"/>
              <w:rPr>
                <w:sz w:val="22"/>
                <w:szCs w:val="22"/>
                <w:lang w:val="bg-BG"/>
              </w:rPr>
            </w:pPr>
            <w:r w:rsidRPr="00F92CC8">
              <w:rPr>
                <w:sz w:val="22"/>
                <w:szCs w:val="22"/>
                <w:lang w:val="bg-BG"/>
              </w:rPr>
              <w:t xml:space="preserve">Поддържане на популацията в зоната </w:t>
            </w:r>
            <w:r w:rsidRPr="00F92CC8">
              <w:rPr>
                <w:sz w:val="22"/>
                <w:szCs w:val="22"/>
              </w:rPr>
              <w:t>&gt;</w:t>
            </w:r>
            <w:r w:rsidRPr="00F92CC8">
              <w:rPr>
                <w:sz w:val="22"/>
                <w:szCs w:val="22"/>
                <w:lang w:val="bg-BG"/>
              </w:rPr>
              <w:t xml:space="preserve"> </w:t>
            </w:r>
            <w:r w:rsidRPr="00F92CC8">
              <w:rPr>
                <w:sz w:val="22"/>
                <w:szCs w:val="22"/>
              </w:rPr>
              <w:t>2</w:t>
            </w:r>
            <w:r w:rsidRPr="00F92CC8">
              <w:rPr>
                <w:sz w:val="22"/>
                <w:szCs w:val="22"/>
                <w:lang w:val="bg-BG"/>
              </w:rPr>
              <w:t xml:space="preserve"> дв.</w:t>
            </w:r>
          </w:p>
        </w:tc>
      </w:tr>
      <w:tr w:rsidR="00F92CC8" w:rsidRPr="00F92CC8" w14:paraId="0672008E" w14:textId="77777777" w:rsidTr="00B31ACD">
        <w:trPr>
          <w:jc w:val="center"/>
        </w:trPr>
        <w:tc>
          <w:tcPr>
            <w:tcW w:w="952" w:type="pct"/>
            <w:shd w:val="clear" w:color="auto" w:fill="auto"/>
          </w:tcPr>
          <w:p w14:paraId="0A3A7483" w14:textId="77777777" w:rsidR="00F92CC8" w:rsidRPr="00F92CC8" w:rsidRDefault="00F92CC8" w:rsidP="00F92CC8">
            <w:pPr>
              <w:spacing w:after="0"/>
              <w:rPr>
                <w:b/>
                <w:sz w:val="22"/>
                <w:szCs w:val="22"/>
                <w:lang w:val="bg-BG"/>
              </w:rPr>
            </w:pPr>
            <w:r w:rsidRPr="00F92CC8">
              <w:rPr>
                <w:b/>
                <w:sz w:val="22"/>
                <w:szCs w:val="22"/>
                <w:lang w:val="bg-BG"/>
              </w:rPr>
              <w:t xml:space="preserve">Местообитание на вида: </w:t>
            </w:r>
            <w:r w:rsidRPr="00F92CC8">
              <w:rPr>
                <w:bCs/>
                <w:sz w:val="22"/>
                <w:szCs w:val="22"/>
                <w:lang w:val="bg-BG"/>
              </w:rPr>
              <w:t>Площ на подходящите хранителни местообитания на вида</w:t>
            </w:r>
            <w:r w:rsidRPr="00F92CC8">
              <w:rPr>
                <w:b/>
                <w:sz w:val="22"/>
                <w:szCs w:val="22"/>
                <w:lang w:val="bg-BG"/>
              </w:rPr>
              <w:t xml:space="preserve"> </w:t>
            </w:r>
          </w:p>
        </w:tc>
        <w:tc>
          <w:tcPr>
            <w:tcW w:w="573" w:type="pct"/>
            <w:shd w:val="clear" w:color="auto" w:fill="auto"/>
          </w:tcPr>
          <w:p w14:paraId="7F946B80" w14:textId="77777777" w:rsidR="00F92CC8" w:rsidRPr="00F92CC8" w:rsidRDefault="00F92CC8" w:rsidP="00F92CC8">
            <w:pPr>
              <w:spacing w:after="0"/>
              <w:rPr>
                <w:sz w:val="22"/>
                <w:szCs w:val="22"/>
                <w:lang w:val="bg-BG"/>
              </w:rPr>
            </w:pPr>
            <w:r w:rsidRPr="00F92CC8">
              <w:rPr>
                <w:sz w:val="22"/>
                <w:szCs w:val="22"/>
                <w:lang w:val="bg-BG"/>
              </w:rPr>
              <w:t>Ha</w:t>
            </w:r>
          </w:p>
        </w:tc>
        <w:tc>
          <w:tcPr>
            <w:tcW w:w="557" w:type="pct"/>
            <w:shd w:val="clear" w:color="auto" w:fill="auto"/>
          </w:tcPr>
          <w:p w14:paraId="7BED0A41" w14:textId="77777777" w:rsidR="00F92CC8" w:rsidRPr="00F92CC8" w:rsidRDefault="00F92CC8" w:rsidP="00F92CC8">
            <w:pPr>
              <w:spacing w:after="0"/>
              <w:rPr>
                <w:sz w:val="22"/>
                <w:szCs w:val="22"/>
                <w:lang w:val="bg-BG"/>
              </w:rPr>
            </w:pPr>
            <w:r w:rsidRPr="00F92CC8">
              <w:rPr>
                <w:sz w:val="22"/>
                <w:szCs w:val="22"/>
                <w:lang w:val="bg-BG"/>
              </w:rPr>
              <w:t>Най-малко 782 ha</w:t>
            </w:r>
          </w:p>
        </w:tc>
        <w:tc>
          <w:tcPr>
            <w:tcW w:w="1642" w:type="pct"/>
            <w:shd w:val="clear" w:color="auto" w:fill="auto"/>
          </w:tcPr>
          <w:p w14:paraId="4FAF4A16" w14:textId="77777777" w:rsidR="00F92CC8" w:rsidRPr="00F92CC8" w:rsidRDefault="00F92CC8" w:rsidP="00F92CC8">
            <w:pPr>
              <w:spacing w:after="0"/>
              <w:rPr>
                <w:sz w:val="22"/>
                <w:szCs w:val="22"/>
                <w:lang w:val="bg-BG"/>
              </w:rPr>
            </w:pPr>
            <w:r w:rsidRPr="00F92CC8">
              <w:rPr>
                <w:sz w:val="22"/>
                <w:szCs w:val="22"/>
                <w:lang w:val="bg-BG"/>
              </w:rPr>
              <w:t>Изчислена на база откритите водни площи по р. Дунав в рамките на СЗЗ плюс площта на пясъчните коси и острови.</w:t>
            </w:r>
          </w:p>
        </w:tc>
        <w:tc>
          <w:tcPr>
            <w:tcW w:w="1276" w:type="pct"/>
          </w:tcPr>
          <w:p w14:paraId="12BA0C2E" w14:textId="77777777" w:rsidR="00F92CC8" w:rsidRPr="00F92CC8" w:rsidRDefault="00F92CC8" w:rsidP="00F92CC8">
            <w:pPr>
              <w:spacing w:after="0"/>
              <w:rPr>
                <w:sz w:val="22"/>
                <w:szCs w:val="22"/>
                <w:lang w:val="bg-BG"/>
              </w:rPr>
            </w:pPr>
            <w:r w:rsidRPr="00F92CC8">
              <w:rPr>
                <w:sz w:val="22"/>
                <w:szCs w:val="22"/>
                <w:lang w:val="bg-BG"/>
              </w:rPr>
              <w:t>Поддържане на площта на подходящото хранително местообитание на вида в защитената зона, в размер на най-малко 782 ha.</w:t>
            </w:r>
          </w:p>
        </w:tc>
      </w:tr>
      <w:tr w:rsidR="00F92CC8" w:rsidRPr="00F92CC8" w14:paraId="54AABA6B" w14:textId="77777777" w:rsidTr="00B31ACD">
        <w:trPr>
          <w:jc w:val="center"/>
        </w:trPr>
        <w:tc>
          <w:tcPr>
            <w:tcW w:w="952" w:type="pct"/>
            <w:shd w:val="clear" w:color="auto" w:fill="auto"/>
          </w:tcPr>
          <w:p w14:paraId="5E8BF1C5" w14:textId="77777777" w:rsidR="00F92CC8" w:rsidRPr="00F92CC8" w:rsidRDefault="00F92CC8" w:rsidP="00F92CC8">
            <w:pPr>
              <w:spacing w:after="0"/>
              <w:rPr>
                <w:b/>
                <w:sz w:val="22"/>
                <w:szCs w:val="22"/>
                <w:lang w:val="bg-BG"/>
              </w:rPr>
            </w:pPr>
            <w:r w:rsidRPr="00F92CC8">
              <w:rPr>
                <w:b/>
                <w:sz w:val="22"/>
                <w:szCs w:val="22"/>
                <w:lang w:val="bg-BG"/>
              </w:rPr>
              <w:t xml:space="preserve">Местообитание на вида: </w:t>
            </w:r>
            <w:r w:rsidRPr="00F92CC8">
              <w:rPr>
                <w:bCs/>
                <w:sz w:val="22"/>
                <w:szCs w:val="22"/>
                <w:lang w:val="bg-BG"/>
              </w:rPr>
              <w:t>Площ на подходящите хранителни местообитания на вида</w:t>
            </w:r>
          </w:p>
        </w:tc>
        <w:tc>
          <w:tcPr>
            <w:tcW w:w="573" w:type="pct"/>
            <w:shd w:val="clear" w:color="auto" w:fill="auto"/>
          </w:tcPr>
          <w:p w14:paraId="39C6F685" w14:textId="77777777" w:rsidR="00F92CC8" w:rsidRPr="00F92CC8" w:rsidRDefault="00F92CC8" w:rsidP="00F92CC8">
            <w:pPr>
              <w:spacing w:after="0"/>
              <w:rPr>
                <w:sz w:val="22"/>
                <w:szCs w:val="22"/>
              </w:rPr>
            </w:pPr>
            <w:r w:rsidRPr="00F92CC8">
              <w:rPr>
                <w:sz w:val="22"/>
                <w:szCs w:val="22"/>
              </w:rPr>
              <w:t>ha</w:t>
            </w:r>
          </w:p>
        </w:tc>
        <w:tc>
          <w:tcPr>
            <w:tcW w:w="557" w:type="pct"/>
            <w:shd w:val="clear" w:color="auto" w:fill="auto"/>
          </w:tcPr>
          <w:p w14:paraId="20EC31FF" w14:textId="77777777" w:rsidR="00F92CC8" w:rsidRPr="00F92CC8" w:rsidRDefault="00F92CC8" w:rsidP="00F92CC8">
            <w:pPr>
              <w:spacing w:after="0"/>
              <w:rPr>
                <w:sz w:val="22"/>
                <w:szCs w:val="22"/>
                <w:lang w:val="bg-BG"/>
              </w:rPr>
            </w:pPr>
            <w:r w:rsidRPr="00F92CC8">
              <w:rPr>
                <w:sz w:val="22"/>
                <w:szCs w:val="22"/>
                <w:lang w:val="bg-BG"/>
              </w:rPr>
              <w:t>Най-малко 291 ха</w:t>
            </w:r>
          </w:p>
        </w:tc>
        <w:tc>
          <w:tcPr>
            <w:tcW w:w="1642" w:type="pct"/>
            <w:shd w:val="clear" w:color="auto" w:fill="auto"/>
          </w:tcPr>
          <w:p w14:paraId="2046C9C6" w14:textId="77777777" w:rsidR="00F92CC8" w:rsidRPr="00F92CC8" w:rsidRDefault="00F92CC8" w:rsidP="00F92CC8">
            <w:pPr>
              <w:spacing w:after="0"/>
              <w:rPr>
                <w:bCs/>
                <w:sz w:val="22"/>
                <w:szCs w:val="22"/>
                <w:lang w:val="bg-BG"/>
              </w:rPr>
            </w:pPr>
            <w:r w:rsidRPr="00F92CC8">
              <w:rPr>
                <w:bCs/>
                <w:sz w:val="22"/>
                <w:szCs w:val="22"/>
                <w:lang w:val="bg-BG"/>
              </w:rPr>
              <w:t>Изчислена е с помоща на функцията за измерване площа на полигони в Гугъл Земя плюс</w:t>
            </w:r>
          </w:p>
        </w:tc>
        <w:tc>
          <w:tcPr>
            <w:tcW w:w="1276" w:type="pct"/>
          </w:tcPr>
          <w:p w14:paraId="56B76501" w14:textId="77777777" w:rsidR="00F92CC8" w:rsidRPr="00F92CC8" w:rsidRDefault="00F92CC8" w:rsidP="00F92CC8">
            <w:pPr>
              <w:spacing w:after="0"/>
              <w:rPr>
                <w:sz w:val="22"/>
                <w:szCs w:val="22"/>
                <w:lang w:val="bg-BG"/>
              </w:rPr>
            </w:pPr>
            <w:r w:rsidRPr="00F92CC8">
              <w:rPr>
                <w:sz w:val="22"/>
                <w:szCs w:val="22"/>
                <w:lang w:val="bg-BG"/>
              </w:rPr>
              <w:t>Поддържане на площа на горските местообитания на островите не по-малко от 291 ха</w:t>
            </w:r>
          </w:p>
        </w:tc>
      </w:tr>
      <w:tr w:rsidR="00F92CC8" w:rsidRPr="00F92CC8" w14:paraId="49743594" w14:textId="77777777" w:rsidTr="00B31ACD">
        <w:trPr>
          <w:jc w:val="center"/>
        </w:trPr>
        <w:tc>
          <w:tcPr>
            <w:tcW w:w="952" w:type="pct"/>
            <w:shd w:val="clear" w:color="auto" w:fill="auto"/>
          </w:tcPr>
          <w:p w14:paraId="34BE79A8" w14:textId="77777777" w:rsidR="00F92CC8" w:rsidRPr="00F92CC8" w:rsidRDefault="00F92CC8" w:rsidP="00F92CC8">
            <w:pPr>
              <w:spacing w:after="0"/>
              <w:rPr>
                <w:b/>
                <w:sz w:val="22"/>
                <w:szCs w:val="22"/>
                <w:lang w:val="bg-BG"/>
              </w:rPr>
            </w:pPr>
            <w:r w:rsidRPr="00F92CC8">
              <w:rPr>
                <w:b/>
                <w:sz w:val="22"/>
                <w:szCs w:val="22"/>
                <w:lang w:val="bg-BG"/>
              </w:rPr>
              <w:t xml:space="preserve">Местообитание на вида: </w:t>
            </w:r>
            <w:r w:rsidRPr="00F92CC8">
              <w:rPr>
                <w:sz w:val="22"/>
                <w:szCs w:val="22"/>
                <w:lang w:val="bg-BG"/>
              </w:rPr>
              <w:t>Екологично състояние на водните тела с местообитания на вида, по биологичен елемент</w:t>
            </w:r>
            <w:r w:rsidRPr="00F92CC8">
              <w:rPr>
                <w:b/>
                <w:sz w:val="22"/>
                <w:szCs w:val="22"/>
                <w:lang w:val="bg-BG"/>
              </w:rPr>
              <w:t>-</w:t>
            </w:r>
            <w:r w:rsidRPr="00F92CC8">
              <w:rPr>
                <w:sz w:val="22"/>
                <w:szCs w:val="22"/>
                <w:lang w:val="bg-BG"/>
              </w:rPr>
              <w:t>по биологичен елемент водни безгръбначни (JDS4-</w:t>
            </w:r>
            <w:r w:rsidRPr="00F92CC8">
              <w:rPr>
                <w:sz w:val="22"/>
                <w:szCs w:val="22"/>
                <w:lang w:val="en-GB"/>
              </w:rPr>
              <w:t>Macrophytes</w:t>
            </w:r>
            <w:r w:rsidRPr="00F92CC8">
              <w:rPr>
                <w:sz w:val="22"/>
                <w:szCs w:val="22"/>
                <w:lang w:val="bg-BG"/>
              </w:rPr>
              <w:t>)</w:t>
            </w:r>
          </w:p>
        </w:tc>
        <w:tc>
          <w:tcPr>
            <w:tcW w:w="573" w:type="pct"/>
            <w:shd w:val="clear" w:color="auto" w:fill="auto"/>
          </w:tcPr>
          <w:p w14:paraId="0A4DF342" w14:textId="77777777" w:rsidR="00F92CC8" w:rsidRPr="00F92CC8" w:rsidRDefault="00F92CC8" w:rsidP="00F92CC8">
            <w:pPr>
              <w:spacing w:after="0"/>
              <w:rPr>
                <w:sz w:val="22"/>
                <w:szCs w:val="22"/>
                <w:lang w:val="bg-BG"/>
              </w:rPr>
            </w:pPr>
            <w:r w:rsidRPr="00F92CC8">
              <w:rPr>
                <w:sz w:val="22"/>
                <w:szCs w:val="22"/>
                <w:lang w:val="bg-BG"/>
              </w:rPr>
              <w:t>5 степенна скала</w:t>
            </w:r>
          </w:p>
        </w:tc>
        <w:tc>
          <w:tcPr>
            <w:tcW w:w="557" w:type="pct"/>
            <w:shd w:val="clear" w:color="auto" w:fill="auto"/>
          </w:tcPr>
          <w:p w14:paraId="6B79DA8E" w14:textId="77777777" w:rsidR="00F92CC8" w:rsidRPr="00F92CC8" w:rsidRDefault="00F92CC8" w:rsidP="00F92CC8">
            <w:pPr>
              <w:spacing w:after="0"/>
              <w:rPr>
                <w:sz w:val="22"/>
                <w:szCs w:val="22"/>
                <w:lang w:val="bg-BG"/>
              </w:rPr>
            </w:pPr>
            <w:r w:rsidRPr="00F92CC8">
              <w:rPr>
                <w:sz w:val="22"/>
                <w:szCs w:val="22"/>
                <w:lang w:val="bg-BG"/>
              </w:rPr>
              <w:t>2-Добро или 1-Отлично</w:t>
            </w:r>
          </w:p>
        </w:tc>
        <w:tc>
          <w:tcPr>
            <w:tcW w:w="1642" w:type="pct"/>
            <w:shd w:val="clear" w:color="auto" w:fill="auto"/>
          </w:tcPr>
          <w:tbl>
            <w:tblPr>
              <w:tblW w:w="2571" w:type="dxa"/>
              <w:jc w:val="center"/>
              <w:tblCellMar>
                <w:left w:w="70" w:type="dxa"/>
                <w:right w:w="70" w:type="dxa"/>
              </w:tblCellMar>
              <w:tblLook w:val="04A0" w:firstRow="1" w:lastRow="0" w:firstColumn="1" w:lastColumn="0" w:noHBand="0" w:noVBand="1"/>
            </w:tblPr>
            <w:tblGrid>
              <w:gridCol w:w="2571"/>
            </w:tblGrid>
            <w:tr w:rsidR="00F92CC8" w:rsidRPr="00F92CC8" w14:paraId="07FE57CB" w14:textId="77777777" w:rsidTr="00B31ACD">
              <w:trPr>
                <w:trHeight w:val="300"/>
                <w:jc w:val="center"/>
              </w:trPr>
              <w:tc>
                <w:tcPr>
                  <w:tcW w:w="2571" w:type="dxa"/>
                  <w:tcBorders>
                    <w:top w:val="single" w:sz="4" w:space="0" w:color="auto"/>
                    <w:left w:val="single" w:sz="4" w:space="0" w:color="auto"/>
                    <w:bottom w:val="single" w:sz="4" w:space="0" w:color="auto"/>
                    <w:right w:val="nil"/>
                  </w:tcBorders>
                  <w:shd w:val="clear" w:color="000000" w:fill="BFBFBF"/>
                  <w:noWrap/>
                  <w:vAlign w:val="bottom"/>
                  <w:hideMark/>
                </w:tcPr>
                <w:p w14:paraId="3CC2608A" w14:textId="77777777" w:rsidR="00F92CC8" w:rsidRPr="00F92CC8" w:rsidRDefault="00F92CC8" w:rsidP="00F92CC8">
                  <w:pPr>
                    <w:spacing w:after="0"/>
                    <w:rPr>
                      <w:b/>
                      <w:bCs/>
                      <w:sz w:val="22"/>
                      <w:szCs w:val="22"/>
                      <w:lang w:val="bg-BG"/>
                    </w:rPr>
                  </w:pPr>
                  <w:r w:rsidRPr="00F92CC8">
                    <w:rPr>
                      <w:b/>
                      <w:bCs/>
                      <w:sz w:val="22"/>
                      <w:szCs w:val="22"/>
                      <w:lang w:val="bg-BG"/>
                    </w:rPr>
                    <w:t>Екологично състояние</w:t>
                  </w:r>
                </w:p>
              </w:tc>
            </w:tr>
            <w:tr w:rsidR="00F92CC8" w:rsidRPr="00F92CC8" w14:paraId="53B4ABFE" w14:textId="77777777" w:rsidTr="00B31ACD">
              <w:trPr>
                <w:trHeight w:val="300"/>
                <w:jc w:val="center"/>
              </w:trPr>
              <w:tc>
                <w:tcPr>
                  <w:tcW w:w="257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437AA910" w14:textId="77777777" w:rsidR="00F92CC8" w:rsidRPr="00F92CC8" w:rsidRDefault="00F92CC8" w:rsidP="00F92CC8">
                  <w:pPr>
                    <w:spacing w:after="0"/>
                    <w:rPr>
                      <w:sz w:val="22"/>
                      <w:szCs w:val="22"/>
                      <w:lang w:val="bg-BG"/>
                    </w:rPr>
                  </w:pPr>
                  <w:r w:rsidRPr="00F92CC8">
                    <w:rPr>
                      <w:sz w:val="22"/>
                      <w:szCs w:val="22"/>
                      <w:lang w:val="bg-BG"/>
                    </w:rPr>
                    <w:t>1-Отлично – High</w:t>
                  </w:r>
                </w:p>
              </w:tc>
            </w:tr>
            <w:tr w:rsidR="00F92CC8" w:rsidRPr="00F92CC8" w14:paraId="3EC6A848" w14:textId="77777777" w:rsidTr="00B31ACD">
              <w:trPr>
                <w:trHeight w:val="300"/>
                <w:jc w:val="center"/>
              </w:trPr>
              <w:tc>
                <w:tcPr>
                  <w:tcW w:w="257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5371FAA" w14:textId="77777777" w:rsidR="00F92CC8" w:rsidRPr="00F92CC8" w:rsidRDefault="00F92CC8" w:rsidP="00F92CC8">
                  <w:pPr>
                    <w:spacing w:after="0"/>
                    <w:rPr>
                      <w:sz w:val="22"/>
                      <w:szCs w:val="22"/>
                      <w:lang w:val="bg-BG"/>
                    </w:rPr>
                  </w:pPr>
                  <w:r w:rsidRPr="00F92CC8">
                    <w:rPr>
                      <w:sz w:val="22"/>
                      <w:szCs w:val="22"/>
                      <w:lang w:val="bg-BG"/>
                    </w:rPr>
                    <w:t>2-Добро – Good</w:t>
                  </w:r>
                </w:p>
              </w:tc>
            </w:tr>
            <w:tr w:rsidR="00F92CC8" w:rsidRPr="00F92CC8" w14:paraId="3F005E33" w14:textId="77777777" w:rsidTr="00B31ACD">
              <w:trPr>
                <w:trHeight w:val="300"/>
                <w:jc w:val="center"/>
              </w:trPr>
              <w:tc>
                <w:tcPr>
                  <w:tcW w:w="257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66329EBB" w14:textId="77777777" w:rsidR="00F92CC8" w:rsidRPr="00F92CC8" w:rsidRDefault="00F92CC8" w:rsidP="00F92CC8">
                  <w:pPr>
                    <w:spacing w:after="0"/>
                    <w:rPr>
                      <w:sz w:val="22"/>
                      <w:szCs w:val="22"/>
                      <w:lang w:val="bg-BG"/>
                    </w:rPr>
                  </w:pPr>
                  <w:r w:rsidRPr="00F92CC8">
                    <w:rPr>
                      <w:sz w:val="22"/>
                      <w:szCs w:val="22"/>
                      <w:lang w:val="bg-BG"/>
                    </w:rPr>
                    <w:t>3-Умерено - Moderate</w:t>
                  </w:r>
                </w:p>
              </w:tc>
            </w:tr>
            <w:tr w:rsidR="00F92CC8" w:rsidRPr="00F92CC8" w14:paraId="5AF35BB1" w14:textId="77777777" w:rsidTr="00B31ACD">
              <w:trPr>
                <w:trHeight w:val="300"/>
                <w:jc w:val="center"/>
              </w:trPr>
              <w:tc>
                <w:tcPr>
                  <w:tcW w:w="257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0C2AA472" w14:textId="77777777" w:rsidR="00F92CC8" w:rsidRPr="00F92CC8" w:rsidRDefault="00F92CC8" w:rsidP="00F92CC8">
                  <w:pPr>
                    <w:spacing w:after="0"/>
                    <w:rPr>
                      <w:sz w:val="22"/>
                      <w:szCs w:val="22"/>
                      <w:lang w:val="bg-BG"/>
                    </w:rPr>
                  </w:pPr>
                  <w:r w:rsidRPr="00F92CC8">
                    <w:rPr>
                      <w:sz w:val="22"/>
                      <w:szCs w:val="22"/>
                      <w:lang w:val="bg-BG"/>
                    </w:rPr>
                    <w:t>4-Лошо – Poor</w:t>
                  </w:r>
                </w:p>
              </w:tc>
            </w:tr>
            <w:tr w:rsidR="00F92CC8" w:rsidRPr="00F92CC8" w14:paraId="483231A3" w14:textId="77777777" w:rsidTr="00B31ACD">
              <w:trPr>
                <w:trHeight w:val="300"/>
                <w:jc w:val="center"/>
              </w:trPr>
              <w:tc>
                <w:tcPr>
                  <w:tcW w:w="257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45116A92" w14:textId="77777777" w:rsidR="00F92CC8" w:rsidRPr="00F92CC8" w:rsidRDefault="00F92CC8" w:rsidP="00F92CC8">
                  <w:pPr>
                    <w:spacing w:after="0"/>
                    <w:rPr>
                      <w:sz w:val="22"/>
                      <w:szCs w:val="22"/>
                      <w:lang w:val="bg-BG"/>
                    </w:rPr>
                  </w:pPr>
                  <w:r w:rsidRPr="00F92CC8">
                    <w:rPr>
                      <w:sz w:val="22"/>
                      <w:szCs w:val="22"/>
                      <w:lang w:val="bg-BG"/>
                    </w:rPr>
                    <w:t>5-Много лошо - Bad</w:t>
                  </w:r>
                </w:p>
              </w:tc>
            </w:tr>
          </w:tbl>
          <w:p w14:paraId="48A728CF" w14:textId="633DBFB1" w:rsidR="00F92CC8" w:rsidRPr="00F92CC8" w:rsidRDefault="00F92CC8" w:rsidP="00F92CC8">
            <w:pPr>
              <w:spacing w:after="0"/>
              <w:rPr>
                <w:sz w:val="22"/>
                <w:szCs w:val="22"/>
                <w:lang w:val="bg-BG"/>
              </w:rPr>
            </w:pPr>
            <w:r w:rsidRPr="00F92CC8">
              <w:rPr>
                <w:sz w:val="22"/>
                <w:szCs w:val="22"/>
                <w:lang w:val="bg-BG"/>
              </w:rPr>
              <w:t>Екологичното състояние на водите по р. Дунав по</w:t>
            </w:r>
            <w:r w:rsidR="00B31ACD">
              <w:rPr>
                <w:sz w:val="22"/>
                <w:szCs w:val="22"/>
                <w:lang w:val="bg-BG"/>
              </w:rPr>
              <w:t xml:space="preserve"> показател макрофити (пункт Ново Село</w:t>
            </w:r>
            <w:r w:rsidRPr="00F92CC8">
              <w:rPr>
                <w:sz w:val="22"/>
                <w:szCs w:val="22"/>
                <w:lang w:val="bg-BG"/>
              </w:rPr>
              <w:t xml:space="preserve">) е оценено на </w:t>
            </w:r>
            <w:r w:rsidR="00B31ACD">
              <w:rPr>
                <w:b/>
                <w:sz w:val="22"/>
                <w:szCs w:val="22"/>
                <w:lang w:val="bg-BG"/>
              </w:rPr>
              <w:t>добро (2</w:t>
            </w:r>
            <w:r w:rsidRPr="00F92CC8">
              <w:rPr>
                <w:b/>
                <w:sz w:val="22"/>
                <w:szCs w:val="22"/>
                <w:lang w:val="bg-BG"/>
              </w:rPr>
              <w:t xml:space="preserve">) </w:t>
            </w:r>
            <w:r w:rsidRPr="00F92CC8">
              <w:rPr>
                <w:sz w:val="22"/>
                <w:szCs w:val="22"/>
                <w:lang w:val="bg-BG"/>
              </w:rPr>
              <w:t>спор</w:t>
            </w:r>
            <w:r w:rsidR="00B31ACD">
              <w:rPr>
                <w:sz w:val="22"/>
                <w:szCs w:val="22"/>
                <w:lang w:val="bg-BG"/>
              </w:rPr>
              <w:t>ед доклада на JDS4 (2019-2020, Фиг. 5, стр. 90</w:t>
            </w:r>
            <w:r w:rsidRPr="00F92CC8">
              <w:rPr>
                <w:sz w:val="22"/>
                <w:szCs w:val="22"/>
                <w:lang w:val="bg-BG"/>
              </w:rPr>
              <w:t>).</w:t>
            </w:r>
          </w:p>
        </w:tc>
        <w:tc>
          <w:tcPr>
            <w:tcW w:w="1276" w:type="pct"/>
          </w:tcPr>
          <w:p w14:paraId="4FD56AEF" w14:textId="292C1F0C" w:rsidR="00F92CC8" w:rsidRPr="00F92CC8" w:rsidRDefault="00F92CC8" w:rsidP="00F92CC8">
            <w:pPr>
              <w:spacing w:after="0"/>
              <w:rPr>
                <w:sz w:val="22"/>
                <w:szCs w:val="22"/>
                <w:lang w:val="bg-BG"/>
              </w:rPr>
            </w:pPr>
            <w:r w:rsidRPr="00F92CC8">
              <w:rPr>
                <w:sz w:val="22"/>
                <w:szCs w:val="22"/>
                <w:lang w:val="bg-BG"/>
              </w:rPr>
              <w:t>Поддържане</w:t>
            </w:r>
            <w:r w:rsidR="00B117AB">
              <w:rPr>
                <w:sz w:val="22"/>
                <w:szCs w:val="22"/>
                <w:lang w:val="bg-BG"/>
              </w:rPr>
              <w:t xml:space="preserve"> / подобряване</w:t>
            </w:r>
            <w:r w:rsidRPr="00F92CC8">
              <w:rPr>
                <w:sz w:val="22"/>
                <w:szCs w:val="22"/>
                <w:lang w:val="bg-BG"/>
              </w:rPr>
              <w:t xml:space="preserve"> на екологичното състояние на водните тела с подходящи местообитания на вида, на стойности 2-Добро или 1-Отлично състояние</w:t>
            </w:r>
          </w:p>
        </w:tc>
      </w:tr>
    </w:tbl>
    <w:p w14:paraId="0A38580B" w14:textId="77777777" w:rsidR="00F92CC8" w:rsidRPr="00F92CC8" w:rsidRDefault="00F92CC8" w:rsidP="00F92CC8">
      <w:pPr>
        <w:spacing w:after="120"/>
        <w:rPr>
          <w:b/>
          <w:bCs/>
          <w:lang w:val="bg-BG"/>
        </w:rPr>
      </w:pPr>
    </w:p>
    <w:p w14:paraId="2E965957" w14:textId="79FCF640" w:rsidR="00F92CC8" w:rsidRPr="00D10196" w:rsidRDefault="00F92CC8" w:rsidP="00D10196">
      <w:pPr>
        <w:pStyle w:val="ListParagraph"/>
        <w:numPr>
          <w:ilvl w:val="0"/>
          <w:numId w:val="24"/>
        </w:numPr>
        <w:spacing w:after="120"/>
        <w:ind w:left="0"/>
        <w:rPr>
          <w:b/>
          <w:bCs/>
          <w:lang w:val="bg-BG"/>
        </w:rPr>
      </w:pPr>
      <w:r w:rsidRPr="00D10196">
        <w:rPr>
          <w:b/>
          <w:bCs/>
          <w:lang w:val="bg-BG"/>
        </w:rPr>
        <w:t xml:space="preserve">Необходимост от промени в </w:t>
      </w:r>
      <w:r w:rsidR="006C6AD3">
        <w:rPr>
          <w:b/>
          <w:bCs/>
          <w:lang w:val="bg-BG"/>
        </w:rPr>
        <w:t>СФД</w:t>
      </w:r>
      <w:r w:rsidRPr="00D10196">
        <w:rPr>
          <w:b/>
          <w:bCs/>
          <w:lang w:val="bg-BG"/>
        </w:rPr>
        <w:t xml:space="preserve"> за</w:t>
      </w:r>
      <w:r w:rsidR="00D10196" w:rsidRPr="00D10196">
        <w:rPr>
          <w:b/>
          <w:lang w:val="bg-BG"/>
        </w:rPr>
        <w:t xml:space="preserve"> </w:t>
      </w:r>
      <w:r w:rsidR="00D10196" w:rsidRPr="00473F4D">
        <w:rPr>
          <w:b/>
          <w:lang w:val="bg-BG"/>
        </w:rPr>
        <w:t>BG0002091</w:t>
      </w:r>
      <w:r w:rsidRPr="00D10196">
        <w:rPr>
          <w:b/>
          <w:bCs/>
          <w:lang w:val="bg-BG"/>
        </w:rPr>
        <w:t xml:space="preserve"> СЗЗ „Остров Лакът“</w:t>
      </w:r>
    </w:p>
    <w:p w14:paraId="45294866" w14:textId="3A5A050A" w:rsidR="00F92CC8" w:rsidRDefault="00F15682" w:rsidP="00707045">
      <w:pPr>
        <w:spacing w:after="120"/>
        <w:jc w:val="both"/>
        <w:rPr>
          <w:bCs/>
          <w:lang w:val="bg-BG"/>
        </w:rPr>
      </w:pPr>
      <w:r>
        <w:rPr>
          <w:bCs/>
          <w:lang w:val="bg-BG"/>
        </w:rPr>
        <w:t>Предлагаме добавяне на параметри за гнездя</w:t>
      </w:r>
      <w:r w:rsidR="00F92CC8" w:rsidRPr="00F92CC8">
        <w:rPr>
          <w:bCs/>
          <w:lang w:val="bg-BG"/>
        </w:rPr>
        <w:t>ща популация на сивата патица в зоната с численост 1-3 дв.</w:t>
      </w:r>
      <w:r>
        <w:rPr>
          <w:bCs/>
          <w:lang w:val="bg-BG"/>
        </w:rPr>
        <w:t xml:space="preserve"> </w:t>
      </w:r>
      <w:r w:rsidR="00F92CC8" w:rsidRPr="00F92CC8">
        <w:rPr>
          <w:bCs/>
          <w:lang w:val="bg-BG"/>
        </w:rPr>
        <w:t>Това представлява 2% от националната популация –оценка за значимост „В“.</w:t>
      </w:r>
      <w:r>
        <w:rPr>
          <w:bCs/>
          <w:lang w:val="bg-BG"/>
        </w:rPr>
        <w:t xml:space="preserve"> </w:t>
      </w:r>
      <w:r w:rsidR="00F92CC8" w:rsidRPr="00F92CC8">
        <w:rPr>
          <w:bCs/>
          <w:lang w:val="bg-BG"/>
        </w:rPr>
        <w:t xml:space="preserve">Опазването е добро, оценка </w:t>
      </w:r>
      <w:r>
        <w:rPr>
          <w:bCs/>
          <w:lang w:val="bg-BG"/>
        </w:rPr>
        <w:t>„В“, популацията не е изолирана</w:t>
      </w:r>
      <w:r w:rsidR="00F92CC8" w:rsidRPr="00F92CC8">
        <w:rPr>
          <w:bCs/>
          <w:lang w:val="bg-BG"/>
        </w:rPr>
        <w:t>, а е част от об</w:t>
      </w:r>
      <w:r>
        <w:rPr>
          <w:bCs/>
          <w:lang w:val="bg-BG"/>
        </w:rPr>
        <w:t>щата дунавска популация на вида</w:t>
      </w:r>
      <w:r w:rsidR="00F92CC8" w:rsidRPr="00F92CC8">
        <w:rPr>
          <w:bCs/>
          <w:lang w:val="bg-BG"/>
        </w:rPr>
        <w:t>,</w:t>
      </w:r>
      <w:r>
        <w:rPr>
          <w:bCs/>
          <w:lang w:val="bg-BG"/>
        </w:rPr>
        <w:t xml:space="preserve"> оценка „С“, обща оценка</w:t>
      </w:r>
      <w:r w:rsidR="00F92CC8" w:rsidRPr="00F92CC8">
        <w:rPr>
          <w:bCs/>
          <w:lang w:val="bg-BG"/>
        </w:rPr>
        <w:t xml:space="preserve"> - „В“.</w:t>
      </w:r>
    </w:p>
    <w:p w14:paraId="2A8022AE" w14:textId="0FF25824" w:rsidR="002E7D75" w:rsidRPr="00F92CC8" w:rsidRDefault="002E7D75" w:rsidP="00707045">
      <w:pPr>
        <w:spacing w:after="120"/>
        <w:jc w:val="both"/>
        <w:rPr>
          <w:lang w:val="bg-BG"/>
        </w:rPr>
      </w:pPr>
      <w:r>
        <w:rPr>
          <w:bCs/>
          <w:lang w:val="bg-BG"/>
        </w:rPr>
        <w:t>Актуализация я научното наименование и кода на вида, предвид новата номенклатура използвана в Докладването по чл. 12 от 2019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
        <w:gridCol w:w="738"/>
        <w:gridCol w:w="1594"/>
        <w:gridCol w:w="336"/>
        <w:gridCol w:w="494"/>
        <w:gridCol w:w="13"/>
        <w:gridCol w:w="358"/>
        <w:gridCol w:w="585"/>
        <w:gridCol w:w="619"/>
        <w:gridCol w:w="607"/>
        <w:gridCol w:w="591"/>
        <w:gridCol w:w="858"/>
        <w:gridCol w:w="8"/>
        <w:gridCol w:w="963"/>
        <w:gridCol w:w="635"/>
        <w:gridCol w:w="534"/>
        <w:gridCol w:w="803"/>
      </w:tblGrid>
      <w:tr w:rsidR="00F92CC8" w:rsidRPr="00F92CC8" w14:paraId="16131D48" w14:textId="77777777" w:rsidTr="00707045">
        <w:trPr>
          <w:jc w:val="center"/>
        </w:trPr>
        <w:tc>
          <w:tcPr>
            <w:tcW w:w="1757" w:type="pct"/>
            <w:gridSpan w:val="6"/>
            <w:shd w:val="clear" w:color="auto" w:fill="D9D9D9" w:themeFill="background1" w:themeFillShade="D9"/>
            <w:vAlign w:val="center"/>
          </w:tcPr>
          <w:p w14:paraId="5BCB4041" w14:textId="77777777" w:rsidR="00F92CC8" w:rsidRPr="00F92CC8" w:rsidRDefault="00F92CC8" w:rsidP="00F92CC8">
            <w:pPr>
              <w:spacing w:after="0"/>
              <w:rPr>
                <w:b/>
                <w:sz w:val="20"/>
                <w:szCs w:val="20"/>
                <w:lang w:val="bg-BG"/>
              </w:rPr>
            </w:pPr>
            <w:r w:rsidRPr="00F92CC8">
              <w:rPr>
                <w:b/>
                <w:sz w:val="20"/>
                <w:szCs w:val="20"/>
                <w:lang w:val="bg-BG"/>
              </w:rPr>
              <w:t>Species</w:t>
            </w:r>
          </w:p>
        </w:tc>
        <w:tc>
          <w:tcPr>
            <w:tcW w:w="1792" w:type="pct"/>
            <w:gridSpan w:val="7"/>
            <w:shd w:val="clear" w:color="auto" w:fill="D9D9D9" w:themeFill="background1" w:themeFillShade="D9"/>
            <w:vAlign w:val="center"/>
          </w:tcPr>
          <w:p w14:paraId="1F6CD73B" w14:textId="77777777" w:rsidR="00F92CC8" w:rsidRPr="00F92CC8" w:rsidRDefault="00F92CC8" w:rsidP="00F92CC8">
            <w:pPr>
              <w:spacing w:after="0"/>
              <w:rPr>
                <w:b/>
                <w:sz w:val="20"/>
                <w:szCs w:val="20"/>
                <w:lang w:val="bg-BG"/>
              </w:rPr>
            </w:pPr>
            <w:r w:rsidRPr="00F92CC8">
              <w:rPr>
                <w:b/>
                <w:sz w:val="20"/>
                <w:szCs w:val="20"/>
                <w:lang w:val="bg-BG"/>
              </w:rPr>
              <w:t>Population in the site</w:t>
            </w:r>
          </w:p>
        </w:tc>
        <w:tc>
          <w:tcPr>
            <w:tcW w:w="1451" w:type="pct"/>
            <w:gridSpan w:val="4"/>
            <w:shd w:val="clear" w:color="auto" w:fill="D9D9D9" w:themeFill="background1" w:themeFillShade="D9"/>
            <w:vAlign w:val="center"/>
          </w:tcPr>
          <w:p w14:paraId="2D89AF34" w14:textId="77777777" w:rsidR="00F92CC8" w:rsidRPr="00F92CC8" w:rsidRDefault="00F92CC8" w:rsidP="00F92CC8">
            <w:pPr>
              <w:spacing w:after="0"/>
              <w:rPr>
                <w:b/>
                <w:sz w:val="20"/>
                <w:szCs w:val="20"/>
                <w:lang w:val="bg-BG"/>
              </w:rPr>
            </w:pPr>
            <w:r w:rsidRPr="00F92CC8">
              <w:rPr>
                <w:b/>
                <w:sz w:val="20"/>
                <w:szCs w:val="20"/>
                <w:lang w:val="bg-BG"/>
              </w:rPr>
              <w:t>Site assessment</w:t>
            </w:r>
          </w:p>
        </w:tc>
      </w:tr>
      <w:tr w:rsidR="00F92CC8" w:rsidRPr="00F92CC8" w14:paraId="2B86C3C1" w14:textId="77777777" w:rsidTr="00707045">
        <w:trPr>
          <w:jc w:val="center"/>
        </w:trPr>
        <w:tc>
          <w:tcPr>
            <w:tcW w:w="188" w:type="pct"/>
            <w:vMerge w:val="restart"/>
            <w:shd w:val="clear" w:color="auto" w:fill="D9D9D9" w:themeFill="background1" w:themeFillShade="D9"/>
            <w:vAlign w:val="center"/>
          </w:tcPr>
          <w:p w14:paraId="76572041" w14:textId="77777777" w:rsidR="00F92CC8" w:rsidRPr="00F92CC8" w:rsidRDefault="00F92CC8" w:rsidP="00F92CC8">
            <w:pPr>
              <w:spacing w:after="0"/>
              <w:rPr>
                <w:b/>
                <w:sz w:val="20"/>
                <w:szCs w:val="20"/>
                <w:lang w:val="bg-BG"/>
              </w:rPr>
            </w:pPr>
            <w:r w:rsidRPr="00F92CC8">
              <w:rPr>
                <w:b/>
                <w:sz w:val="20"/>
                <w:szCs w:val="20"/>
                <w:lang w:val="bg-BG"/>
              </w:rPr>
              <w:t>G</w:t>
            </w:r>
          </w:p>
        </w:tc>
        <w:tc>
          <w:tcPr>
            <w:tcW w:w="365" w:type="pct"/>
            <w:vMerge w:val="restart"/>
            <w:shd w:val="clear" w:color="auto" w:fill="D9D9D9" w:themeFill="background1" w:themeFillShade="D9"/>
            <w:vAlign w:val="center"/>
          </w:tcPr>
          <w:p w14:paraId="077D5A4C" w14:textId="77777777" w:rsidR="00F92CC8" w:rsidRPr="00F92CC8" w:rsidRDefault="00F92CC8" w:rsidP="00F92CC8">
            <w:pPr>
              <w:spacing w:after="0"/>
              <w:rPr>
                <w:b/>
                <w:sz w:val="20"/>
                <w:szCs w:val="20"/>
                <w:lang w:val="bg-BG"/>
              </w:rPr>
            </w:pPr>
            <w:r w:rsidRPr="00F92CC8">
              <w:rPr>
                <w:b/>
                <w:sz w:val="20"/>
                <w:szCs w:val="20"/>
                <w:lang w:val="bg-BG"/>
              </w:rPr>
              <w:t>Code</w:t>
            </w:r>
          </w:p>
        </w:tc>
        <w:tc>
          <w:tcPr>
            <w:tcW w:w="788" w:type="pct"/>
            <w:vMerge w:val="restart"/>
            <w:shd w:val="clear" w:color="auto" w:fill="D9D9D9" w:themeFill="background1" w:themeFillShade="D9"/>
            <w:vAlign w:val="center"/>
          </w:tcPr>
          <w:p w14:paraId="6EFDD2AC" w14:textId="77777777" w:rsidR="00F92CC8" w:rsidRPr="00F92CC8" w:rsidRDefault="00F92CC8" w:rsidP="00F92CC8">
            <w:pPr>
              <w:spacing w:after="0"/>
              <w:rPr>
                <w:b/>
                <w:sz w:val="20"/>
                <w:szCs w:val="20"/>
                <w:lang w:val="bg-BG"/>
              </w:rPr>
            </w:pPr>
            <w:r w:rsidRPr="00F92CC8">
              <w:rPr>
                <w:b/>
                <w:sz w:val="20"/>
                <w:szCs w:val="20"/>
                <w:lang w:val="bg-BG"/>
              </w:rPr>
              <w:t>Scientific Name</w:t>
            </w:r>
          </w:p>
        </w:tc>
        <w:tc>
          <w:tcPr>
            <w:tcW w:w="166" w:type="pct"/>
            <w:vMerge w:val="restart"/>
            <w:shd w:val="clear" w:color="auto" w:fill="D9D9D9" w:themeFill="background1" w:themeFillShade="D9"/>
            <w:vAlign w:val="center"/>
          </w:tcPr>
          <w:p w14:paraId="1A88121D" w14:textId="77777777" w:rsidR="00F92CC8" w:rsidRPr="00F92CC8" w:rsidRDefault="00F92CC8" w:rsidP="00F92CC8">
            <w:pPr>
              <w:spacing w:after="0"/>
              <w:rPr>
                <w:b/>
                <w:sz w:val="20"/>
                <w:szCs w:val="20"/>
                <w:lang w:val="bg-BG"/>
              </w:rPr>
            </w:pPr>
            <w:r w:rsidRPr="00F92CC8">
              <w:rPr>
                <w:b/>
                <w:sz w:val="20"/>
                <w:szCs w:val="20"/>
                <w:lang w:val="bg-BG"/>
              </w:rPr>
              <w:t>S</w:t>
            </w:r>
          </w:p>
        </w:tc>
        <w:tc>
          <w:tcPr>
            <w:tcW w:w="244" w:type="pct"/>
            <w:vMerge w:val="restart"/>
            <w:shd w:val="clear" w:color="auto" w:fill="D9D9D9" w:themeFill="background1" w:themeFillShade="D9"/>
            <w:vAlign w:val="center"/>
          </w:tcPr>
          <w:p w14:paraId="712B9F4D" w14:textId="77777777" w:rsidR="00F92CC8" w:rsidRPr="00F92CC8" w:rsidRDefault="00F92CC8" w:rsidP="00F92CC8">
            <w:pPr>
              <w:spacing w:after="0"/>
              <w:rPr>
                <w:b/>
                <w:sz w:val="20"/>
                <w:szCs w:val="20"/>
                <w:lang w:val="bg-BG"/>
              </w:rPr>
            </w:pPr>
            <w:r w:rsidRPr="00F92CC8">
              <w:rPr>
                <w:b/>
                <w:sz w:val="20"/>
                <w:szCs w:val="20"/>
                <w:lang w:val="bg-BG"/>
              </w:rPr>
              <w:t>NP</w:t>
            </w:r>
          </w:p>
        </w:tc>
        <w:tc>
          <w:tcPr>
            <w:tcW w:w="183" w:type="pct"/>
            <w:gridSpan w:val="2"/>
            <w:vMerge w:val="restart"/>
            <w:shd w:val="clear" w:color="auto" w:fill="D9D9D9" w:themeFill="background1" w:themeFillShade="D9"/>
            <w:vAlign w:val="center"/>
          </w:tcPr>
          <w:p w14:paraId="318B32BA" w14:textId="77777777" w:rsidR="00F92CC8" w:rsidRPr="00F92CC8" w:rsidRDefault="00F92CC8" w:rsidP="00F92CC8">
            <w:pPr>
              <w:spacing w:after="0"/>
              <w:rPr>
                <w:b/>
                <w:sz w:val="20"/>
                <w:szCs w:val="20"/>
                <w:lang w:val="bg-BG"/>
              </w:rPr>
            </w:pPr>
            <w:r w:rsidRPr="00F92CC8">
              <w:rPr>
                <w:b/>
                <w:sz w:val="20"/>
                <w:szCs w:val="20"/>
                <w:lang w:val="bg-BG"/>
              </w:rPr>
              <w:t>T</w:t>
            </w:r>
          </w:p>
        </w:tc>
        <w:tc>
          <w:tcPr>
            <w:tcW w:w="595" w:type="pct"/>
            <w:gridSpan w:val="2"/>
            <w:shd w:val="clear" w:color="auto" w:fill="D9D9D9" w:themeFill="background1" w:themeFillShade="D9"/>
            <w:vAlign w:val="center"/>
          </w:tcPr>
          <w:p w14:paraId="4425D6D2" w14:textId="77777777" w:rsidR="00F92CC8" w:rsidRPr="00F92CC8" w:rsidRDefault="00F92CC8" w:rsidP="00F92CC8">
            <w:pPr>
              <w:spacing w:after="0"/>
              <w:rPr>
                <w:b/>
                <w:sz w:val="20"/>
                <w:szCs w:val="20"/>
                <w:lang w:val="bg-BG"/>
              </w:rPr>
            </w:pPr>
            <w:r w:rsidRPr="00F92CC8">
              <w:rPr>
                <w:b/>
                <w:sz w:val="20"/>
                <w:szCs w:val="20"/>
                <w:lang w:val="bg-BG"/>
              </w:rPr>
              <w:t>Size</w:t>
            </w:r>
          </w:p>
        </w:tc>
        <w:tc>
          <w:tcPr>
            <w:tcW w:w="300" w:type="pct"/>
            <w:vMerge w:val="restart"/>
            <w:shd w:val="clear" w:color="auto" w:fill="D9D9D9" w:themeFill="background1" w:themeFillShade="D9"/>
            <w:vAlign w:val="center"/>
          </w:tcPr>
          <w:p w14:paraId="7AAF1A8A" w14:textId="77777777" w:rsidR="00F92CC8" w:rsidRPr="00F92CC8" w:rsidRDefault="00F92CC8" w:rsidP="00F92CC8">
            <w:pPr>
              <w:spacing w:after="0"/>
              <w:rPr>
                <w:b/>
                <w:sz w:val="20"/>
                <w:szCs w:val="20"/>
                <w:lang w:val="bg-BG"/>
              </w:rPr>
            </w:pPr>
            <w:r w:rsidRPr="00F92CC8">
              <w:rPr>
                <w:b/>
                <w:sz w:val="20"/>
                <w:szCs w:val="20"/>
                <w:lang w:val="bg-BG"/>
              </w:rPr>
              <w:t>Unit</w:t>
            </w:r>
          </w:p>
        </w:tc>
        <w:tc>
          <w:tcPr>
            <w:tcW w:w="292" w:type="pct"/>
            <w:vMerge w:val="restart"/>
            <w:shd w:val="clear" w:color="auto" w:fill="D9D9D9" w:themeFill="background1" w:themeFillShade="D9"/>
            <w:vAlign w:val="center"/>
          </w:tcPr>
          <w:p w14:paraId="2A9A21AF" w14:textId="77777777" w:rsidR="00F92CC8" w:rsidRPr="00F92CC8" w:rsidRDefault="00F92CC8" w:rsidP="00F92CC8">
            <w:pPr>
              <w:spacing w:after="0"/>
              <w:rPr>
                <w:b/>
                <w:sz w:val="20"/>
                <w:szCs w:val="20"/>
                <w:lang w:val="bg-BG"/>
              </w:rPr>
            </w:pPr>
            <w:r w:rsidRPr="00F92CC8">
              <w:rPr>
                <w:b/>
                <w:sz w:val="20"/>
                <w:szCs w:val="20"/>
                <w:lang w:val="bg-BG"/>
              </w:rPr>
              <w:t>Cat.</w:t>
            </w:r>
          </w:p>
        </w:tc>
        <w:tc>
          <w:tcPr>
            <w:tcW w:w="424" w:type="pct"/>
            <w:vMerge w:val="restart"/>
            <w:shd w:val="clear" w:color="auto" w:fill="D9D9D9" w:themeFill="background1" w:themeFillShade="D9"/>
            <w:vAlign w:val="center"/>
          </w:tcPr>
          <w:p w14:paraId="760B12A8" w14:textId="77777777" w:rsidR="00F92CC8" w:rsidRPr="00F92CC8" w:rsidRDefault="00F92CC8" w:rsidP="00F92CC8">
            <w:pPr>
              <w:spacing w:after="0"/>
              <w:rPr>
                <w:b/>
                <w:sz w:val="20"/>
                <w:szCs w:val="20"/>
                <w:lang w:val="bg-BG"/>
              </w:rPr>
            </w:pPr>
            <w:r w:rsidRPr="00F92CC8">
              <w:rPr>
                <w:b/>
                <w:sz w:val="20"/>
                <w:szCs w:val="20"/>
                <w:lang w:val="bg-BG"/>
              </w:rPr>
              <w:t>D.qual.</w:t>
            </w:r>
          </w:p>
        </w:tc>
        <w:tc>
          <w:tcPr>
            <w:tcW w:w="480" w:type="pct"/>
            <w:gridSpan w:val="2"/>
            <w:shd w:val="clear" w:color="auto" w:fill="D9D9D9" w:themeFill="background1" w:themeFillShade="D9"/>
            <w:vAlign w:val="center"/>
          </w:tcPr>
          <w:p w14:paraId="21D7C04D" w14:textId="77777777" w:rsidR="00F92CC8" w:rsidRPr="00F92CC8" w:rsidRDefault="00F92CC8" w:rsidP="00F92CC8">
            <w:pPr>
              <w:spacing w:after="0"/>
              <w:rPr>
                <w:b/>
                <w:sz w:val="20"/>
                <w:szCs w:val="20"/>
                <w:lang w:val="bg-BG"/>
              </w:rPr>
            </w:pPr>
            <w:r w:rsidRPr="00F92CC8">
              <w:rPr>
                <w:b/>
                <w:sz w:val="20"/>
                <w:szCs w:val="20"/>
                <w:lang w:val="bg-BG"/>
              </w:rPr>
              <w:t>A/B/C/D</w:t>
            </w:r>
          </w:p>
        </w:tc>
        <w:tc>
          <w:tcPr>
            <w:tcW w:w="974" w:type="pct"/>
            <w:gridSpan w:val="3"/>
            <w:shd w:val="clear" w:color="auto" w:fill="D9D9D9" w:themeFill="background1" w:themeFillShade="D9"/>
            <w:vAlign w:val="center"/>
          </w:tcPr>
          <w:p w14:paraId="6CF91AD1" w14:textId="77777777" w:rsidR="00F92CC8" w:rsidRPr="00F92CC8" w:rsidRDefault="00F92CC8" w:rsidP="00F92CC8">
            <w:pPr>
              <w:spacing w:after="0"/>
              <w:rPr>
                <w:b/>
                <w:sz w:val="20"/>
                <w:szCs w:val="20"/>
                <w:lang w:val="bg-BG"/>
              </w:rPr>
            </w:pPr>
            <w:r w:rsidRPr="00F92CC8">
              <w:rPr>
                <w:b/>
                <w:sz w:val="20"/>
                <w:szCs w:val="20"/>
                <w:lang w:val="bg-BG"/>
              </w:rPr>
              <w:t>A/B/C</w:t>
            </w:r>
          </w:p>
        </w:tc>
      </w:tr>
      <w:tr w:rsidR="00F92CC8" w:rsidRPr="00F92CC8" w14:paraId="56951963" w14:textId="77777777" w:rsidTr="00707045">
        <w:trPr>
          <w:jc w:val="center"/>
        </w:trPr>
        <w:tc>
          <w:tcPr>
            <w:tcW w:w="188" w:type="pct"/>
            <w:vMerge/>
            <w:shd w:val="clear" w:color="auto" w:fill="D9D9D9" w:themeFill="background1" w:themeFillShade="D9"/>
            <w:vAlign w:val="center"/>
          </w:tcPr>
          <w:p w14:paraId="6C109874" w14:textId="77777777" w:rsidR="00F92CC8" w:rsidRPr="00F92CC8" w:rsidRDefault="00F92CC8" w:rsidP="00F92CC8">
            <w:pPr>
              <w:spacing w:after="0"/>
              <w:rPr>
                <w:sz w:val="20"/>
                <w:szCs w:val="20"/>
                <w:lang w:val="bg-BG"/>
              </w:rPr>
            </w:pPr>
          </w:p>
        </w:tc>
        <w:tc>
          <w:tcPr>
            <w:tcW w:w="365" w:type="pct"/>
            <w:vMerge/>
            <w:shd w:val="clear" w:color="auto" w:fill="D9D9D9" w:themeFill="background1" w:themeFillShade="D9"/>
            <w:vAlign w:val="center"/>
          </w:tcPr>
          <w:p w14:paraId="53B59612" w14:textId="77777777" w:rsidR="00F92CC8" w:rsidRPr="00F92CC8" w:rsidRDefault="00F92CC8" w:rsidP="00F92CC8">
            <w:pPr>
              <w:spacing w:after="0"/>
              <w:rPr>
                <w:sz w:val="20"/>
                <w:szCs w:val="20"/>
                <w:lang w:val="bg-BG"/>
              </w:rPr>
            </w:pPr>
          </w:p>
        </w:tc>
        <w:tc>
          <w:tcPr>
            <w:tcW w:w="788" w:type="pct"/>
            <w:vMerge/>
            <w:shd w:val="clear" w:color="auto" w:fill="D9D9D9" w:themeFill="background1" w:themeFillShade="D9"/>
            <w:vAlign w:val="center"/>
          </w:tcPr>
          <w:p w14:paraId="784B1B29" w14:textId="77777777" w:rsidR="00F92CC8" w:rsidRPr="00F92CC8" w:rsidRDefault="00F92CC8" w:rsidP="00F92CC8">
            <w:pPr>
              <w:spacing w:after="0"/>
              <w:rPr>
                <w:sz w:val="20"/>
                <w:szCs w:val="20"/>
                <w:lang w:val="bg-BG"/>
              </w:rPr>
            </w:pPr>
          </w:p>
        </w:tc>
        <w:tc>
          <w:tcPr>
            <w:tcW w:w="166" w:type="pct"/>
            <w:vMerge/>
            <w:shd w:val="clear" w:color="auto" w:fill="D9D9D9" w:themeFill="background1" w:themeFillShade="D9"/>
            <w:vAlign w:val="center"/>
          </w:tcPr>
          <w:p w14:paraId="745DDFF0" w14:textId="77777777" w:rsidR="00F92CC8" w:rsidRPr="00F92CC8" w:rsidRDefault="00F92CC8" w:rsidP="00F92CC8">
            <w:pPr>
              <w:spacing w:after="0"/>
              <w:rPr>
                <w:sz w:val="20"/>
                <w:szCs w:val="20"/>
                <w:lang w:val="bg-BG"/>
              </w:rPr>
            </w:pPr>
          </w:p>
        </w:tc>
        <w:tc>
          <w:tcPr>
            <w:tcW w:w="244" w:type="pct"/>
            <w:vMerge/>
            <w:shd w:val="clear" w:color="auto" w:fill="D9D9D9" w:themeFill="background1" w:themeFillShade="D9"/>
            <w:vAlign w:val="center"/>
          </w:tcPr>
          <w:p w14:paraId="5064F7B1" w14:textId="77777777" w:rsidR="00F92CC8" w:rsidRPr="00F92CC8" w:rsidRDefault="00F92CC8" w:rsidP="00F92CC8">
            <w:pPr>
              <w:spacing w:after="0"/>
              <w:rPr>
                <w:b/>
                <w:sz w:val="20"/>
                <w:szCs w:val="20"/>
                <w:lang w:val="bg-BG"/>
              </w:rPr>
            </w:pPr>
          </w:p>
        </w:tc>
        <w:tc>
          <w:tcPr>
            <w:tcW w:w="183" w:type="pct"/>
            <w:gridSpan w:val="2"/>
            <w:vMerge/>
            <w:shd w:val="clear" w:color="auto" w:fill="D9D9D9" w:themeFill="background1" w:themeFillShade="D9"/>
            <w:vAlign w:val="center"/>
          </w:tcPr>
          <w:p w14:paraId="4C7F24BB" w14:textId="77777777" w:rsidR="00F92CC8" w:rsidRPr="00F92CC8" w:rsidRDefault="00F92CC8" w:rsidP="00F92CC8">
            <w:pPr>
              <w:spacing w:after="0"/>
              <w:rPr>
                <w:b/>
                <w:sz w:val="20"/>
                <w:szCs w:val="20"/>
                <w:lang w:val="bg-BG"/>
              </w:rPr>
            </w:pPr>
          </w:p>
        </w:tc>
        <w:tc>
          <w:tcPr>
            <w:tcW w:w="289" w:type="pct"/>
            <w:shd w:val="clear" w:color="auto" w:fill="D9D9D9" w:themeFill="background1" w:themeFillShade="D9"/>
            <w:vAlign w:val="center"/>
          </w:tcPr>
          <w:p w14:paraId="44B0F532" w14:textId="77777777" w:rsidR="00F92CC8" w:rsidRPr="00F92CC8" w:rsidRDefault="00F92CC8" w:rsidP="00F92CC8">
            <w:pPr>
              <w:spacing w:after="0"/>
              <w:rPr>
                <w:b/>
                <w:sz w:val="20"/>
                <w:szCs w:val="20"/>
                <w:lang w:val="bg-BG"/>
              </w:rPr>
            </w:pPr>
            <w:r w:rsidRPr="00F92CC8">
              <w:rPr>
                <w:b/>
                <w:sz w:val="20"/>
                <w:szCs w:val="20"/>
                <w:lang w:val="bg-BG"/>
              </w:rPr>
              <w:t>Min</w:t>
            </w:r>
          </w:p>
        </w:tc>
        <w:tc>
          <w:tcPr>
            <w:tcW w:w="306" w:type="pct"/>
            <w:shd w:val="clear" w:color="auto" w:fill="D9D9D9" w:themeFill="background1" w:themeFillShade="D9"/>
            <w:vAlign w:val="center"/>
          </w:tcPr>
          <w:p w14:paraId="53BB6225" w14:textId="77777777" w:rsidR="00F92CC8" w:rsidRPr="00F92CC8" w:rsidRDefault="00F92CC8" w:rsidP="00F92CC8">
            <w:pPr>
              <w:spacing w:after="0"/>
              <w:rPr>
                <w:b/>
                <w:sz w:val="20"/>
                <w:szCs w:val="20"/>
                <w:lang w:val="bg-BG"/>
              </w:rPr>
            </w:pPr>
            <w:r w:rsidRPr="00F92CC8">
              <w:rPr>
                <w:b/>
                <w:sz w:val="20"/>
                <w:szCs w:val="20"/>
                <w:lang w:val="bg-BG"/>
              </w:rPr>
              <w:t>Max</w:t>
            </w:r>
          </w:p>
        </w:tc>
        <w:tc>
          <w:tcPr>
            <w:tcW w:w="300" w:type="pct"/>
            <w:vMerge/>
            <w:shd w:val="clear" w:color="auto" w:fill="D9D9D9" w:themeFill="background1" w:themeFillShade="D9"/>
            <w:vAlign w:val="center"/>
          </w:tcPr>
          <w:p w14:paraId="56B0FD42" w14:textId="77777777" w:rsidR="00F92CC8" w:rsidRPr="00F92CC8" w:rsidRDefault="00F92CC8" w:rsidP="00F92CC8">
            <w:pPr>
              <w:spacing w:after="0"/>
              <w:rPr>
                <w:b/>
                <w:sz w:val="20"/>
                <w:szCs w:val="20"/>
                <w:lang w:val="bg-BG"/>
              </w:rPr>
            </w:pPr>
          </w:p>
        </w:tc>
        <w:tc>
          <w:tcPr>
            <w:tcW w:w="292" w:type="pct"/>
            <w:vMerge/>
            <w:shd w:val="clear" w:color="auto" w:fill="D9D9D9" w:themeFill="background1" w:themeFillShade="D9"/>
            <w:vAlign w:val="center"/>
          </w:tcPr>
          <w:p w14:paraId="5EF0A251" w14:textId="77777777" w:rsidR="00F92CC8" w:rsidRPr="00F92CC8" w:rsidRDefault="00F92CC8" w:rsidP="00F92CC8">
            <w:pPr>
              <w:spacing w:after="0"/>
              <w:rPr>
                <w:b/>
                <w:sz w:val="20"/>
                <w:szCs w:val="20"/>
                <w:lang w:val="bg-BG"/>
              </w:rPr>
            </w:pPr>
          </w:p>
        </w:tc>
        <w:tc>
          <w:tcPr>
            <w:tcW w:w="424" w:type="pct"/>
            <w:vMerge/>
            <w:shd w:val="clear" w:color="auto" w:fill="D9D9D9" w:themeFill="background1" w:themeFillShade="D9"/>
            <w:vAlign w:val="center"/>
          </w:tcPr>
          <w:p w14:paraId="508FF95B" w14:textId="77777777" w:rsidR="00F92CC8" w:rsidRPr="00F92CC8" w:rsidRDefault="00F92CC8" w:rsidP="00F92CC8">
            <w:pPr>
              <w:spacing w:after="0"/>
              <w:rPr>
                <w:b/>
                <w:sz w:val="20"/>
                <w:szCs w:val="20"/>
                <w:lang w:val="bg-BG"/>
              </w:rPr>
            </w:pPr>
          </w:p>
        </w:tc>
        <w:tc>
          <w:tcPr>
            <w:tcW w:w="480" w:type="pct"/>
            <w:gridSpan w:val="2"/>
            <w:shd w:val="clear" w:color="auto" w:fill="D9D9D9" w:themeFill="background1" w:themeFillShade="D9"/>
            <w:vAlign w:val="center"/>
          </w:tcPr>
          <w:p w14:paraId="3E5E0288" w14:textId="77777777" w:rsidR="00F92CC8" w:rsidRPr="00F92CC8" w:rsidRDefault="00F92CC8" w:rsidP="00F92CC8">
            <w:pPr>
              <w:spacing w:after="0"/>
              <w:rPr>
                <w:b/>
                <w:sz w:val="20"/>
                <w:szCs w:val="20"/>
                <w:lang w:val="bg-BG"/>
              </w:rPr>
            </w:pPr>
            <w:r w:rsidRPr="00F92CC8">
              <w:rPr>
                <w:b/>
                <w:sz w:val="20"/>
                <w:szCs w:val="20"/>
                <w:lang w:val="bg-BG"/>
              </w:rPr>
              <w:t>Pop.</w:t>
            </w:r>
          </w:p>
        </w:tc>
        <w:tc>
          <w:tcPr>
            <w:tcW w:w="314" w:type="pct"/>
            <w:shd w:val="clear" w:color="auto" w:fill="D9D9D9" w:themeFill="background1" w:themeFillShade="D9"/>
            <w:vAlign w:val="center"/>
          </w:tcPr>
          <w:p w14:paraId="3793F984" w14:textId="77777777" w:rsidR="00F92CC8" w:rsidRPr="00F92CC8" w:rsidRDefault="00F92CC8" w:rsidP="00F92CC8">
            <w:pPr>
              <w:spacing w:after="0"/>
              <w:rPr>
                <w:b/>
                <w:sz w:val="20"/>
                <w:szCs w:val="20"/>
                <w:lang w:val="bg-BG"/>
              </w:rPr>
            </w:pPr>
            <w:r w:rsidRPr="00F92CC8">
              <w:rPr>
                <w:b/>
                <w:sz w:val="20"/>
                <w:szCs w:val="20"/>
                <w:lang w:val="bg-BG"/>
              </w:rPr>
              <w:t>Con.</w:t>
            </w:r>
          </w:p>
        </w:tc>
        <w:tc>
          <w:tcPr>
            <w:tcW w:w="264" w:type="pct"/>
            <w:shd w:val="clear" w:color="auto" w:fill="D9D9D9" w:themeFill="background1" w:themeFillShade="D9"/>
            <w:vAlign w:val="center"/>
          </w:tcPr>
          <w:p w14:paraId="42D81C30" w14:textId="77777777" w:rsidR="00F92CC8" w:rsidRPr="00F92CC8" w:rsidRDefault="00F92CC8" w:rsidP="00F92CC8">
            <w:pPr>
              <w:spacing w:after="0"/>
              <w:rPr>
                <w:b/>
                <w:sz w:val="20"/>
                <w:szCs w:val="20"/>
                <w:lang w:val="bg-BG"/>
              </w:rPr>
            </w:pPr>
            <w:r w:rsidRPr="00F92CC8">
              <w:rPr>
                <w:b/>
                <w:sz w:val="20"/>
                <w:szCs w:val="20"/>
                <w:lang w:val="bg-BG"/>
              </w:rPr>
              <w:t>Iso.</w:t>
            </w:r>
          </w:p>
        </w:tc>
        <w:tc>
          <w:tcPr>
            <w:tcW w:w="395" w:type="pct"/>
            <w:shd w:val="clear" w:color="auto" w:fill="D9D9D9" w:themeFill="background1" w:themeFillShade="D9"/>
            <w:vAlign w:val="center"/>
          </w:tcPr>
          <w:p w14:paraId="77BE321A" w14:textId="77777777" w:rsidR="00F92CC8" w:rsidRPr="00F92CC8" w:rsidRDefault="00F92CC8" w:rsidP="00F92CC8">
            <w:pPr>
              <w:spacing w:after="0"/>
              <w:rPr>
                <w:b/>
                <w:sz w:val="20"/>
                <w:szCs w:val="20"/>
                <w:lang w:val="bg-BG"/>
              </w:rPr>
            </w:pPr>
            <w:r w:rsidRPr="00F92CC8">
              <w:rPr>
                <w:b/>
                <w:sz w:val="20"/>
                <w:szCs w:val="20"/>
                <w:lang w:val="bg-BG"/>
              </w:rPr>
              <w:t>Glo.</w:t>
            </w:r>
          </w:p>
        </w:tc>
      </w:tr>
      <w:tr w:rsidR="00F15682" w:rsidRPr="00F15682" w14:paraId="6ED83B7F" w14:textId="77777777" w:rsidTr="00F15682">
        <w:trPr>
          <w:jc w:val="center"/>
        </w:trPr>
        <w:tc>
          <w:tcPr>
            <w:tcW w:w="188" w:type="pct"/>
            <w:shd w:val="clear" w:color="auto" w:fill="auto"/>
            <w:vAlign w:val="center"/>
          </w:tcPr>
          <w:p w14:paraId="30FBD43E" w14:textId="77777777" w:rsidR="00F15682" w:rsidRPr="00F15682" w:rsidRDefault="00F15682" w:rsidP="00F15682">
            <w:pPr>
              <w:spacing w:after="0"/>
              <w:rPr>
                <w:sz w:val="20"/>
                <w:szCs w:val="20"/>
                <w:lang w:val="bg-BG"/>
              </w:rPr>
            </w:pPr>
            <w:r w:rsidRPr="00F15682">
              <w:rPr>
                <w:sz w:val="20"/>
                <w:szCs w:val="20"/>
                <w:lang w:val="bg-BG"/>
              </w:rPr>
              <w:t>В</w:t>
            </w:r>
          </w:p>
        </w:tc>
        <w:tc>
          <w:tcPr>
            <w:tcW w:w="365" w:type="pct"/>
            <w:shd w:val="clear" w:color="auto" w:fill="auto"/>
            <w:vAlign w:val="center"/>
          </w:tcPr>
          <w:p w14:paraId="480A09DE" w14:textId="7DE63531" w:rsidR="00F15682" w:rsidRPr="00F15682" w:rsidRDefault="00F15682" w:rsidP="00F15682">
            <w:pPr>
              <w:spacing w:after="0"/>
              <w:rPr>
                <w:sz w:val="20"/>
                <w:szCs w:val="20"/>
                <w:lang w:val="bg-BG"/>
              </w:rPr>
            </w:pPr>
            <w:r w:rsidRPr="00F15682">
              <w:rPr>
                <w:color w:val="FF0000"/>
                <w:sz w:val="20"/>
                <w:szCs w:val="20"/>
              </w:rPr>
              <w:t>A889</w:t>
            </w:r>
          </w:p>
        </w:tc>
        <w:tc>
          <w:tcPr>
            <w:tcW w:w="788" w:type="pct"/>
            <w:shd w:val="clear" w:color="auto" w:fill="auto"/>
            <w:vAlign w:val="center"/>
          </w:tcPr>
          <w:p w14:paraId="44295E18" w14:textId="50280FB2" w:rsidR="00F15682" w:rsidRPr="00F15682" w:rsidRDefault="00F15682" w:rsidP="00F15682">
            <w:pPr>
              <w:spacing w:after="0"/>
              <w:rPr>
                <w:i/>
                <w:sz w:val="20"/>
                <w:szCs w:val="20"/>
              </w:rPr>
            </w:pPr>
            <w:r w:rsidRPr="00F15682">
              <w:rPr>
                <w:i/>
                <w:iCs/>
                <w:color w:val="FF0000"/>
                <w:sz w:val="20"/>
                <w:szCs w:val="20"/>
                <w:lang w:val="en-GB"/>
              </w:rPr>
              <w:t>Mareca</w:t>
            </w:r>
            <w:r w:rsidRPr="00F15682">
              <w:rPr>
                <w:i/>
                <w:iCs/>
                <w:color w:val="FF0000"/>
                <w:sz w:val="20"/>
                <w:szCs w:val="20"/>
              </w:rPr>
              <w:t xml:space="preserve"> strepera</w:t>
            </w:r>
          </w:p>
        </w:tc>
        <w:tc>
          <w:tcPr>
            <w:tcW w:w="166" w:type="pct"/>
            <w:shd w:val="clear" w:color="auto" w:fill="auto"/>
            <w:vAlign w:val="center"/>
          </w:tcPr>
          <w:p w14:paraId="020B8D66" w14:textId="77777777" w:rsidR="00F15682" w:rsidRPr="00F15682" w:rsidRDefault="00F15682" w:rsidP="00F15682">
            <w:pPr>
              <w:spacing w:after="0"/>
              <w:rPr>
                <w:sz w:val="20"/>
                <w:szCs w:val="20"/>
                <w:lang w:val="bg-BG"/>
              </w:rPr>
            </w:pPr>
          </w:p>
        </w:tc>
        <w:tc>
          <w:tcPr>
            <w:tcW w:w="244" w:type="pct"/>
            <w:shd w:val="clear" w:color="auto" w:fill="auto"/>
            <w:vAlign w:val="center"/>
          </w:tcPr>
          <w:p w14:paraId="103C2AE5" w14:textId="77777777" w:rsidR="00F15682" w:rsidRPr="00F15682" w:rsidRDefault="00F15682" w:rsidP="00F15682">
            <w:pPr>
              <w:spacing w:after="0"/>
              <w:rPr>
                <w:sz w:val="20"/>
                <w:szCs w:val="20"/>
                <w:lang w:val="bg-BG"/>
              </w:rPr>
            </w:pPr>
          </w:p>
        </w:tc>
        <w:tc>
          <w:tcPr>
            <w:tcW w:w="183" w:type="pct"/>
            <w:gridSpan w:val="2"/>
            <w:shd w:val="clear" w:color="auto" w:fill="auto"/>
            <w:vAlign w:val="center"/>
          </w:tcPr>
          <w:p w14:paraId="6F464671" w14:textId="77777777" w:rsidR="00F15682" w:rsidRPr="00F15682" w:rsidRDefault="00F15682" w:rsidP="00F15682">
            <w:pPr>
              <w:spacing w:after="0"/>
              <w:rPr>
                <w:sz w:val="20"/>
                <w:szCs w:val="20"/>
                <w:lang w:val="bg-BG"/>
              </w:rPr>
            </w:pPr>
            <w:r w:rsidRPr="00F15682">
              <w:rPr>
                <w:sz w:val="20"/>
                <w:szCs w:val="20"/>
                <w:lang w:val="bg-BG"/>
              </w:rPr>
              <w:t>w</w:t>
            </w:r>
          </w:p>
        </w:tc>
        <w:tc>
          <w:tcPr>
            <w:tcW w:w="289" w:type="pct"/>
            <w:shd w:val="clear" w:color="auto" w:fill="auto"/>
            <w:vAlign w:val="center"/>
          </w:tcPr>
          <w:p w14:paraId="7609572E" w14:textId="77777777" w:rsidR="00F15682" w:rsidRPr="00F15682" w:rsidRDefault="00F15682" w:rsidP="00F15682">
            <w:pPr>
              <w:spacing w:after="0"/>
              <w:rPr>
                <w:sz w:val="20"/>
                <w:szCs w:val="20"/>
              </w:rPr>
            </w:pPr>
            <w:r w:rsidRPr="00F15682">
              <w:rPr>
                <w:sz w:val="20"/>
                <w:szCs w:val="20"/>
              </w:rPr>
              <w:t>4</w:t>
            </w:r>
          </w:p>
        </w:tc>
        <w:tc>
          <w:tcPr>
            <w:tcW w:w="306" w:type="pct"/>
            <w:shd w:val="clear" w:color="auto" w:fill="auto"/>
            <w:vAlign w:val="center"/>
          </w:tcPr>
          <w:p w14:paraId="5F6282E9" w14:textId="77777777" w:rsidR="00F15682" w:rsidRPr="00F15682" w:rsidRDefault="00F15682" w:rsidP="00F15682">
            <w:pPr>
              <w:spacing w:after="0"/>
              <w:rPr>
                <w:sz w:val="20"/>
                <w:szCs w:val="20"/>
              </w:rPr>
            </w:pPr>
            <w:r w:rsidRPr="00F15682">
              <w:rPr>
                <w:sz w:val="20"/>
                <w:szCs w:val="20"/>
                <w:lang w:val="bg-BG"/>
              </w:rPr>
              <w:t>4</w:t>
            </w:r>
          </w:p>
        </w:tc>
        <w:tc>
          <w:tcPr>
            <w:tcW w:w="300" w:type="pct"/>
            <w:shd w:val="clear" w:color="auto" w:fill="auto"/>
            <w:vAlign w:val="center"/>
          </w:tcPr>
          <w:p w14:paraId="61450094" w14:textId="77777777" w:rsidR="00F15682" w:rsidRPr="00F15682" w:rsidRDefault="00F15682" w:rsidP="00F15682">
            <w:pPr>
              <w:spacing w:after="0"/>
              <w:rPr>
                <w:bCs/>
                <w:sz w:val="20"/>
                <w:szCs w:val="20"/>
                <w:lang w:val="bg-BG"/>
              </w:rPr>
            </w:pPr>
            <w:r w:rsidRPr="00F15682">
              <w:rPr>
                <w:sz w:val="20"/>
                <w:szCs w:val="20"/>
                <w:lang w:val="bg-BG"/>
              </w:rPr>
              <w:t>i</w:t>
            </w:r>
          </w:p>
        </w:tc>
        <w:tc>
          <w:tcPr>
            <w:tcW w:w="292" w:type="pct"/>
            <w:shd w:val="clear" w:color="auto" w:fill="auto"/>
            <w:vAlign w:val="center"/>
          </w:tcPr>
          <w:p w14:paraId="2F342919" w14:textId="77777777" w:rsidR="00F15682" w:rsidRPr="00F15682" w:rsidRDefault="00F15682" w:rsidP="00F15682">
            <w:pPr>
              <w:spacing w:after="0"/>
              <w:rPr>
                <w:sz w:val="20"/>
                <w:szCs w:val="20"/>
                <w:lang w:val="bg-BG"/>
              </w:rPr>
            </w:pPr>
          </w:p>
        </w:tc>
        <w:tc>
          <w:tcPr>
            <w:tcW w:w="424" w:type="pct"/>
            <w:shd w:val="clear" w:color="auto" w:fill="auto"/>
            <w:vAlign w:val="center"/>
          </w:tcPr>
          <w:p w14:paraId="7F197D2B" w14:textId="77777777" w:rsidR="00F15682" w:rsidRPr="00F15682" w:rsidRDefault="00F15682" w:rsidP="00F15682">
            <w:pPr>
              <w:spacing w:after="0"/>
              <w:rPr>
                <w:sz w:val="20"/>
                <w:szCs w:val="20"/>
                <w:lang w:val="bg-BG"/>
              </w:rPr>
            </w:pPr>
            <w:r w:rsidRPr="00F15682">
              <w:rPr>
                <w:sz w:val="20"/>
                <w:szCs w:val="20"/>
                <w:lang w:val="bg-BG"/>
              </w:rPr>
              <w:t>G</w:t>
            </w:r>
          </w:p>
        </w:tc>
        <w:tc>
          <w:tcPr>
            <w:tcW w:w="480" w:type="pct"/>
            <w:gridSpan w:val="2"/>
            <w:shd w:val="clear" w:color="auto" w:fill="auto"/>
            <w:vAlign w:val="center"/>
          </w:tcPr>
          <w:p w14:paraId="0FE3D9B4" w14:textId="77777777" w:rsidR="00F15682" w:rsidRPr="00F15682" w:rsidRDefault="00F15682" w:rsidP="00F15682">
            <w:pPr>
              <w:spacing w:after="0"/>
              <w:rPr>
                <w:sz w:val="20"/>
                <w:szCs w:val="20"/>
                <w:lang w:val="bg-BG"/>
              </w:rPr>
            </w:pPr>
            <w:r w:rsidRPr="00F15682">
              <w:rPr>
                <w:sz w:val="20"/>
                <w:szCs w:val="20"/>
                <w:lang w:val="bg-BG"/>
              </w:rPr>
              <w:t>C</w:t>
            </w:r>
          </w:p>
        </w:tc>
        <w:tc>
          <w:tcPr>
            <w:tcW w:w="314" w:type="pct"/>
            <w:shd w:val="clear" w:color="auto" w:fill="auto"/>
            <w:vAlign w:val="center"/>
          </w:tcPr>
          <w:p w14:paraId="33238444" w14:textId="77777777" w:rsidR="00F15682" w:rsidRPr="00F15682" w:rsidRDefault="00F15682" w:rsidP="00F15682">
            <w:pPr>
              <w:spacing w:after="0"/>
              <w:rPr>
                <w:sz w:val="20"/>
                <w:szCs w:val="20"/>
                <w:lang w:val="bg-BG"/>
              </w:rPr>
            </w:pPr>
            <w:r w:rsidRPr="00F15682">
              <w:rPr>
                <w:sz w:val="20"/>
                <w:szCs w:val="20"/>
              </w:rPr>
              <w:t>A</w:t>
            </w:r>
          </w:p>
        </w:tc>
        <w:tc>
          <w:tcPr>
            <w:tcW w:w="264" w:type="pct"/>
            <w:shd w:val="clear" w:color="auto" w:fill="auto"/>
            <w:vAlign w:val="center"/>
          </w:tcPr>
          <w:p w14:paraId="7495EF2E" w14:textId="77777777" w:rsidR="00F15682" w:rsidRPr="00F15682" w:rsidRDefault="00F15682" w:rsidP="00F15682">
            <w:pPr>
              <w:spacing w:after="0"/>
              <w:rPr>
                <w:sz w:val="20"/>
                <w:szCs w:val="20"/>
                <w:lang w:val="bg-BG"/>
              </w:rPr>
            </w:pPr>
            <w:r w:rsidRPr="00F15682">
              <w:rPr>
                <w:sz w:val="20"/>
                <w:szCs w:val="20"/>
                <w:lang w:val="bg-BG"/>
              </w:rPr>
              <w:t>C</w:t>
            </w:r>
          </w:p>
        </w:tc>
        <w:tc>
          <w:tcPr>
            <w:tcW w:w="395" w:type="pct"/>
            <w:shd w:val="clear" w:color="auto" w:fill="auto"/>
            <w:vAlign w:val="center"/>
          </w:tcPr>
          <w:p w14:paraId="3705A6AE" w14:textId="77777777" w:rsidR="00F15682" w:rsidRPr="00F15682" w:rsidRDefault="00F15682" w:rsidP="00F15682">
            <w:pPr>
              <w:spacing w:after="0"/>
              <w:rPr>
                <w:sz w:val="20"/>
                <w:szCs w:val="20"/>
                <w:lang w:val="bg-BG"/>
              </w:rPr>
            </w:pPr>
            <w:r w:rsidRPr="00F15682">
              <w:rPr>
                <w:sz w:val="20"/>
                <w:szCs w:val="20"/>
              </w:rPr>
              <w:t>C</w:t>
            </w:r>
          </w:p>
        </w:tc>
      </w:tr>
      <w:tr w:rsidR="00F15682" w:rsidRPr="00F15682" w14:paraId="05732D24" w14:textId="77777777" w:rsidTr="00F15682">
        <w:trPr>
          <w:jc w:val="center"/>
        </w:trPr>
        <w:tc>
          <w:tcPr>
            <w:tcW w:w="188" w:type="pct"/>
            <w:shd w:val="clear" w:color="auto" w:fill="auto"/>
            <w:vAlign w:val="center"/>
          </w:tcPr>
          <w:p w14:paraId="786F729E" w14:textId="77777777" w:rsidR="00F92CC8" w:rsidRPr="00F15682" w:rsidRDefault="00F92CC8" w:rsidP="00F92CC8">
            <w:pPr>
              <w:spacing w:after="0"/>
              <w:rPr>
                <w:color w:val="FF0000"/>
                <w:sz w:val="20"/>
                <w:szCs w:val="20"/>
                <w:lang w:val="bg-BG"/>
              </w:rPr>
            </w:pPr>
            <w:r w:rsidRPr="00F15682">
              <w:rPr>
                <w:color w:val="FF0000"/>
                <w:sz w:val="20"/>
                <w:szCs w:val="20"/>
                <w:lang w:val="bg-BG"/>
              </w:rPr>
              <w:t>В</w:t>
            </w:r>
          </w:p>
        </w:tc>
        <w:tc>
          <w:tcPr>
            <w:tcW w:w="365" w:type="pct"/>
            <w:shd w:val="clear" w:color="auto" w:fill="auto"/>
            <w:vAlign w:val="center"/>
          </w:tcPr>
          <w:p w14:paraId="668CFE6C" w14:textId="6EFA42B7" w:rsidR="00F92CC8" w:rsidRPr="00F15682" w:rsidRDefault="00F15682" w:rsidP="00F92CC8">
            <w:pPr>
              <w:spacing w:after="0"/>
              <w:rPr>
                <w:color w:val="FF0000"/>
                <w:sz w:val="20"/>
                <w:szCs w:val="20"/>
              </w:rPr>
            </w:pPr>
            <w:r w:rsidRPr="00F15682">
              <w:rPr>
                <w:color w:val="FF0000"/>
                <w:sz w:val="20"/>
                <w:szCs w:val="20"/>
              </w:rPr>
              <w:t>A889</w:t>
            </w:r>
          </w:p>
        </w:tc>
        <w:tc>
          <w:tcPr>
            <w:tcW w:w="788" w:type="pct"/>
            <w:shd w:val="clear" w:color="auto" w:fill="auto"/>
            <w:vAlign w:val="center"/>
          </w:tcPr>
          <w:p w14:paraId="4A096C25" w14:textId="2944567F" w:rsidR="00F92CC8" w:rsidRPr="00F15682" w:rsidRDefault="00F15682" w:rsidP="00F92CC8">
            <w:pPr>
              <w:spacing w:after="0"/>
              <w:rPr>
                <w:i/>
                <w:iCs/>
                <w:color w:val="FF0000"/>
                <w:sz w:val="20"/>
                <w:szCs w:val="20"/>
              </w:rPr>
            </w:pPr>
            <w:r w:rsidRPr="00F15682">
              <w:rPr>
                <w:i/>
                <w:iCs/>
                <w:color w:val="FF0000"/>
                <w:sz w:val="20"/>
                <w:szCs w:val="20"/>
                <w:lang w:val="en-GB"/>
              </w:rPr>
              <w:t>Mareca</w:t>
            </w:r>
            <w:r w:rsidR="00F92CC8" w:rsidRPr="00F15682">
              <w:rPr>
                <w:i/>
                <w:iCs/>
                <w:color w:val="FF0000"/>
                <w:sz w:val="20"/>
                <w:szCs w:val="20"/>
              </w:rPr>
              <w:t xml:space="preserve"> strepera</w:t>
            </w:r>
          </w:p>
        </w:tc>
        <w:tc>
          <w:tcPr>
            <w:tcW w:w="166" w:type="pct"/>
            <w:shd w:val="clear" w:color="auto" w:fill="auto"/>
            <w:vAlign w:val="center"/>
          </w:tcPr>
          <w:p w14:paraId="6686AB65" w14:textId="77777777" w:rsidR="00F92CC8" w:rsidRPr="00F15682" w:rsidRDefault="00F92CC8" w:rsidP="00F92CC8">
            <w:pPr>
              <w:spacing w:after="0"/>
              <w:rPr>
                <w:color w:val="FF0000"/>
                <w:sz w:val="20"/>
                <w:szCs w:val="20"/>
                <w:lang w:val="bg-BG"/>
              </w:rPr>
            </w:pPr>
          </w:p>
        </w:tc>
        <w:tc>
          <w:tcPr>
            <w:tcW w:w="244" w:type="pct"/>
            <w:shd w:val="clear" w:color="auto" w:fill="auto"/>
            <w:vAlign w:val="center"/>
          </w:tcPr>
          <w:p w14:paraId="576A275E" w14:textId="77777777" w:rsidR="00F92CC8" w:rsidRPr="00F15682" w:rsidRDefault="00F92CC8" w:rsidP="00F92CC8">
            <w:pPr>
              <w:spacing w:after="0"/>
              <w:rPr>
                <w:color w:val="FF0000"/>
                <w:sz w:val="20"/>
                <w:szCs w:val="20"/>
                <w:lang w:val="bg-BG"/>
              </w:rPr>
            </w:pPr>
          </w:p>
        </w:tc>
        <w:tc>
          <w:tcPr>
            <w:tcW w:w="183" w:type="pct"/>
            <w:gridSpan w:val="2"/>
            <w:shd w:val="clear" w:color="auto" w:fill="auto"/>
            <w:vAlign w:val="center"/>
          </w:tcPr>
          <w:p w14:paraId="1E752DA6" w14:textId="77777777" w:rsidR="00F92CC8" w:rsidRPr="00F15682" w:rsidRDefault="00F92CC8" w:rsidP="00F92CC8">
            <w:pPr>
              <w:spacing w:after="0"/>
              <w:rPr>
                <w:color w:val="FF0000"/>
                <w:sz w:val="20"/>
                <w:szCs w:val="20"/>
              </w:rPr>
            </w:pPr>
            <w:r w:rsidRPr="00F15682">
              <w:rPr>
                <w:color w:val="FF0000"/>
                <w:sz w:val="20"/>
                <w:szCs w:val="20"/>
              </w:rPr>
              <w:t>r</w:t>
            </w:r>
          </w:p>
        </w:tc>
        <w:tc>
          <w:tcPr>
            <w:tcW w:w="289" w:type="pct"/>
            <w:shd w:val="clear" w:color="auto" w:fill="auto"/>
            <w:vAlign w:val="center"/>
          </w:tcPr>
          <w:p w14:paraId="1064ED62" w14:textId="77777777" w:rsidR="00F92CC8" w:rsidRPr="00F15682" w:rsidRDefault="00F92CC8" w:rsidP="00F92CC8">
            <w:pPr>
              <w:spacing w:after="0"/>
              <w:rPr>
                <w:color w:val="FF0000"/>
                <w:sz w:val="20"/>
                <w:szCs w:val="20"/>
              </w:rPr>
            </w:pPr>
            <w:r w:rsidRPr="00F15682">
              <w:rPr>
                <w:color w:val="FF0000"/>
                <w:sz w:val="20"/>
                <w:szCs w:val="20"/>
              </w:rPr>
              <w:t>1</w:t>
            </w:r>
          </w:p>
        </w:tc>
        <w:tc>
          <w:tcPr>
            <w:tcW w:w="306" w:type="pct"/>
            <w:shd w:val="clear" w:color="auto" w:fill="auto"/>
            <w:vAlign w:val="center"/>
          </w:tcPr>
          <w:p w14:paraId="0AF3854C" w14:textId="77777777" w:rsidR="00F92CC8" w:rsidRPr="00F15682" w:rsidRDefault="00F92CC8" w:rsidP="00F92CC8">
            <w:pPr>
              <w:spacing w:after="0"/>
              <w:rPr>
                <w:color w:val="FF0000"/>
                <w:sz w:val="20"/>
                <w:szCs w:val="20"/>
              </w:rPr>
            </w:pPr>
            <w:r w:rsidRPr="00F15682">
              <w:rPr>
                <w:color w:val="FF0000"/>
                <w:sz w:val="20"/>
                <w:szCs w:val="20"/>
              </w:rPr>
              <w:t>3</w:t>
            </w:r>
          </w:p>
        </w:tc>
        <w:tc>
          <w:tcPr>
            <w:tcW w:w="300" w:type="pct"/>
            <w:shd w:val="clear" w:color="auto" w:fill="auto"/>
            <w:vAlign w:val="center"/>
          </w:tcPr>
          <w:p w14:paraId="3B4D6D08" w14:textId="77777777" w:rsidR="00F92CC8" w:rsidRPr="00F15682" w:rsidRDefault="00F92CC8" w:rsidP="00F92CC8">
            <w:pPr>
              <w:spacing w:after="0"/>
              <w:rPr>
                <w:color w:val="FF0000"/>
                <w:sz w:val="20"/>
                <w:szCs w:val="20"/>
              </w:rPr>
            </w:pPr>
            <w:r w:rsidRPr="00F15682">
              <w:rPr>
                <w:color w:val="FF0000"/>
                <w:sz w:val="20"/>
                <w:szCs w:val="20"/>
              </w:rPr>
              <w:t>p</w:t>
            </w:r>
          </w:p>
        </w:tc>
        <w:tc>
          <w:tcPr>
            <w:tcW w:w="292" w:type="pct"/>
            <w:shd w:val="clear" w:color="auto" w:fill="auto"/>
            <w:vAlign w:val="center"/>
          </w:tcPr>
          <w:p w14:paraId="245C9D21" w14:textId="77777777" w:rsidR="00F92CC8" w:rsidRPr="00F15682" w:rsidRDefault="00F92CC8" w:rsidP="00F92CC8">
            <w:pPr>
              <w:spacing w:after="0"/>
              <w:rPr>
                <w:color w:val="FF0000"/>
                <w:sz w:val="20"/>
                <w:szCs w:val="20"/>
                <w:lang w:val="bg-BG"/>
              </w:rPr>
            </w:pPr>
          </w:p>
        </w:tc>
        <w:tc>
          <w:tcPr>
            <w:tcW w:w="424" w:type="pct"/>
            <w:shd w:val="clear" w:color="auto" w:fill="auto"/>
            <w:vAlign w:val="center"/>
          </w:tcPr>
          <w:p w14:paraId="1004D0EF" w14:textId="77777777" w:rsidR="00F92CC8" w:rsidRPr="00F15682" w:rsidRDefault="00F92CC8" w:rsidP="00F92CC8">
            <w:pPr>
              <w:spacing w:after="0"/>
              <w:rPr>
                <w:color w:val="FF0000"/>
                <w:sz w:val="20"/>
                <w:szCs w:val="20"/>
              </w:rPr>
            </w:pPr>
            <w:r w:rsidRPr="00F15682">
              <w:rPr>
                <w:color w:val="FF0000"/>
                <w:sz w:val="20"/>
                <w:szCs w:val="20"/>
              </w:rPr>
              <w:t>G</w:t>
            </w:r>
          </w:p>
        </w:tc>
        <w:tc>
          <w:tcPr>
            <w:tcW w:w="480" w:type="pct"/>
            <w:gridSpan w:val="2"/>
            <w:shd w:val="clear" w:color="auto" w:fill="auto"/>
            <w:vAlign w:val="center"/>
          </w:tcPr>
          <w:p w14:paraId="23D0216A" w14:textId="77777777" w:rsidR="00F92CC8" w:rsidRPr="00F15682" w:rsidRDefault="00F92CC8" w:rsidP="00F92CC8">
            <w:pPr>
              <w:spacing w:after="0"/>
              <w:rPr>
                <w:color w:val="FF0000"/>
                <w:sz w:val="20"/>
                <w:szCs w:val="20"/>
                <w:lang w:val="bg-BG"/>
              </w:rPr>
            </w:pPr>
            <w:r w:rsidRPr="00F15682">
              <w:rPr>
                <w:color w:val="FF0000"/>
                <w:sz w:val="20"/>
                <w:szCs w:val="20"/>
                <w:lang w:val="bg-BG"/>
              </w:rPr>
              <w:t>В</w:t>
            </w:r>
          </w:p>
        </w:tc>
        <w:tc>
          <w:tcPr>
            <w:tcW w:w="314" w:type="pct"/>
            <w:shd w:val="clear" w:color="auto" w:fill="auto"/>
            <w:vAlign w:val="center"/>
          </w:tcPr>
          <w:p w14:paraId="029EA904" w14:textId="77777777" w:rsidR="00F92CC8" w:rsidRPr="00F15682" w:rsidRDefault="00F92CC8" w:rsidP="00F92CC8">
            <w:pPr>
              <w:spacing w:after="0"/>
              <w:rPr>
                <w:color w:val="FF0000"/>
                <w:sz w:val="20"/>
                <w:szCs w:val="20"/>
                <w:lang w:val="bg-BG"/>
              </w:rPr>
            </w:pPr>
            <w:r w:rsidRPr="00F15682">
              <w:rPr>
                <w:color w:val="FF0000"/>
                <w:sz w:val="20"/>
                <w:szCs w:val="20"/>
                <w:lang w:val="bg-BG"/>
              </w:rPr>
              <w:t>B</w:t>
            </w:r>
          </w:p>
        </w:tc>
        <w:tc>
          <w:tcPr>
            <w:tcW w:w="264" w:type="pct"/>
            <w:shd w:val="clear" w:color="auto" w:fill="auto"/>
            <w:vAlign w:val="center"/>
          </w:tcPr>
          <w:p w14:paraId="1BC6B933" w14:textId="77777777" w:rsidR="00F92CC8" w:rsidRPr="00F15682" w:rsidRDefault="00F92CC8" w:rsidP="00F92CC8">
            <w:pPr>
              <w:spacing w:after="0"/>
              <w:rPr>
                <w:color w:val="FF0000"/>
                <w:sz w:val="20"/>
                <w:szCs w:val="20"/>
              </w:rPr>
            </w:pPr>
            <w:r w:rsidRPr="00F15682">
              <w:rPr>
                <w:color w:val="FF0000"/>
                <w:sz w:val="20"/>
                <w:szCs w:val="20"/>
              </w:rPr>
              <w:t>C</w:t>
            </w:r>
          </w:p>
        </w:tc>
        <w:tc>
          <w:tcPr>
            <w:tcW w:w="395" w:type="pct"/>
            <w:shd w:val="clear" w:color="auto" w:fill="auto"/>
            <w:vAlign w:val="center"/>
          </w:tcPr>
          <w:p w14:paraId="31BB9C97" w14:textId="77777777" w:rsidR="00F92CC8" w:rsidRPr="00F15682" w:rsidRDefault="00F92CC8" w:rsidP="00F92CC8">
            <w:pPr>
              <w:spacing w:after="0"/>
              <w:rPr>
                <w:color w:val="FF0000"/>
                <w:sz w:val="20"/>
                <w:szCs w:val="20"/>
              </w:rPr>
            </w:pPr>
            <w:r w:rsidRPr="00F15682">
              <w:rPr>
                <w:color w:val="FF0000"/>
                <w:sz w:val="20"/>
                <w:szCs w:val="20"/>
              </w:rPr>
              <w:t>B</w:t>
            </w:r>
          </w:p>
        </w:tc>
      </w:tr>
    </w:tbl>
    <w:p w14:paraId="1CA1DBFB" w14:textId="4D2DE2AC" w:rsidR="0070265A" w:rsidRDefault="0070265A" w:rsidP="00473F4D">
      <w:pPr>
        <w:spacing w:after="120"/>
        <w:rPr>
          <w:lang w:val="bg-BG"/>
        </w:rPr>
      </w:pPr>
    </w:p>
    <w:p w14:paraId="2DC2372B" w14:textId="77777777" w:rsidR="00224641" w:rsidRPr="00224641" w:rsidRDefault="00224641" w:rsidP="00224641">
      <w:pPr>
        <w:pStyle w:val="Heading1"/>
        <w:jc w:val="center"/>
        <w:rPr>
          <w:lang w:val="bg-BG"/>
        </w:rPr>
      </w:pPr>
      <w:bookmarkStart w:id="45" w:name="_Toc87115675"/>
      <w:bookmarkStart w:id="46" w:name="_Toc89339935"/>
      <w:r w:rsidRPr="00224641">
        <w:rPr>
          <w:lang w:val="bg-BG"/>
        </w:rPr>
        <w:t xml:space="preserve">Специфични цели за A052 </w:t>
      </w:r>
      <w:r w:rsidRPr="00224641">
        <w:rPr>
          <w:i/>
          <w:iCs/>
          <w:lang w:val="en-GB"/>
        </w:rPr>
        <w:t>A</w:t>
      </w:r>
      <w:r w:rsidRPr="00224641">
        <w:rPr>
          <w:i/>
          <w:iCs/>
          <w:lang w:val="bg-BG"/>
        </w:rPr>
        <w:t>nas crecca</w:t>
      </w:r>
      <w:r w:rsidRPr="00224641">
        <w:rPr>
          <w:lang w:val="bg-BG"/>
        </w:rPr>
        <w:t xml:space="preserve"> (зимно бърне)</w:t>
      </w:r>
      <w:bookmarkEnd w:id="45"/>
      <w:bookmarkEnd w:id="46"/>
    </w:p>
    <w:p w14:paraId="0ECB33CF" w14:textId="77777777" w:rsidR="00224641" w:rsidRPr="00224641" w:rsidRDefault="00224641" w:rsidP="00224641">
      <w:pPr>
        <w:spacing w:after="120"/>
        <w:rPr>
          <w:lang w:val="bg-BG"/>
        </w:rPr>
      </w:pPr>
    </w:p>
    <w:p w14:paraId="248F3A3F" w14:textId="4E2E1D63" w:rsidR="00224641" w:rsidRPr="00224641" w:rsidRDefault="00224641" w:rsidP="00224641">
      <w:pPr>
        <w:pStyle w:val="ListParagraph"/>
        <w:numPr>
          <w:ilvl w:val="0"/>
          <w:numId w:val="25"/>
        </w:numPr>
        <w:spacing w:after="120"/>
        <w:ind w:left="0"/>
        <w:rPr>
          <w:b/>
          <w:lang w:val="bg-BG"/>
        </w:rPr>
      </w:pPr>
      <w:r w:rsidRPr="00224641">
        <w:rPr>
          <w:b/>
          <w:lang w:val="bg-BG"/>
        </w:rPr>
        <w:t>Кратка характеристика на вида</w:t>
      </w:r>
    </w:p>
    <w:p w14:paraId="25BA3AE6" w14:textId="74B93EB5" w:rsidR="00224641" w:rsidRPr="00224641" w:rsidRDefault="00224641" w:rsidP="00707045">
      <w:pPr>
        <w:spacing w:after="120"/>
        <w:jc w:val="both"/>
        <w:rPr>
          <w:lang w:val="bg-BG"/>
        </w:rPr>
      </w:pPr>
      <w:r w:rsidRPr="00224641">
        <w:rPr>
          <w:lang w:val="bg-BG"/>
        </w:rPr>
        <w:t>Дължината на тялото 34-38 cm, тегло 163 - 500 gr., а размахът на крилата – 53-64 cm (</w:t>
      </w:r>
      <w:r>
        <w:rPr>
          <w:lang w:val="en-GB"/>
        </w:rPr>
        <w:t>BWPi, 2006</w:t>
      </w:r>
      <w:r w:rsidRPr="00224641">
        <w:rPr>
          <w:lang w:val="bg-BG"/>
        </w:rPr>
        <w:t>). Оперението е с изразен полов диморфизъм. При мъжките главата е ръждивокафява със зелена ивица отстрани.</w:t>
      </w:r>
      <w:r>
        <w:rPr>
          <w:lang w:val="en-GB"/>
        </w:rPr>
        <w:t xml:space="preserve"> </w:t>
      </w:r>
      <w:r w:rsidRPr="00224641">
        <w:rPr>
          <w:lang w:val="bg-BG"/>
        </w:rPr>
        <w:t>Маховите и гърбът са светлосиви,</w:t>
      </w:r>
      <w:r>
        <w:rPr>
          <w:lang w:val="en-GB"/>
        </w:rPr>
        <w:t xml:space="preserve"> </w:t>
      </w:r>
      <w:r w:rsidRPr="00224641">
        <w:rPr>
          <w:lang w:val="bg-BG"/>
        </w:rPr>
        <w:t>коремът-бял. Гърдите са светли с тъмнокафяви петънца. Подопашието е жълтеникаво. Крилното огледало е зелено. Женската със защитно ръждивокафяво оперение. Гласовит, често издава Характерен позив който представлява късо подсвиркване. Обикновено мигрира и зимува на големи ята. Ятата често са смесени с други видове патици – най-често зеленоглавки и фишове.</w:t>
      </w:r>
    </w:p>
    <w:p w14:paraId="747247A1" w14:textId="77777777" w:rsidR="00224641" w:rsidRPr="00224641" w:rsidRDefault="00224641" w:rsidP="00707045">
      <w:pPr>
        <w:spacing w:after="120"/>
        <w:jc w:val="both"/>
        <w:rPr>
          <w:i/>
          <w:lang w:val="bg-BG"/>
        </w:rPr>
      </w:pPr>
      <w:r w:rsidRPr="00224641">
        <w:rPr>
          <w:i/>
          <w:lang w:val="bg-BG"/>
        </w:rPr>
        <w:t>Характер на пребиваване в страната</w:t>
      </w:r>
    </w:p>
    <w:p w14:paraId="5F32EB47" w14:textId="77777777" w:rsidR="00224641" w:rsidRPr="00224641" w:rsidRDefault="00224641" w:rsidP="00707045">
      <w:pPr>
        <w:spacing w:after="120"/>
        <w:jc w:val="both"/>
        <w:rPr>
          <w:lang w:val="bg-BG"/>
        </w:rPr>
      </w:pPr>
      <w:r w:rsidRPr="00224641">
        <w:rPr>
          <w:lang w:val="bg-BG"/>
        </w:rPr>
        <w:t>У нас зимното бърне е зимуващ и мигриращ вид. Отделни двойки остават и през гнездовия период и вероятно гнездят у нас, но през последните две десетилетия няма наблюдения доказващи със сигурност гнездене. През зимата е многочислен вид. Големи ята долитат от северните части на Европа зимуват по р. Дунав, по Черноморските езера и блата, в големи и малки вътрешни водоеми, а значителна част (особено при по-студено време) и във вътрешните реки. Пролетната миграция е от средата на февруари до края на април. Есенната миграция е от края на август до ноември.</w:t>
      </w:r>
    </w:p>
    <w:p w14:paraId="3F78E7B9" w14:textId="77777777" w:rsidR="00224641" w:rsidRPr="00224641" w:rsidRDefault="00224641" w:rsidP="00707045">
      <w:pPr>
        <w:spacing w:after="120"/>
        <w:jc w:val="both"/>
        <w:rPr>
          <w:i/>
          <w:lang w:val="bg-BG"/>
        </w:rPr>
      </w:pPr>
      <w:r w:rsidRPr="00224641">
        <w:rPr>
          <w:i/>
          <w:lang w:val="bg-BG"/>
        </w:rPr>
        <w:t>Характерно местообитание</w:t>
      </w:r>
    </w:p>
    <w:p w14:paraId="1C5E7163" w14:textId="6DA02F66" w:rsidR="00224641" w:rsidRPr="00224641" w:rsidRDefault="00224641" w:rsidP="00707045">
      <w:pPr>
        <w:spacing w:after="120"/>
        <w:jc w:val="both"/>
        <w:rPr>
          <w:lang w:val="bg-BG"/>
        </w:rPr>
      </w:pPr>
      <w:r w:rsidRPr="00224641">
        <w:rPr>
          <w:lang w:val="bg-BG"/>
        </w:rPr>
        <w:t>По време на миграция и зимуване се среща в солени, бракични и сладководни стоящи водоеми от всякакъв Характер,  в средни течения на реки, в плитководни участъци на р.</w:t>
      </w:r>
      <w:r>
        <w:rPr>
          <w:lang w:val="en-GB"/>
        </w:rPr>
        <w:t xml:space="preserve"> </w:t>
      </w:r>
      <w:r w:rsidRPr="00224641">
        <w:rPr>
          <w:lang w:val="bg-BG"/>
        </w:rPr>
        <w:t>Дунав (пясъчни коси,</w:t>
      </w:r>
      <w:r>
        <w:rPr>
          <w:lang w:val="en-GB"/>
        </w:rPr>
        <w:t xml:space="preserve"> </w:t>
      </w:r>
      <w:r w:rsidRPr="00224641">
        <w:rPr>
          <w:lang w:val="bg-BG"/>
        </w:rPr>
        <w:t>устия на реки). Предпочита по-плитки водоеми или по-плитките части на язовирите,</w:t>
      </w:r>
      <w:r>
        <w:rPr>
          <w:lang w:val="en-GB"/>
        </w:rPr>
        <w:t xml:space="preserve"> </w:t>
      </w:r>
      <w:r w:rsidRPr="00224641">
        <w:rPr>
          <w:lang w:val="bg-BG"/>
        </w:rPr>
        <w:t>като много често се храни в тинята. През гнездовия период обитава сладководни и полусолени блата и езера. Подходящи гнездови местообитания са 3140, 3150 и 3270 според Директивата за хабитатите (Кавръкова и др., 2005).</w:t>
      </w:r>
    </w:p>
    <w:p w14:paraId="6E3099E3" w14:textId="77777777" w:rsidR="00224641" w:rsidRPr="00224641" w:rsidRDefault="00224641" w:rsidP="00707045">
      <w:pPr>
        <w:spacing w:after="120"/>
        <w:jc w:val="both"/>
        <w:rPr>
          <w:i/>
          <w:lang w:val="bg-BG"/>
        </w:rPr>
      </w:pPr>
      <w:r w:rsidRPr="00224641">
        <w:rPr>
          <w:i/>
          <w:lang w:val="bg-BG"/>
        </w:rPr>
        <w:t>Хранене</w:t>
      </w:r>
    </w:p>
    <w:p w14:paraId="598C78C6" w14:textId="1178E1B7" w:rsidR="00224641" w:rsidRPr="00224641" w:rsidRDefault="00224641" w:rsidP="00707045">
      <w:pPr>
        <w:spacing w:after="120"/>
        <w:jc w:val="both"/>
        <w:rPr>
          <w:lang w:val="bg-BG"/>
        </w:rPr>
      </w:pPr>
      <w:r w:rsidRPr="00224641">
        <w:rPr>
          <w:lang w:val="bg-BG"/>
        </w:rPr>
        <w:t>Храни се както с растителна храна –главно семена, така и с животинска. Животинският компонент на храната преобладава през лятото. От водната растителност предпочита семена на водни растения, а по-рядко яде и самите водорасли. Яде също миди, ларви на двукрили –например хирономиди, водни бръмбари и дървеници, ракообразни и прешленести червеи (</w:t>
      </w:r>
      <w:r>
        <w:rPr>
          <w:lang w:val="en-GB"/>
        </w:rPr>
        <w:t>BWPi, 2006</w:t>
      </w:r>
      <w:r w:rsidRPr="00224641">
        <w:rPr>
          <w:lang w:val="bg-BG"/>
        </w:rPr>
        <w:t>).</w:t>
      </w:r>
    </w:p>
    <w:p w14:paraId="7D021F90" w14:textId="77777777" w:rsidR="00224641" w:rsidRPr="00224641" w:rsidRDefault="00224641" w:rsidP="00224641">
      <w:pPr>
        <w:pStyle w:val="ListParagraph"/>
        <w:numPr>
          <w:ilvl w:val="0"/>
          <w:numId w:val="25"/>
        </w:numPr>
        <w:spacing w:after="120"/>
        <w:ind w:left="0"/>
        <w:rPr>
          <w:b/>
          <w:lang w:val="bg-BG"/>
        </w:rPr>
      </w:pPr>
      <w:r w:rsidRPr="00224641">
        <w:rPr>
          <w:b/>
          <w:lang w:val="bg-BG"/>
        </w:rPr>
        <w:t>Разпространение, природозащитно състояние и тенденции в популацията на вида на национално ниво</w:t>
      </w:r>
    </w:p>
    <w:p w14:paraId="5581DD22" w14:textId="77777777" w:rsidR="00224641" w:rsidRPr="00224641" w:rsidRDefault="00224641" w:rsidP="00707045">
      <w:pPr>
        <w:spacing w:after="120"/>
        <w:jc w:val="both"/>
        <w:rPr>
          <w:lang w:val="bg-BG"/>
        </w:rPr>
      </w:pPr>
      <w:r w:rsidRPr="00224641">
        <w:rPr>
          <w:lang w:val="bg-BG"/>
        </w:rPr>
        <w:t>Случаите на гнездене на вида в по-далечно минало са били главно на Атанасовското езеро край Бургас, покрай р. Дунав, в Драгоманското блато и бившето Стралджанско блато (Нанкинов и др., 1997, Michev et al., 2004, Янков отг. ред., 2007). В последните 20 години двойки или малки групички от възрастни птици са наблюдавани през лятото също в крайдунавските влажни зони, на места в Дунавската равнина, в Драгоманското блато (Янков отг. ред., 2007, Shurulinkov et al.</w:t>
      </w:r>
      <w:r w:rsidRPr="00224641">
        <w:rPr>
          <w:lang w:val="en-GB"/>
        </w:rPr>
        <w:t>,</w:t>
      </w:r>
      <w:r w:rsidRPr="00224641">
        <w:rPr>
          <w:lang w:val="bg-BG"/>
        </w:rPr>
        <w:t xml:space="preserve"> 2013, Shurulinkov et al.</w:t>
      </w:r>
      <w:r w:rsidRPr="00224641">
        <w:rPr>
          <w:lang w:val="en-GB"/>
        </w:rPr>
        <w:t xml:space="preserve">, </w:t>
      </w:r>
      <w:r w:rsidRPr="00224641">
        <w:rPr>
          <w:lang w:val="bg-BG"/>
        </w:rPr>
        <w:t>2019</w:t>
      </w:r>
      <w:r w:rsidRPr="00224641">
        <w:rPr>
          <w:lang w:val="en-GB"/>
        </w:rPr>
        <w:t>a</w:t>
      </w:r>
      <w:r w:rsidRPr="00224641">
        <w:rPr>
          <w:lang w:val="bg-BG"/>
        </w:rPr>
        <w:t>). При Докладването по чл.12 е съобщена численост на гнездовата популация у нас от 10-25 дв., с флуктуации, макар реално да няма доказано гнездене напоследък.</w:t>
      </w:r>
    </w:p>
    <w:p w14:paraId="720D4B13" w14:textId="77777777" w:rsidR="00224641" w:rsidRPr="00224641" w:rsidRDefault="00224641" w:rsidP="00707045">
      <w:pPr>
        <w:spacing w:after="120"/>
        <w:jc w:val="both"/>
        <w:rPr>
          <w:lang w:val="bg-BG"/>
        </w:rPr>
      </w:pPr>
      <w:r w:rsidRPr="00224641">
        <w:rPr>
          <w:lang w:val="bg-BG"/>
        </w:rPr>
        <w:t xml:space="preserve">Зимното бърне зимува в цялата страна, във всякакъв тип водоеми. Най-значителните зимни концентрации са в крайморските езера и големите вътрешни язовири в южна България (Пясъчник, Копринка, Батак и др.). В тези водоеми зимуващите концентрации често надхвърлят 1000-1500 екз. Числеността на зимуващите у нас зимни бърнета според Докладването по чл.12 е 1500- 7300 екз. Тази цифра е в известна степен занижена поради недоброто отчитане на реките при СЗП, а там често зимуват немалко зимни бърнета. Тенденциите – както краткосрочна така и дългосрочна са флуктуиращи. </w:t>
      </w:r>
    </w:p>
    <w:p w14:paraId="0305FD0F" w14:textId="77777777" w:rsidR="00224641" w:rsidRPr="00224641" w:rsidRDefault="00224641" w:rsidP="00707045">
      <w:pPr>
        <w:spacing w:after="120"/>
        <w:jc w:val="both"/>
        <w:rPr>
          <w:lang w:val="bg-BG"/>
        </w:rPr>
      </w:pPr>
      <w:r w:rsidRPr="00224641">
        <w:rPr>
          <w:lang w:val="bg-BG"/>
        </w:rPr>
        <w:t>По време на миграция зимните бърнета са също така многочислени. Образуват концентрации от стотици индивиди дори в микроязовири. Според Докладването по чл.12 понастоящем миграционната численост на вида е в рамките на 3000 до 10000 индивида. Тази численост е занижена. За да се оцени по-правилно миграционната численост на вида са необходими синхронни преброявания в основните места за концентрация през месеците на миграция.</w:t>
      </w:r>
    </w:p>
    <w:p w14:paraId="17C9E452" w14:textId="77777777" w:rsidR="00224641" w:rsidRPr="00224641" w:rsidRDefault="00224641" w:rsidP="00707045">
      <w:pPr>
        <w:spacing w:after="120"/>
        <w:jc w:val="both"/>
        <w:rPr>
          <w:lang w:val="bg-BG"/>
        </w:rPr>
      </w:pPr>
      <w:r w:rsidRPr="00224641">
        <w:rPr>
          <w:lang w:val="bg-BG"/>
        </w:rPr>
        <w:t>Според Докладването по чл.12, като заплахи за гнездовата популация на зимното бърне е посочена модификацията на хидрологичния режим на водоемите. Тук може да се включи строитеството на малки ВЕЦ по реките, което придобива масов храктер през последните десетилетия, корекциите, дигирането, изправянето на речните корита. За вида през зимата са посочени като заплахи екстракцията на петрол и природен газ, замърсяването на водите и промяната на предназначението на земите. Добивът на петрол и газ у нас няма никакво значение тъй като такъв на практика няма. Заплахите са вида през зимата са прекомерният отстрел, включително с незаконни средства, в защитени територии и в забранени периоди за лов, безпокойството през прелета и зимата от ловци, рибари, туристи и рибовъди, използването на пестициди и други химикали в селското стопанство, осушаването на влажни зони и паленето на масивите с висша водна растителност.</w:t>
      </w:r>
    </w:p>
    <w:p w14:paraId="3748D64A" w14:textId="08F8E416" w:rsidR="00224641" w:rsidRPr="00224641" w:rsidRDefault="00224641" w:rsidP="00224641">
      <w:pPr>
        <w:pStyle w:val="ListParagraph"/>
        <w:numPr>
          <w:ilvl w:val="0"/>
          <w:numId w:val="25"/>
        </w:numPr>
        <w:spacing w:after="120"/>
        <w:ind w:left="0"/>
        <w:rPr>
          <w:b/>
          <w:lang w:val="bg-BG"/>
        </w:rPr>
      </w:pPr>
      <w:r w:rsidRPr="00224641">
        <w:rPr>
          <w:b/>
          <w:lang w:val="bg-BG"/>
        </w:rPr>
        <w:t>Състояние в СЗЗ BG0002091 „Остров Лакът“</w:t>
      </w:r>
    </w:p>
    <w:p w14:paraId="00519DB8" w14:textId="3C59ACC4" w:rsidR="00224641" w:rsidRPr="00224641" w:rsidRDefault="00224641" w:rsidP="00707045">
      <w:pPr>
        <w:spacing w:after="120"/>
        <w:jc w:val="both"/>
        <w:rPr>
          <w:lang w:val="bg-BG"/>
        </w:rPr>
      </w:pPr>
      <w:r w:rsidRPr="00224641">
        <w:rPr>
          <w:lang w:val="bg-BG"/>
        </w:rPr>
        <w:t xml:space="preserve">Според </w:t>
      </w:r>
      <w:r w:rsidR="006C6AD3">
        <w:rPr>
          <w:lang w:val="bg-BG"/>
        </w:rPr>
        <w:t>СФД</w:t>
      </w:r>
      <w:r w:rsidRPr="00224641">
        <w:rPr>
          <w:lang w:val="bg-BG"/>
        </w:rPr>
        <w:t xml:space="preserve"> на зоната зимното бърне е зимуващ вид с численост 0</w:t>
      </w:r>
      <w:r w:rsidRPr="00224641">
        <w:t xml:space="preserve"> </w:t>
      </w:r>
      <w:r w:rsidRPr="00224641">
        <w:rPr>
          <w:lang w:val="bg-BG"/>
        </w:rPr>
        <w:t>-</w:t>
      </w:r>
      <w:r w:rsidRPr="00224641">
        <w:t xml:space="preserve"> 800</w:t>
      </w:r>
      <w:r w:rsidRPr="00224641">
        <w:rPr>
          <w:lang w:val="bg-BG"/>
        </w:rPr>
        <w:t xml:space="preserve"> екз.Това представлява </w:t>
      </w:r>
      <w:r w:rsidRPr="00224641">
        <w:t>9,1</w:t>
      </w:r>
      <w:r w:rsidRPr="00224641">
        <w:rPr>
          <w:lang w:val="bg-BG"/>
        </w:rPr>
        <w:t xml:space="preserve">% от националната зимуваща популация на вида.Оценката за популация опазвана в зоната в </w:t>
      </w:r>
      <w:r w:rsidR="006C6AD3">
        <w:rPr>
          <w:lang w:val="bg-BG"/>
        </w:rPr>
        <w:t>СФД</w:t>
      </w:r>
      <w:r w:rsidRPr="00224641">
        <w:rPr>
          <w:lang w:val="bg-BG"/>
        </w:rPr>
        <w:t xml:space="preserve">  е „</w:t>
      </w:r>
      <w:r w:rsidRPr="00224641">
        <w:t>C</w:t>
      </w:r>
      <w:r w:rsidRPr="00224641">
        <w:rPr>
          <w:lang w:val="bg-BG"/>
        </w:rPr>
        <w:t>“</w:t>
      </w:r>
      <w:r w:rsidRPr="00224641">
        <w:t xml:space="preserve"> (</w:t>
      </w:r>
      <w:r w:rsidRPr="00224641">
        <w:rPr>
          <w:lang w:val="bg-BG"/>
        </w:rPr>
        <w:t>трябва да се коригира на „В“</w:t>
      </w:r>
      <w:r w:rsidRPr="00224641">
        <w:t>)</w:t>
      </w:r>
      <w:r w:rsidRPr="00224641">
        <w:rPr>
          <w:lang w:val="bg-BG"/>
        </w:rPr>
        <w:t>, за опазване –„А“, за изолация –„С“ и общата оценка е „А“.</w:t>
      </w:r>
    </w:p>
    <w:p w14:paraId="148C6BF4" w14:textId="77777777" w:rsidR="00224641" w:rsidRPr="00224641" w:rsidRDefault="00224641" w:rsidP="00224641">
      <w:pPr>
        <w:pStyle w:val="ListParagraph"/>
        <w:numPr>
          <w:ilvl w:val="0"/>
          <w:numId w:val="25"/>
        </w:numPr>
        <w:spacing w:after="120"/>
        <w:ind w:left="0"/>
        <w:rPr>
          <w:b/>
          <w:lang w:val="bg-BG"/>
        </w:rPr>
      </w:pPr>
      <w:r w:rsidRPr="00224641">
        <w:rPr>
          <w:b/>
          <w:lang w:val="bg-BG"/>
        </w:rPr>
        <w:t>Анализ на наличната информация</w:t>
      </w:r>
    </w:p>
    <w:p w14:paraId="6A161D92" w14:textId="69232649" w:rsidR="00224641" w:rsidRPr="00224641" w:rsidRDefault="00224641" w:rsidP="00707045">
      <w:pPr>
        <w:spacing w:after="120"/>
        <w:jc w:val="both"/>
        <w:rPr>
          <w:lang w:val="bg-BG"/>
        </w:rPr>
      </w:pPr>
      <w:r w:rsidRPr="00224641">
        <w:rPr>
          <w:lang w:val="bg-BG"/>
        </w:rPr>
        <w:t xml:space="preserve">Зимното бърне се среща в зоната редовно от октомври до март. Обикновено са наблюдавани малки ята. При последните </w:t>
      </w:r>
      <w:r>
        <w:rPr>
          <w:lang w:val="bg-BG"/>
        </w:rPr>
        <w:t>СЗП</w:t>
      </w:r>
      <w:r w:rsidRPr="00224641">
        <w:rPr>
          <w:lang w:val="bg-BG"/>
        </w:rPr>
        <w:t xml:space="preserve"> 2019-2020 г</w:t>
      </w:r>
      <w:r>
        <w:rPr>
          <w:lang w:val="bg-BG"/>
        </w:rPr>
        <w:t>.,</w:t>
      </w:r>
      <w:r w:rsidRPr="00224641">
        <w:rPr>
          <w:lang w:val="bg-BG"/>
        </w:rPr>
        <w:t xml:space="preserve"> са налице следните наблюдения в или в</w:t>
      </w:r>
      <w:r>
        <w:rPr>
          <w:lang w:val="bg-BG"/>
        </w:rPr>
        <w:t xml:space="preserve"> </w:t>
      </w:r>
      <w:r w:rsidRPr="00224641">
        <w:rPr>
          <w:lang w:val="bg-BG"/>
        </w:rPr>
        <w:t>близост до зоната  - 12.01.2019 – пред устието на р.</w:t>
      </w:r>
      <w:r>
        <w:rPr>
          <w:lang w:val="bg-BG"/>
        </w:rPr>
        <w:t xml:space="preserve"> </w:t>
      </w:r>
      <w:r w:rsidRPr="00224641">
        <w:rPr>
          <w:lang w:val="bg-BG"/>
        </w:rPr>
        <w:t xml:space="preserve">Осъм - 50 екз, 11.01.2020 – Беленски острови -140 екз., </w:t>
      </w:r>
      <w:r w:rsidRPr="00224641">
        <w:t xml:space="preserve">17.11.2020 – 500 </w:t>
      </w:r>
      <w:r w:rsidRPr="00224641">
        <w:rPr>
          <w:lang w:val="bg-BG"/>
        </w:rPr>
        <w:t xml:space="preserve">екз. </w:t>
      </w:r>
      <w:r w:rsidRPr="00224641">
        <w:t>(</w:t>
      </w:r>
      <w:r w:rsidRPr="00224641">
        <w:rPr>
          <w:lang w:val="bg-BG"/>
        </w:rPr>
        <w:t>Д.</w:t>
      </w:r>
      <w:r>
        <w:rPr>
          <w:lang w:val="bg-BG"/>
        </w:rPr>
        <w:t xml:space="preserve"> </w:t>
      </w:r>
      <w:r w:rsidRPr="00224641">
        <w:rPr>
          <w:lang w:val="bg-BG"/>
        </w:rPr>
        <w:t xml:space="preserve">Димитров – </w:t>
      </w:r>
      <w:r w:rsidRPr="00224641">
        <w:t>ebird).</w:t>
      </w:r>
      <w:r w:rsidRPr="00224641">
        <w:rPr>
          <w:lang w:val="bg-BG"/>
        </w:rPr>
        <w:t xml:space="preserve"> </w:t>
      </w:r>
    </w:p>
    <w:p w14:paraId="6D795123" w14:textId="352F0C22" w:rsidR="00224641" w:rsidRPr="00224641" w:rsidRDefault="00224641" w:rsidP="00707045">
      <w:pPr>
        <w:spacing w:after="120"/>
        <w:jc w:val="both"/>
        <w:rPr>
          <w:lang w:val="bg-BG"/>
        </w:rPr>
      </w:pPr>
      <w:r w:rsidRPr="00224641">
        <w:rPr>
          <w:lang w:val="bg-BG"/>
        </w:rPr>
        <w:t>Местообитанията на вида по време на миграция и зимуване обхващат акваторията на зоната както и пясъчните коси.</w:t>
      </w:r>
      <w:r>
        <w:rPr>
          <w:lang w:val="bg-BG"/>
        </w:rPr>
        <w:t xml:space="preserve"> </w:t>
      </w:r>
      <w:r w:rsidRPr="00224641">
        <w:rPr>
          <w:lang w:val="bg-BG"/>
        </w:rPr>
        <w:t xml:space="preserve">Тези местообитания имат площ около </w:t>
      </w:r>
      <w:r w:rsidRPr="00224641">
        <w:t>782</w:t>
      </w:r>
      <w:r>
        <w:rPr>
          <w:lang w:val="bg-BG"/>
        </w:rPr>
        <w:t xml:space="preserve"> </w:t>
      </w:r>
      <w:r>
        <w:rPr>
          <w:lang w:val="en-GB"/>
        </w:rPr>
        <w:t>ha</w:t>
      </w:r>
      <w:r w:rsidRPr="00224641">
        <w:rPr>
          <w:lang w:val="bg-BG"/>
        </w:rPr>
        <w:t>.</w:t>
      </w:r>
    </w:p>
    <w:p w14:paraId="622AA985" w14:textId="77777777" w:rsidR="00224641" w:rsidRPr="00224641" w:rsidRDefault="00224641" w:rsidP="00707045">
      <w:pPr>
        <w:spacing w:after="120"/>
        <w:jc w:val="both"/>
        <w:rPr>
          <w:lang w:val="bg-BG"/>
        </w:rPr>
      </w:pPr>
      <w:r w:rsidRPr="00224641">
        <w:rPr>
          <w:lang w:val="bg-BG"/>
        </w:rPr>
        <w:t>Сред основните заплахи за вида в зоната са бракониерския отстрел</w:t>
      </w:r>
      <w:r w:rsidRPr="00224641">
        <w:t>,</w:t>
      </w:r>
      <w:r w:rsidRPr="00224641">
        <w:rPr>
          <w:lang w:val="bg-BG"/>
        </w:rPr>
        <w:t xml:space="preserve"> безпокойството от моторни лодки.</w:t>
      </w:r>
    </w:p>
    <w:p w14:paraId="7CCCAAC0" w14:textId="185C4D9E" w:rsidR="00224641" w:rsidRPr="00224641" w:rsidRDefault="00224641" w:rsidP="00E34817">
      <w:pPr>
        <w:pStyle w:val="ListParagraph"/>
        <w:numPr>
          <w:ilvl w:val="0"/>
          <w:numId w:val="25"/>
        </w:numPr>
        <w:spacing w:after="120"/>
        <w:ind w:left="0"/>
        <w:rPr>
          <w:lang w:val="bg-BG"/>
        </w:rPr>
      </w:pPr>
      <w:r w:rsidRPr="00224641">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1"/>
        <w:gridCol w:w="1176"/>
        <w:gridCol w:w="1144"/>
        <w:gridCol w:w="3704"/>
        <w:gridCol w:w="2001"/>
      </w:tblGrid>
      <w:tr w:rsidR="00224641" w:rsidRPr="00224641" w14:paraId="2BB5F5FB" w14:textId="77777777" w:rsidTr="00224641">
        <w:trPr>
          <w:tblHeader/>
          <w:jc w:val="center"/>
        </w:trPr>
        <w:tc>
          <w:tcPr>
            <w:tcW w:w="1033" w:type="pct"/>
            <w:shd w:val="clear" w:color="auto" w:fill="B6DDE8"/>
            <w:vAlign w:val="center"/>
          </w:tcPr>
          <w:p w14:paraId="52BF9297" w14:textId="77777777" w:rsidR="00224641" w:rsidRPr="00224641" w:rsidRDefault="00224641" w:rsidP="00224641">
            <w:pPr>
              <w:spacing w:after="0"/>
              <w:rPr>
                <w:b/>
                <w:bCs/>
                <w:sz w:val="22"/>
                <w:szCs w:val="22"/>
                <w:lang w:val="bg-BG"/>
              </w:rPr>
            </w:pPr>
            <w:r w:rsidRPr="00224641">
              <w:rPr>
                <w:b/>
                <w:bCs/>
                <w:sz w:val="22"/>
                <w:szCs w:val="22"/>
                <w:lang w:val="bg-BG"/>
              </w:rPr>
              <w:t>Параметър</w:t>
            </w:r>
          </w:p>
        </w:tc>
        <w:tc>
          <w:tcPr>
            <w:tcW w:w="581" w:type="pct"/>
            <w:shd w:val="clear" w:color="auto" w:fill="B6DDE8"/>
            <w:vAlign w:val="center"/>
          </w:tcPr>
          <w:p w14:paraId="1A679B07" w14:textId="77777777" w:rsidR="00224641" w:rsidRPr="00224641" w:rsidRDefault="00224641" w:rsidP="00224641">
            <w:pPr>
              <w:spacing w:after="0"/>
              <w:rPr>
                <w:b/>
                <w:bCs/>
                <w:sz w:val="22"/>
                <w:szCs w:val="22"/>
                <w:lang w:val="bg-BG"/>
              </w:rPr>
            </w:pPr>
            <w:r w:rsidRPr="00224641">
              <w:rPr>
                <w:b/>
                <w:bCs/>
                <w:sz w:val="22"/>
                <w:szCs w:val="22"/>
                <w:lang w:val="bg-BG"/>
              </w:rPr>
              <w:t>Мерна единица</w:t>
            </w:r>
          </w:p>
        </w:tc>
        <w:tc>
          <w:tcPr>
            <w:tcW w:w="565" w:type="pct"/>
            <w:shd w:val="clear" w:color="auto" w:fill="B6DDE8"/>
            <w:vAlign w:val="center"/>
          </w:tcPr>
          <w:p w14:paraId="13B30BCD" w14:textId="77777777" w:rsidR="00224641" w:rsidRPr="00224641" w:rsidRDefault="00224641" w:rsidP="00224641">
            <w:pPr>
              <w:spacing w:after="0"/>
              <w:rPr>
                <w:b/>
                <w:bCs/>
                <w:sz w:val="22"/>
                <w:szCs w:val="22"/>
                <w:lang w:val="bg-BG"/>
              </w:rPr>
            </w:pPr>
            <w:r w:rsidRPr="00224641">
              <w:rPr>
                <w:b/>
                <w:bCs/>
                <w:sz w:val="22"/>
                <w:szCs w:val="22"/>
                <w:lang w:val="bg-BG"/>
              </w:rPr>
              <w:t>Целева стойност</w:t>
            </w:r>
          </w:p>
        </w:tc>
        <w:tc>
          <w:tcPr>
            <w:tcW w:w="1831" w:type="pct"/>
            <w:shd w:val="clear" w:color="auto" w:fill="B6DDE8"/>
            <w:vAlign w:val="center"/>
          </w:tcPr>
          <w:p w14:paraId="56D86A0C" w14:textId="77777777" w:rsidR="00224641" w:rsidRPr="00224641" w:rsidRDefault="00224641" w:rsidP="00224641">
            <w:pPr>
              <w:spacing w:after="0"/>
              <w:rPr>
                <w:b/>
                <w:bCs/>
                <w:sz w:val="22"/>
                <w:szCs w:val="22"/>
                <w:lang w:val="bg-BG"/>
              </w:rPr>
            </w:pPr>
            <w:r w:rsidRPr="00224641">
              <w:rPr>
                <w:b/>
                <w:bCs/>
                <w:sz w:val="22"/>
                <w:szCs w:val="22"/>
                <w:lang w:val="bg-BG"/>
              </w:rPr>
              <w:t>Допълнителна информация</w:t>
            </w:r>
          </w:p>
        </w:tc>
        <w:tc>
          <w:tcPr>
            <w:tcW w:w="989" w:type="pct"/>
            <w:shd w:val="clear" w:color="auto" w:fill="B6DDE8"/>
            <w:vAlign w:val="center"/>
          </w:tcPr>
          <w:p w14:paraId="47693F80" w14:textId="77777777" w:rsidR="00224641" w:rsidRPr="00224641" w:rsidRDefault="00224641" w:rsidP="00224641">
            <w:pPr>
              <w:spacing w:after="0"/>
              <w:rPr>
                <w:b/>
                <w:bCs/>
                <w:sz w:val="22"/>
                <w:szCs w:val="22"/>
                <w:lang w:val="bg-BG"/>
              </w:rPr>
            </w:pPr>
            <w:r w:rsidRPr="00224641">
              <w:rPr>
                <w:b/>
                <w:bCs/>
                <w:sz w:val="22"/>
                <w:szCs w:val="22"/>
                <w:lang w:val="bg-BG"/>
              </w:rPr>
              <w:t>Специфични за зоната цели</w:t>
            </w:r>
          </w:p>
        </w:tc>
      </w:tr>
      <w:tr w:rsidR="00224641" w:rsidRPr="00224641" w14:paraId="20CF99F4" w14:textId="77777777" w:rsidTr="00224641">
        <w:trPr>
          <w:jc w:val="center"/>
        </w:trPr>
        <w:tc>
          <w:tcPr>
            <w:tcW w:w="1033" w:type="pct"/>
            <w:shd w:val="clear" w:color="auto" w:fill="auto"/>
          </w:tcPr>
          <w:p w14:paraId="7EAA67E9" w14:textId="77777777" w:rsidR="00224641" w:rsidRPr="00224641" w:rsidRDefault="00224641" w:rsidP="00224641">
            <w:pPr>
              <w:spacing w:after="0"/>
              <w:rPr>
                <w:b/>
                <w:sz w:val="22"/>
                <w:szCs w:val="22"/>
                <w:lang w:val="bg-BG"/>
              </w:rPr>
            </w:pPr>
            <w:r w:rsidRPr="00224641">
              <w:rPr>
                <w:b/>
                <w:sz w:val="22"/>
                <w:szCs w:val="22"/>
                <w:lang w:val="bg-BG"/>
              </w:rPr>
              <w:t xml:space="preserve">Популация: </w:t>
            </w:r>
            <w:r w:rsidRPr="00224641">
              <w:rPr>
                <w:sz w:val="22"/>
                <w:szCs w:val="22"/>
                <w:lang w:val="bg-BG"/>
              </w:rPr>
              <w:t>Размер на зимуващата популация</w:t>
            </w:r>
          </w:p>
        </w:tc>
        <w:tc>
          <w:tcPr>
            <w:tcW w:w="581" w:type="pct"/>
            <w:shd w:val="clear" w:color="auto" w:fill="auto"/>
          </w:tcPr>
          <w:p w14:paraId="6A614BA8" w14:textId="77777777" w:rsidR="00224641" w:rsidRPr="00224641" w:rsidRDefault="00224641" w:rsidP="00224641">
            <w:pPr>
              <w:spacing w:after="0"/>
              <w:rPr>
                <w:sz w:val="22"/>
                <w:szCs w:val="22"/>
                <w:lang w:val="bg-BG"/>
              </w:rPr>
            </w:pPr>
            <w:r w:rsidRPr="00224641">
              <w:rPr>
                <w:sz w:val="22"/>
                <w:szCs w:val="22"/>
                <w:lang w:val="bg-BG"/>
              </w:rPr>
              <w:t>Брой индивиди</w:t>
            </w:r>
          </w:p>
        </w:tc>
        <w:tc>
          <w:tcPr>
            <w:tcW w:w="565" w:type="pct"/>
            <w:shd w:val="clear" w:color="auto" w:fill="auto"/>
          </w:tcPr>
          <w:p w14:paraId="31A0492B" w14:textId="77777777" w:rsidR="00224641" w:rsidRPr="00224641" w:rsidRDefault="00224641" w:rsidP="00224641">
            <w:pPr>
              <w:spacing w:after="0"/>
              <w:rPr>
                <w:sz w:val="22"/>
                <w:szCs w:val="22"/>
                <w:lang w:val="bg-BG"/>
              </w:rPr>
            </w:pPr>
            <w:r w:rsidRPr="00224641">
              <w:rPr>
                <w:sz w:val="22"/>
                <w:szCs w:val="22"/>
                <w:lang w:val="bg-BG"/>
              </w:rPr>
              <w:t>Най-малко 400 екз</w:t>
            </w:r>
          </w:p>
        </w:tc>
        <w:tc>
          <w:tcPr>
            <w:tcW w:w="1831" w:type="pct"/>
            <w:shd w:val="clear" w:color="auto" w:fill="auto"/>
          </w:tcPr>
          <w:p w14:paraId="6D23C7FE" w14:textId="77777777" w:rsidR="00224641" w:rsidRPr="00224641" w:rsidRDefault="00224641" w:rsidP="00224641">
            <w:pPr>
              <w:spacing w:after="0"/>
              <w:rPr>
                <w:sz w:val="22"/>
                <w:szCs w:val="22"/>
                <w:lang w:val="bg-BG"/>
              </w:rPr>
            </w:pPr>
            <w:r w:rsidRPr="00224641">
              <w:rPr>
                <w:sz w:val="22"/>
                <w:szCs w:val="22"/>
                <w:lang w:val="bg-BG"/>
              </w:rPr>
              <w:t xml:space="preserve">Количеството на зимуващите птици ще зависи от средните температури през зимата. При по-ниски ср. темп. в района на СЗЗ се очаква целевата стойност да бъде изпълнена. </w:t>
            </w:r>
          </w:p>
        </w:tc>
        <w:tc>
          <w:tcPr>
            <w:tcW w:w="989" w:type="pct"/>
          </w:tcPr>
          <w:p w14:paraId="10BC3F28" w14:textId="77777777" w:rsidR="00224641" w:rsidRPr="00224641" w:rsidRDefault="00224641" w:rsidP="00224641">
            <w:pPr>
              <w:spacing w:after="0"/>
              <w:rPr>
                <w:sz w:val="22"/>
                <w:szCs w:val="22"/>
                <w:lang w:val="bg-BG"/>
              </w:rPr>
            </w:pPr>
            <w:r w:rsidRPr="00224641">
              <w:rPr>
                <w:sz w:val="22"/>
                <w:szCs w:val="22"/>
                <w:lang w:val="bg-BG"/>
              </w:rPr>
              <w:t>При ср. темп. за януари в района на СЗЗ около 0° С поддържане на популацията &gt;400 инд.</w:t>
            </w:r>
          </w:p>
        </w:tc>
      </w:tr>
      <w:tr w:rsidR="00224641" w:rsidRPr="00224641" w14:paraId="231A9391" w14:textId="77777777" w:rsidTr="00224641">
        <w:trPr>
          <w:jc w:val="center"/>
        </w:trPr>
        <w:tc>
          <w:tcPr>
            <w:tcW w:w="1033" w:type="pct"/>
            <w:shd w:val="clear" w:color="auto" w:fill="auto"/>
          </w:tcPr>
          <w:p w14:paraId="5751F6DD" w14:textId="77777777" w:rsidR="00224641" w:rsidRPr="00224641" w:rsidRDefault="00224641" w:rsidP="00224641">
            <w:pPr>
              <w:spacing w:after="0"/>
              <w:rPr>
                <w:b/>
                <w:sz w:val="22"/>
                <w:szCs w:val="22"/>
                <w:lang w:val="bg-BG"/>
              </w:rPr>
            </w:pPr>
            <w:r w:rsidRPr="00224641">
              <w:rPr>
                <w:b/>
                <w:sz w:val="22"/>
                <w:szCs w:val="22"/>
                <w:lang w:val="bg-BG"/>
              </w:rPr>
              <w:t xml:space="preserve">Местообитание на вида: </w:t>
            </w:r>
            <w:r w:rsidRPr="00224641">
              <w:rPr>
                <w:bCs/>
                <w:sz w:val="22"/>
                <w:szCs w:val="22"/>
                <w:lang w:val="bg-BG"/>
              </w:rPr>
              <w:t>Площ на подходящите хранителни местообитания на вида</w:t>
            </w:r>
            <w:r w:rsidRPr="00224641">
              <w:rPr>
                <w:b/>
                <w:sz w:val="22"/>
                <w:szCs w:val="22"/>
                <w:lang w:val="bg-BG"/>
              </w:rPr>
              <w:t xml:space="preserve"> по време на миграция и зимуване</w:t>
            </w:r>
          </w:p>
        </w:tc>
        <w:tc>
          <w:tcPr>
            <w:tcW w:w="581" w:type="pct"/>
            <w:shd w:val="clear" w:color="auto" w:fill="auto"/>
          </w:tcPr>
          <w:p w14:paraId="7E785239" w14:textId="77777777" w:rsidR="00224641" w:rsidRPr="00224641" w:rsidRDefault="00224641" w:rsidP="00224641">
            <w:pPr>
              <w:spacing w:after="0"/>
              <w:rPr>
                <w:sz w:val="22"/>
                <w:szCs w:val="22"/>
                <w:lang w:val="bg-BG"/>
              </w:rPr>
            </w:pPr>
            <w:r w:rsidRPr="00224641">
              <w:rPr>
                <w:sz w:val="22"/>
                <w:szCs w:val="22"/>
                <w:lang w:val="bg-BG"/>
              </w:rPr>
              <w:t>Ha</w:t>
            </w:r>
          </w:p>
        </w:tc>
        <w:tc>
          <w:tcPr>
            <w:tcW w:w="565" w:type="pct"/>
            <w:shd w:val="clear" w:color="auto" w:fill="auto"/>
          </w:tcPr>
          <w:p w14:paraId="68F76205" w14:textId="77777777" w:rsidR="00224641" w:rsidRPr="00224641" w:rsidRDefault="00224641" w:rsidP="00224641">
            <w:pPr>
              <w:spacing w:after="0"/>
              <w:rPr>
                <w:sz w:val="22"/>
                <w:szCs w:val="22"/>
                <w:lang w:val="bg-BG"/>
              </w:rPr>
            </w:pPr>
            <w:r w:rsidRPr="00224641">
              <w:rPr>
                <w:sz w:val="22"/>
                <w:szCs w:val="22"/>
                <w:lang w:val="bg-BG"/>
              </w:rPr>
              <w:t>Най-малко 782 ha</w:t>
            </w:r>
          </w:p>
        </w:tc>
        <w:tc>
          <w:tcPr>
            <w:tcW w:w="1831" w:type="pct"/>
            <w:shd w:val="clear" w:color="auto" w:fill="auto"/>
          </w:tcPr>
          <w:p w14:paraId="757849D5" w14:textId="60B3658C" w:rsidR="00224641" w:rsidRPr="00224641" w:rsidRDefault="00224641" w:rsidP="00224641">
            <w:pPr>
              <w:spacing w:after="0"/>
              <w:rPr>
                <w:sz w:val="22"/>
                <w:szCs w:val="22"/>
                <w:lang w:val="bg-BG"/>
              </w:rPr>
            </w:pPr>
            <w:r w:rsidRPr="00224641">
              <w:rPr>
                <w:sz w:val="22"/>
                <w:szCs w:val="22"/>
                <w:lang w:val="bg-BG"/>
              </w:rPr>
              <w:t>Изчислена на база откритите водни площи по р. Дунав в рамките на СЗЗ плюс площта на пясъчните коси и острови. Площта на пясъчните коси силно ще варира в зависимост от нивото на р.</w:t>
            </w:r>
            <w:r>
              <w:rPr>
                <w:sz w:val="22"/>
                <w:szCs w:val="22"/>
                <w:lang w:val="en-GB"/>
              </w:rPr>
              <w:t xml:space="preserve"> </w:t>
            </w:r>
            <w:r w:rsidRPr="00224641">
              <w:rPr>
                <w:sz w:val="22"/>
                <w:szCs w:val="22"/>
                <w:lang w:val="bg-BG"/>
              </w:rPr>
              <w:t>Дунав</w:t>
            </w:r>
          </w:p>
        </w:tc>
        <w:tc>
          <w:tcPr>
            <w:tcW w:w="989" w:type="pct"/>
          </w:tcPr>
          <w:p w14:paraId="22B55F6D" w14:textId="77777777" w:rsidR="00224641" w:rsidRPr="00224641" w:rsidRDefault="00224641" w:rsidP="00224641">
            <w:pPr>
              <w:spacing w:after="0"/>
              <w:rPr>
                <w:sz w:val="22"/>
                <w:szCs w:val="22"/>
                <w:lang w:val="bg-BG"/>
              </w:rPr>
            </w:pPr>
            <w:r w:rsidRPr="00224641">
              <w:rPr>
                <w:sz w:val="22"/>
                <w:szCs w:val="22"/>
                <w:lang w:val="bg-BG"/>
              </w:rPr>
              <w:t xml:space="preserve">Поддържане на площта на подходящото хранително местообитание на вида в защитената зона, в размер на най-малко 782 ha. </w:t>
            </w:r>
          </w:p>
        </w:tc>
      </w:tr>
      <w:tr w:rsidR="00224641" w:rsidRPr="00224641" w14:paraId="173011CB" w14:textId="77777777" w:rsidTr="00224641">
        <w:trPr>
          <w:jc w:val="center"/>
        </w:trPr>
        <w:tc>
          <w:tcPr>
            <w:tcW w:w="1033" w:type="pct"/>
            <w:shd w:val="clear" w:color="auto" w:fill="auto"/>
          </w:tcPr>
          <w:p w14:paraId="4D9BF9A4" w14:textId="0CEFD760" w:rsidR="00224641" w:rsidRPr="00224641" w:rsidRDefault="00224641" w:rsidP="00224641">
            <w:pPr>
              <w:spacing w:after="0"/>
              <w:rPr>
                <w:b/>
                <w:sz w:val="22"/>
                <w:szCs w:val="22"/>
                <w:lang w:val="bg-BG"/>
              </w:rPr>
            </w:pPr>
            <w:r w:rsidRPr="003C6DA7">
              <w:rPr>
                <w:b/>
                <w:sz w:val="22"/>
                <w:szCs w:val="22"/>
                <w:lang w:val="bg-BG"/>
              </w:rPr>
              <w:t xml:space="preserve">Местообитание на вида: </w:t>
            </w:r>
            <w:r w:rsidRPr="003C6DA7">
              <w:rPr>
                <w:sz w:val="22"/>
                <w:szCs w:val="22"/>
                <w:lang w:val="bg-BG"/>
              </w:rPr>
              <w:t xml:space="preserve">Екологично състояние на водните тела с местообитания на вида, по биологичен елемент </w:t>
            </w:r>
            <w:r w:rsidRPr="003C6DA7">
              <w:rPr>
                <w:b/>
                <w:sz w:val="22"/>
                <w:szCs w:val="22"/>
                <w:lang w:val="bg-BG"/>
              </w:rPr>
              <w:t>-</w:t>
            </w:r>
            <w:r w:rsidRPr="003C6DA7">
              <w:rPr>
                <w:sz w:val="22"/>
                <w:szCs w:val="22"/>
                <w:lang w:val="bg-BG"/>
              </w:rPr>
              <w:t xml:space="preserve"> водни безгръбначни (JDS4-Aquatic Macroinvertebrates)</w:t>
            </w:r>
          </w:p>
        </w:tc>
        <w:tc>
          <w:tcPr>
            <w:tcW w:w="581" w:type="pct"/>
            <w:shd w:val="clear" w:color="auto" w:fill="auto"/>
          </w:tcPr>
          <w:p w14:paraId="73C4EBDB" w14:textId="1ED25DC1" w:rsidR="00224641" w:rsidRPr="00224641" w:rsidRDefault="00224641" w:rsidP="00224641">
            <w:pPr>
              <w:spacing w:after="0"/>
              <w:rPr>
                <w:sz w:val="22"/>
                <w:szCs w:val="22"/>
                <w:lang w:val="bg-BG"/>
              </w:rPr>
            </w:pPr>
            <w:r w:rsidRPr="003C6DA7">
              <w:rPr>
                <w:sz w:val="22"/>
                <w:szCs w:val="22"/>
                <w:lang w:val="bg-BG"/>
              </w:rPr>
              <w:t>5 степенна скала</w:t>
            </w:r>
          </w:p>
        </w:tc>
        <w:tc>
          <w:tcPr>
            <w:tcW w:w="565" w:type="pct"/>
            <w:shd w:val="clear" w:color="auto" w:fill="auto"/>
          </w:tcPr>
          <w:p w14:paraId="6499243F" w14:textId="0DEC40CB" w:rsidR="00224641" w:rsidRPr="00224641" w:rsidRDefault="00224641" w:rsidP="00224641">
            <w:pPr>
              <w:spacing w:after="0"/>
              <w:rPr>
                <w:sz w:val="22"/>
                <w:szCs w:val="22"/>
                <w:lang w:val="bg-BG"/>
              </w:rPr>
            </w:pPr>
            <w:r w:rsidRPr="003C6DA7">
              <w:rPr>
                <w:sz w:val="22"/>
                <w:szCs w:val="22"/>
                <w:lang w:val="bg-BG"/>
              </w:rPr>
              <w:t>2-Добро или 1-Отлично</w:t>
            </w:r>
          </w:p>
        </w:tc>
        <w:tc>
          <w:tcPr>
            <w:tcW w:w="1831" w:type="pct"/>
            <w:shd w:val="clear" w:color="auto" w:fill="auto"/>
          </w:tcPr>
          <w:tbl>
            <w:tblPr>
              <w:tblW w:w="2642" w:type="dxa"/>
              <w:jc w:val="center"/>
              <w:tblCellMar>
                <w:left w:w="70" w:type="dxa"/>
                <w:right w:w="70" w:type="dxa"/>
              </w:tblCellMar>
              <w:tblLook w:val="04A0" w:firstRow="1" w:lastRow="0" w:firstColumn="1" w:lastColumn="0" w:noHBand="0" w:noVBand="1"/>
            </w:tblPr>
            <w:tblGrid>
              <w:gridCol w:w="2642"/>
            </w:tblGrid>
            <w:tr w:rsidR="00224641" w:rsidRPr="003C6DA7" w14:paraId="54F8DD68" w14:textId="77777777" w:rsidTr="00E34817">
              <w:trPr>
                <w:trHeight w:val="300"/>
                <w:jc w:val="center"/>
              </w:trPr>
              <w:tc>
                <w:tcPr>
                  <w:tcW w:w="2642" w:type="dxa"/>
                  <w:tcBorders>
                    <w:top w:val="single" w:sz="4" w:space="0" w:color="auto"/>
                    <w:left w:val="single" w:sz="4" w:space="0" w:color="auto"/>
                    <w:bottom w:val="single" w:sz="4" w:space="0" w:color="auto"/>
                    <w:right w:val="nil"/>
                  </w:tcBorders>
                  <w:shd w:val="clear" w:color="000000" w:fill="BFBFBF"/>
                  <w:noWrap/>
                  <w:vAlign w:val="bottom"/>
                  <w:hideMark/>
                </w:tcPr>
                <w:p w14:paraId="7D9B96E5" w14:textId="77777777" w:rsidR="00224641" w:rsidRPr="003C6DA7" w:rsidRDefault="00224641" w:rsidP="00224641">
                  <w:pPr>
                    <w:spacing w:after="0"/>
                    <w:rPr>
                      <w:b/>
                      <w:bCs/>
                      <w:sz w:val="22"/>
                      <w:szCs w:val="22"/>
                      <w:lang w:val="bg-BG"/>
                    </w:rPr>
                  </w:pPr>
                  <w:r w:rsidRPr="003C6DA7">
                    <w:rPr>
                      <w:b/>
                      <w:bCs/>
                      <w:sz w:val="22"/>
                      <w:szCs w:val="22"/>
                      <w:lang w:val="bg-BG"/>
                    </w:rPr>
                    <w:t>Екологично състояние</w:t>
                  </w:r>
                </w:p>
              </w:tc>
            </w:tr>
            <w:tr w:rsidR="00224641" w:rsidRPr="003C6DA7" w14:paraId="011D0D79" w14:textId="77777777" w:rsidTr="00E34817">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6A52AF54" w14:textId="77777777" w:rsidR="00224641" w:rsidRPr="003C6DA7" w:rsidRDefault="00224641" w:rsidP="00224641">
                  <w:pPr>
                    <w:spacing w:after="0"/>
                    <w:rPr>
                      <w:sz w:val="22"/>
                      <w:szCs w:val="22"/>
                      <w:lang w:val="bg-BG"/>
                    </w:rPr>
                  </w:pPr>
                  <w:r w:rsidRPr="003C6DA7">
                    <w:rPr>
                      <w:sz w:val="22"/>
                      <w:szCs w:val="22"/>
                      <w:lang w:val="bg-BG"/>
                    </w:rPr>
                    <w:t>1-Отлично – High</w:t>
                  </w:r>
                </w:p>
              </w:tc>
            </w:tr>
            <w:tr w:rsidR="00224641" w:rsidRPr="003C6DA7" w14:paraId="101D3591" w14:textId="77777777" w:rsidTr="00E34817">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29A9A45" w14:textId="77777777" w:rsidR="00224641" w:rsidRPr="003C6DA7" w:rsidRDefault="00224641" w:rsidP="00224641">
                  <w:pPr>
                    <w:spacing w:after="0"/>
                    <w:rPr>
                      <w:sz w:val="22"/>
                      <w:szCs w:val="22"/>
                      <w:lang w:val="bg-BG"/>
                    </w:rPr>
                  </w:pPr>
                  <w:r w:rsidRPr="003C6DA7">
                    <w:rPr>
                      <w:sz w:val="22"/>
                      <w:szCs w:val="22"/>
                      <w:lang w:val="bg-BG"/>
                    </w:rPr>
                    <w:t>2-Добро – Good</w:t>
                  </w:r>
                </w:p>
              </w:tc>
            </w:tr>
            <w:tr w:rsidR="00224641" w:rsidRPr="003C6DA7" w14:paraId="56C70804" w14:textId="77777777" w:rsidTr="00E34817">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B9CBB37" w14:textId="77777777" w:rsidR="00224641" w:rsidRPr="003C6DA7" w:rsidRDefault="00224641" w:rsidP="00224641">
                  <w:pPr>
                    <w:spacing w:after="0"/>
                    <w:rPr>
                      <w:sz w:val="22"/>
                      <w:szCs w:val="22"/>
                      <w:lang w:val="bg-BG"/>
                    </w:rPr>
                  </w:pPr>
                  <w:r w:rsidRPr="003C6DA7">
                    <w:rPr>
                      <w:sz w:val="22"/>
                      <w:szCs w:val="22"/>
                      <w:lang w:val="bg-BG"/>
                    </w:rPr>
                    <w:t>3-Умерено - Moderate</w:t>
                  </w:r>
                </w:p>
              </w:tc>
            </w:tr>
            <w:tr w:rsidR="00224641" w:rsidRPr="003C6DA7" w14:paraId="7D369001" w14:textId="77777777" w:rsidTr="00E34817">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2C8B75E5" w14:textId="77777777" w:rsidR="00224641" w:rsidRPr="003C6DA7" w:rsidRDefault="00224641" w:rsidP="00224641">
                  <w:pPr>
                    <w:spacing w:after="0"/>
                    <w:rPr>
                      <w:sz w:val="22"/>
                      <w:szCs w:val="22"/>
                      <w:lang w:val="bg-BG"/>
                    </w:rPr>
                  </w:pPr>
                  <w:r w:rsidRPr="003C6DA7">
                    <w:rPr>
                      <w:sz w:val="22"/>
                      <w:szCs w:val="22"/>
                      <w:lang w:val="bg-BG"/>
                    </w:rPr>
                    <w:t>4-Лошо – Poor</w:t>
                  </w:r>
                </w:p>
              </w:tc>
            </w:tr>
            <w:tr w:rsidR="00224641" w:rsidRPr="003C6DA7" w14:paraId="69DCD40B" w14:textId="77777777" w:rsidTr="00E34817">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313F70F2" w14:textId="77777777" w:rsidR="00224641" w:rsidRPr="003C6DA7" w:rsidRDefault="00224641" w:rsidP="00224641">
                  <w:pPr>
                    <w:spacing w:after="0"/>
                    <w:rPr>
                      <w:sz w:val="22"/>
                      <w:szCs w:val="22"/>
                      <w:lang w:val="bg-BG"/>
                    </w:rPr>
                  </w:pPr>
                  <w:r w:rsidRPr="003C6DA7">
                    <w:rPr>
                      <w:sz w:val="22"/>
                      <w:szCs w:val="22"/>
                      <w:lang w:val="bg-BG"/>
                    </w:rPr>
                    <w:t>5-Много лошо - Bad</w:t>
                  </w:r>
                </w:p>
              </w:tc>
            </w:tr>
          </w:tbl>
          <w:p w14:paraId="4270885B" w14:textId="57BFABEC" w:rsidR="00224641" w:rsidRPr="00224641" w:rsidRDefault="00224641" w:rsidP="00224641">
            <w:pPr>
              <w:spacing w:after="0"/>
              <w:rPr>
                <w:sz w:val="22"/>
                <w:szCs w:val="22"/>
                <w:lang w:val="bg-BG"/>
              </w:rPr>
            </w:pPr>
            <w:r w:rsidRPr="003C6DA7">
              <w:rPr>
                <w:sz w:val="22"/>
                <w:szCs w:val="22"/>
                <w:lang w:val="bg-BG"/>
              </w:rPr>
              <w:t>Екологичното състояние на водите по р. Дунав по пока</w:t>
            </w:r>
            <w:r>
              <w:rPr>
                <w:sz w:val="22"/>
                <w:szCs w:val="22"/>
                <w:lang w:val="bg-BG"/>
              </w:rPr>
              <w:t>зател водни безгръбначни (пункт Ново Село</w:t>
            </w:r>
            <w:r w:rsidRPr="003C6DA7">
              <w:rPr>
                <w:sz w:val="22"/>
                <w:szCs w:val="22"/>
                <w:lang w:val="bg-BG"/>
              </w:rPr>
              <w:t xml:space="preserve">) е оценено на </w:t>
            </w:r>
            <w:r w:rsidRPr="00122D02">
              <w:rPr>
                <w:b/>
                <w:sz w:val="22"/>
                <w:szCs w:val="22"/>
                <w:lang w:val="bg-BG"/>
              </w:rPr>
              <w:t>добро</w:t>
            </w:r>
            <w:r w:rsidRPr="003C6DA7">
              <w:rPr>
                <w:b/>
                <w:sz w:val="22"/>
                <w:szCs w:val="22"/>
                <w:lang w:val="bg-BG"/>
              </w:rPr>
              <w:t xml:space="preserve"> (</w:t>
            </w:r>
            <w:r>
              <w:rPr>
                <w:b/>
                <w:sz w:val="22"/>
                <w:szCs w:val="22"/>
                <w:lang w:val="bg-BG"/>
              </w:rPr>
              <w:t>2</w:t>
            </w:r>
            <w:r w:rsidRPr="003C6DA7">
              <w:rPr>
                <w:b/>
                <w:sz w:val="22"/>
                <w:szCs w:val="22"/>
                <w:lang w:val="bg-BG"/>
              </w:rPr>
              <w:t xml:space="preserve">) </w:t>
            </w:r>
            <w:r w:rsidRPr="003C6DA7">
              <w:rPr>
                <w:sz w:val="22"/>
                <w:szCs w:val="22"/>
                <w:lang w:val="bg-BG"/>
              </w:rPr>
              <w:t>според доклада на J</w:t>
            </w:r>
            <w:r>
              <w:rPr>
                <w:sz w:val="22"/>
                <w:szCs w:val="22"/>
                <w:lang w:val="bg-BG"/>
              </w:rPr>
              <w:t>DS4 (2019-2020, Табл. 1, стр. 62</w:t>
            </w:r>
            <w:r w:rsidRPr="003C6DA7">
              <w:rPr>
                <w:sz w:val="22"/>
                <w:szCs w:val="22"/>
                <w:lang w:val="bg-BG"/>
              </w:rPr>
              <w:t>).</w:t>
            </w:r>
          </w:p>
        </w:tc>
        <w:tc>
          <w:tcPr>
            <w:tcW w:w="989" w:type="pct"/>
          </w:tcPr>
          <w:p w14:paraId="722BD8FB" w14:textId="1F595968" w:rsidR="00224641" w:rsidRPr="00224641" w:rsidRDefault="00224641" w:rsidP="00224641">
            <w:pPr>
              <w:spacing w:after="0"/>
              <w:rPr>
                <w:sz w:val="22"/>
                <w:szCs w:val="22"/>
                <w:lang w:val="bg-BG"/>
              </w:rPr>
            </w:pPr>
            <w:r>
              <w:rPr>
                <w:sz w:val="22"/>
                <w:szCs w:val="22"/>
                <w:lang w:val="bg-BG"/>
              </w:rPr>
              <w:t>Поддържане / п</w:t>
            </w:r>
            <w:r w:rsidRPr="003C6DA7">
              <w:rPr>
                <w:sz w:val="22"/>
                <w:szCs w:val="22"/>
                <w:lang w:val="bg-BG"/>
              </w:rPr>
              <w:t>одобряване на екологичното състояние на водните тела с подходящи местообитания на вида, на стойности 2-Добро или 1-Отлично състояние</w:t>
            </w:r>
          </w:p>
        </w:tc>
      </w:tr>
    </w:tbl>
    <w:p w14:paraId="2A274EEC" w14:textId="77777777" w:rsidR="00224641" w:rsidRPr="00224641" w:rsidRDefault="00224641" w:rsidP="00224641">
      <w:pPr>
        <w:spacing w:after="120"/>
        <w:rPr>
          <w:b/>
          <w:bCs/>
          <w:lang w:val="bg-BG"/>
        </w:rPr>
      </w:pPr>
    </w:p>
    <w:p w14:paraId="410B73B9" w14:textId="258797F7" w:rsidR="00224641" w:rsidRPr="00224641" w:rsidRDefault="00224641" w:rsidP="00224641">
      <w:pPr>
        <w:pStyle w:val="ListParagraph"/>
        <w:numPr>
          <w:ilvl w:val="0"/>
          <w:numId w:val="25"/>
        </w:numPr>
        <w:spacing w:after="120"/>
        <w:ind w:left="0"/>
        <w:rPr>
          <w:b/>
          <w:bCs/>
          <w:lang w:val="bg-BG"/>
        </w:rPr>
      </w:pPr>
      <w:r w:rsidRPr="00224641">
        <w:rPr>
          <w:b/>
          <w:bCs/>
          <w:lang w:val="bg-BG"/>
        </w:rPr>
        <w:t xml:space="preserve">Необходимост от промени в </w:t>
      </w:r>
      <w:r w:rsidR="006C6AD3">
        <w:rPr>
          <w:b/>
          <w:bCs/>
          <w:lang w:val="bg-BG"/>
        </w:rPr>
        <w:t>СФД</w:t>
      </w:r>
      <w:r w:rsidRPr="00224641">
        <w:rPr>
          <w:b/>
          <w:bCs/>
          <w:lang w:val="bg-BG"/>
        </w:rPr>
        <w:t xml:space="preserve"> за</w:t>
      </w:r>
      <w:r w:rsidRPr="00224641">
        <w:rPr>
          <w:b/>
          <w:lang w:val="bg-BG"/>
        </w:rPr>
        <w:t xml:space="preserve"> BG0002091</w:t>
      </w:r>
      <w:r w:rsidRPr="00224641">
        <w:rPr>
          <w:b/>
          <w:bCs/>
          <w:lang w:val="bg-BG"/>
        </w:rPr>
        <w:t xml:space="preserve"> СЗЗ „Остров Лакът“</w:t>
      </w:r>
    </w:p>
    <w:p w14:paraId="6F635EB0" w14:textId="42D570DD" w:rsidR="00224641" w:rsidRPr="00224641" w:rsidRDefault="00224641" w:rsidP="00224641">
      <w:pPr>
        <w:spacing w:after="120"/>
      </w:pPr>
      <w:r w:rsidRPr="00224641">
        <w:rPr>
          <w:lang w:val="bg-BG"/>
        </w:rPr>
        <w:t>Оценката за значимост на опазваната зимуваща популация в зоната трябва да се коригира от „С“ на „В“, тъй като се опазва 9,1% от националната популация</w:t>
      </w:r>
      <w:r w:rsidRPr="00224641">
        <w:t xml:space="preserve"> (</w:t>
      </w:r>
      <w:r w:rsidRPr="00224641">
        <w:rPr>
          <w:lang w:val="bg-BG"/>
        </w:rPr>
        <w:t>2-15%</w:t>
      </w:r>
      <w:r w:rsidR="00DC1CAB">
        <w:rPr>
          <w:lang w:val="en-GB"/>
        </w:rPr>
        <w:t xml:space="preserve"> - </w:t>
      </w:r>
      <w:r w:rsidR="00DC1CAB">
        <w:rPr>
          <w:lang w:val="bg-BG"/>
        </w:rPr>
        <w:t>кат. „В“</w:t>
      </w:r>
      <w:r w:rsidRPr="00224641">
        <w:t>)</w:t>
      </w:r>
      <w:r w:rsidRPr="00224641">
        <w:rPr>
          <w:lang w:val="bg-BG"/>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762"/>
        <w:gridCol w:w="1617"/>
        <w:gridCol w:w="328"/>
        <w:gridCol w:w="483"/>
        <w:gridCol w:w="11"/>
        <w:gridCol w:w="351"/>
        <w:gridCol w:w="572"/>
        <w:gridCol w:w="605"/>
        <w:gridCol w:w="594"/>
        <w:gridCol w:w="578"/>
        <w:gridCol w:w="839"/>
        <w:gridCol w:w="6"/>
        <w:gridCol w:w="944"/>
        <w:gridCol w:w="622"/>
        <w:gridCol w:w="522"/>
        <w:gridCol w:w="910"/>
      </w:tblGrid>
      <w:tr w:rsidR="00224641" w:rsidRPr="00224641" w14:paraId="0C1FCF60" w14:textId="77777777" w:rsidTr="00707045">
        <w:trPr>
          <w:jc w:val="center"/>
        </w:trPr>
        <w:tc>
          <w:tcPr>
            <w:tcW w:w="1667" w:type="pct"/>
            <w:gridSpan w:val="6"/>
            <w:shd w:val="clear" w:color="auto" w:fill="D9D9D9" w:themeFill="background1" w:themeFillShade="D9"/>
            <w:vAlign w:val="center"/>
          </w:tcPr>
          <w:p w14:paraId="52348803" w14:textId="77777777" w:rsidR="00224641" w:rsidRPr="00224641" w:rsidRDefault="00224641" w:rsidP="00224641">
            <w:pPr>
              <w:spacing w:after="0"/>
              <w:rPr>
                <w:b/>
                <w:sz w:val="20"/>
                <w:szCs w:val="20"/>
                <w:lang w:val="bg-BG"/>
              </w:rPr>
            </w:pPr>
            <w:r w:rsidRPr="00224641">
              <w:rPr>
                <w:b/>
                <w:sz w:val="20"/>
                <w:szCs w:val="20"/>
                <w:lang w:val="bg-BG"/>
              </w:rPr>
              <w:t>Species</w:t>
            </w:r>
          </w:p>
        </w:tc>
        <w:tc>
          <w:tcPr>
            <w:tcW w:w="1740" w:type="pct"/>
            <w:gridSpan w:val="7"/>
            <w:shd w:val="clear" w:color="auto" w:fill="D9D9D9" w:themeFill="background1" w:themeFillShade="D9"/>
            <w:vAlign w:val="center"/>
          </w:tcPr>
          <w:p w14:paraId="4452C184" w14:textId="77777777" w:rsidR="00224641" w:rsidRPr="00224641" w:rsidRDefault="00224641" w:rsidP="00224641">
            <w:pPr>
              <w:spacing w:after="0"/>
              <w:rPr>
                <w:b/>
                <w:sz w:val="20"/>
                <w:szCs w:val="20"/>
                <w:lang w:val="bg-BG"/>
              </w:rPr>
            </w:pPr>
            <w:r w:rsidRPr="00224641">
              <w:rPr>
                <w:b/>
                <w:sz w:val="20"/>
                <w:szCs w:val="20"/>
                <w:lang w:val="bg-BG"/>
              </w:rPr>
              <w:t>Population in the site</w:t>
            </w:r>
          </w:p>
        </w:tc>
        <w:tc>
          <w:tcPr>
            <w:tcW w:w="1594" w:type="pct"/>
            <w:gridSpan w:val="4"/>
            <w:shd w:val="clear" w:color="auto" w:fill="D9D9D9" w:themeFill="background1" w:themeFillShade="D9"/>
            <w:vAlign w:val="center"/>
          </w:tcPr>
          <w:p w14:paraId="35D6CA68" w14:textId="77777777" w:rsidR="00224641" w:rsidRPr="00224641" w:rsidRDefault="00224641" w:rsidP="00224641">
            <w:pPr>
              <w:spacing w:after="0"/>
              <w:rPr>
                <w:b/>
                <w:sz w:val="20"/>
                <w:szCs w:val="20"/>
                <w:lang w:val="bg-BG"/>
              </w:rPr>
            </w:pPr>
            <w:r w:rsidRPr="00224641">
              <w:rPr>
                <w:b/>
                <w:sz w:val="20"/>
                <w:szCs w:val="20"/>
                <w:lang w:val="bg-BG"/>
              </w:rPr>
              <w:t>Site assessment</w:t>
            </w:r>
          </w:p>
        </w:tc>
      </w:tr>
      <w:tr w:rsidR="00224641" w:rsidRPr="00224641" w14:paraId="393C4719" w14:textId="77777777" w:rsidTr="00707045">
        <w:trPr>
          <w:jc w:val="center"/>
        </w:trPr>
        <w:tc>
          <w:tcPr>
            <w:tcW w:w="144" w:type="pct"/>
            <w:vMerge w:val="restart"/>
            <w:shd w:val="clear" w:color="auto" w:fill="D9D9D9" w:themeFill="background1" w:themeFillShade="D9"/>
            <w:vAlign w:val="center"/>
          </w:tcPr>
          <w:p w14:paraId="3B635650" w14:textId="77777777" w:rsidR="00224641" w:rsidRPr="00224641" w:rsidRDefault="00224641" w:rsidP="00224641">
            <w:pPr>
              <w:spacing w:after="0"/>
              <w:rPr>
                <w:b/>
                <w:sz w:val="20"/>
                <w:szCs w:val="20"/>
                <w:lang w:val="bg-BG"/>
              </w:rPr>
            </w:pPr>
            <w:r w:rsidRPr="00224641">
              <w:rPr>
                <w:b/>
                <w:sz w:val="20"/>
                <w:szCs w:val="20"/>
                <w:lang w:val="bg-BG"/>
              </w:rPr>
              <w:t>G</w:t>
            </w:r>
          </w:p>
        </w:tc>
        <w:tc>
          <w:tcPr>
            <w:tcW w:w="410" w:type="pct"/>
            <w:vMerge w:val="restart"/>
            <w:shd w:val="clear" w:color="auto" w:fill="D9D9D9" w:themeFill="background1" w:themeFillShade="D9"/>
            <w:vAlign w:val="center"/>
          </w:tcPr>
          <w:p w14:paraId="6CF31CFE" w14:textId="77777777" w:rsidR="00224641" w:rsidRPr="00224641" w:rsidRDefault="00224641" w:rsidP="00224641">
            <w:pPr>
              <w:spacing w:after="0"/>
              <w:rPr>
                <w:b/>
                <w:sz w:val="20"/>
                <w:szCs w:val="20"/>
                <w:lang w:val="bg-BG"/>
              </w:rPr>
            </w:pPr>
            <w:r w:rsidRPr="00224641">
              <w:rPr>
                <w:b/>
                <w:sz w:val="20"/>
                <w:szCs w:val="20"/>
                <w:lang w:val="bg-BG"/>
              </w:rPr>
              <w:t>Code</w:t>
            </w:r>
          </w:p>
        </w:tc>
        <w:tc>
          <w:tcPr>
            <w:tcW w:w="833" w:type="pct"/>
            <w:vMerge w:val="restart"/>
            <w:shd w:val="clear" w:color="auto" w:fill="D9D9D9" w:themeFill="background1" w:themeFillShade="D9"/>
            <w:vAlign w:val="center"/>
          </w:tcPr>
          <w:p w14:paraId="45AC259F" w14:textId="77777777" w:rsidR="00224641" w:rsidRPr="00224641" w:rsidRDefault="00224641" w:rsidP="00224641">
            <w:pPr>
              <w:spacing w:after="0"/>
              <w:rPr>
                <w:b/>
                <w:sz w:val="20"/>
                <w:szCs w:val="20"/>
                <w:lang w:val="bg-BG"/>
              </w:rPr>
            </w:pPr>
            <w:r w:rsidRPr="00224641">
              <w:rPr>
                <w:b/>
                <w:sz w:val="20"/>
                <w:szCs w:val="20"/>
                <w:lang w:val="bg-BG"/>
              </w:rPr>
              <w:t>Scientific Name</w:t>
            </w:r>
          </w:p>
        </w:tc>
        <w:tc>
          <w:tcPr>
            <w:tcW w:w="151" w:type="pct"/>
            <w:vMerge w:val="restart"/>
            <w:shd w:val="clear" w:color="auto" w:fill="D9D9D9" w:themeFill="background1" w:themeFillShade="D9"/>
            <w:vAlign w:val="center"/>
          </w:tcPr>
          <w:p w14:paraId="782C2D95" w14:textId="77777777" w:rsidR="00224641" w:rsidRPr="00224641" w:rsidRDefault="00224641" w:rsidP="00224641">
            <w:pPr>
              <w:spacing w:after="0"/>
              <w:rPr>
                <w:b/>
                <w:sz w:val="20"/>
                <w:szCs w:val="20"/>
                <w:lang w:val="bg-BG"/>
              </w:rPr>
            </w:pPr>
            <w:r w:rsidRPr="00224641">
              <w:rPr>
                <w:b/>
                <w:sz w:val="20"/>
                <w:szCs w:val="20"/>
                <w:lang w:val="bg-BG"/>
              </w:rPr>
              <w:t>S</w:t>
            </w:r>
          </w:p>
        </w:tc>
        <w:tc>
          <w:tcPr>
            <w:tcW w:w="124" w:type="pct"/>
            <w:vMerge w:val="restart"/>
            <w:shd w:val="clear" w:color="auto" w:fill="D9D9D9" w:themeFill="background1" w:themeFillShade="D9"/>
            <w:vAlign w:val="center"/>
          </w:tcPr>
          <w:p w14:paraId="51DDB1C0" w14:textId="77777777" w:rsidR="00224641" w:rsidRPr="00224641" w:rsidRDefault="00224641" w:rsidP="00224641">
            <w:pPr>
              <w:spacing w:after="0"/>
              <w:rPr>
                <w:b/>
                <w:sz w:val="20"/>
                <w:szCs w:val="20"/>
                <w:lang w:val="bg-BG"/>
              </w:rPr>
            </w:pPr>
            <w:r w:rsidRPr="00224641">
              <w:rPr>
                <w:b/>
                <w:sz w:val="20"/>
                <w:szCs w:val="20"/>
                <w:lang w:val="bg-BG"/>
              </w:rPr>
              <w:t>NP</w:t>
            </w:r>
          </w:p>
        </w:tc>
        <w:tc>
          <w:tcPr>
            <w:tcW w:w="185" w:type="pct"/>
            <w:gridSpan w:val="2"/>
            <w:vMerge w:val="restart"/>
            <w:shd w:val="clear" w:color="auto" w:fill="D9D9D9" w:themeFill="background1" w:themeFillShade="D9"/>
            <w:vAlign w:val="center"/>
          </w:tcPr>
          <w:p w14:paraId="40F90012" w14:textId="77777777" w:rsidR="00224641" w:rsidRPr="00224641" w:rsidRDefault="00224641" w:rsidP="00224641">
            <w:pPr>
              <w:spacing w:after="0"/>
              <w:rPr>
                <w:b/>
                <w:sz w:val="20"/>
                <w:szCs w:val="20"/>
                <w:lang w:val="bg-BG"/>
              </w:rPr>
            </w:pPr>
            <w:r w:rsidRPr="00224641">
              <w:rPr>
                <w:b/>
                <w:sz w:val="20"/>
                <w:szCs w:val="20"/>
                <w:lang w:val="bg-BG"/>
              </w:rPr>
              <w:t>T</w:t>
            </w:r>
          </w:p>
        </w:tc>
        <w:tc>
          <w:tcPr>
            <w:tcW w:w="656" w:type="pct"/>
            <w:gridSpan w:val="2"/>
            <w:shd w:val="clear" w:color="auto" w:fill="D9D9D9" w:themeFill="background1" w:themeFillShade="D9"/>
            <w:vAlign w:val="center"/>
          </w:tcPr>
          <w:p w14:paraId="2B848CE7" w14:textId="77777777" w:rsidR="00224641" w:rsidRPr="00224641" w:rsidRDefault="00224641" w:rsidP="00224641">
            <w:pPr>
              <w:spacing w:after="0"/>
              <w:rPr>
                <w:b/>
                <w:sz w:val="20"/>
                <w:szCs w:val="20"/>
                <w:lang w:val="bg-BG"/>
              </w:rPr>
            </w:pPr>
            <w:r w:rsidRPr="00224641">
              <w:rPr>
                <w:b/>
                <w:sz w:val="20"/>
                <w:szCs w:val="20"/>
                <w:lang w:val="bg-BG"/>
              </w:rPr>
              <w:t>Size</w:t>
            </w:r>
          </w:p>
        </w:tc>
        <w:tc>
          <w:tcPr>
            <w:tcW w:w="210" w:type="pct"/>
            <w:vMerge w:val="restart"/>
            <w:shd w:val="clear" w:color="auto" w:fill="D9D9D9" w:themeFill="background1" w:themeFillShade="D9"/>
            <w:vAlign w:val="center"/>
          </w:tcPr>
          <w:p w14:paraId="171E5602" w14:textId="77777777" w:rsidR="00224641" w:rsidRPr="00224641" w:rsidRDefault="00224641" w:rsidP="00224641">
            <w:pPr>
              <w:spacing w:after="0"/>
              <w:rPr>
                <w:b/>
                <w:sz w:val="20"/>
                <w:szCs w:val="20"/>
                <w:lang w:val="bg-BG"/>
              </w:rPr>
            </w:pPr>
            <w:r w:rsidRPr="00224641">
              <w:rPr>
                <w:b/>
                <w:sz w:val="20"/>
                <w:szCs w:val="20"/>
                <w:lang w:val="bg-BG"/>
              </w:rPr>
              <w:t>Unit</w:t>
            </w:r>
          </w:p>
        </w:tc>
        <w:tc>
          <w:tcPr>
            <w:tcW w:w="277" w:type="pct"/>
            <w:vMerge w:val="restart"/>
            <w:shd w:val="clear" w:color="auto" w:fill="D9D9D9" w:themeFill="background1" w:themeFillShade="D9"/>
            <w:vAlign w:val="center"/>
          </w:tcPr>
          <w:p w14:paraId="01D64746" w14:textId="77777777" w:rsidR="00224641" w:rsidRPr="00224641" w:rsidRDefault="00224641" w:rsidP="00224641">
            <w:pPr>
              <w:spacing w:after="0"/>
              <w:rPr>
                <w:b/>
                <w:sz w:val="20"/>
                <w:szCs w:val="20"/>
                <w:lang w:val="bg-BG"/>
              </w:rPr>
            </w:pPr>
            <w:r w:rsidRPr="00224641">
              <w:rPr>
                <w:b/>
                <w:sz w:val="20"/>
                <w:szCs w:val="20"/>
                <w:lang w:val="bg-BG"/>
              </w:rPr>
              <w:t>Cat.</w:t>
            </w:r>
          </w:p>
        </w:tc>
        <w:tc>
          <w:tcPr>
            <w:tcW w:w="414" w:type="pct"/>
            <w:vMerge w:val="restart"/>
            <w:shd w:val="clear" w:color="auto" w:fill="D9D9D9" w:themeFill="background1" w:themeFillShade="D9"/>
            <w:vAlign w:val="center"/>
          </w:tcPr>
          <w:p w14:paraId="1478F2EB" w14:textId="77777777" w:rsidR="00224641" w:rsidRPr="00224641" w:rsidRDefault="00224641" w:rsidP="00224641">
            <w:pPr>
              <w:spacing w:after="0"/>
              <w:rPr>
                <w:b/>
                <w:sz w:val="20"/>
                <w:szCs w:val="20"/>
                <w:lang w:val="bg-BG"/>
              </w:rPr>
            </w:pPr>
            <w:r w:rsidRPr="00224641">
              <w:rPr>
                <w:b/>
                <w:sz w:val="20"/>
                <w:szCs w:val="20"/>
                <w:lang w:val="bg-BG"/>
              </w:rPr>
              <w:t>D.qual.</w:t>
            </w:r>
          </w:p>
        </w:tc>
        <w:tc>
          <w:tcPr>
            <w:tcW w:w="488" w:type="pct"/>
            <w:gridSpan w:val="2"/>
            <w:shd w:val="clear" w:color="auto" w:fill="D9D9D9" w:themeFill="background1" w:themeFillShade="D9"/>
            <w:vAlign w:val="center"/>
          </w:tcPr>
          <w:p w14:paraId="7F0BD479" w14:textId="77777777" w:rsidR="00224641" w:rsidRPr="00224641" w:rsidRDefault="00224641" w:rsidP="00224641">
            <w:pPr>
              <w:spacing w:after="0"/>
              <w:rPr>
                <w:b/>
                <w:sz w:val="20"/>
                <w:szCs w:val="20"/>
                <w:lang w:val="bg-BG"/>
              </w:rPr>
            </w:pPr>
            <w:r w:rsidRPr="00224641">
              <w:rPr>
                <w:b/>
                <w:sz w:val="20"/>
                <w:szCs w:val="20"/>
                <w:lang w:val="bg-BG"/>
              </w:rPr>
              <w:t>A/B/C/D</w:t>
            </w:r>
          </w:p>
        </w:tc>
        <w:tc>
          <w:tcPr>
            <w:tcW w:w="1109" w:type="pct"/>
            <w:gridSpan w:val="3"/>
            <w:shd w:val="clear" w:color="auto" w:fill="D9D9D9" w:themeFill="background1" w:themeFillShade="D9"/>
            <w:vAlign w:val="center"/>
          </w:tcPr>
          <w:p w14:paraId="03E31228" w14:textId="77777777" w:rsidR="00224641" w:rsidRPr="00224641" w:rsidRDefault="00224641" w:rsidP="00224641">
            <w:pPr>
              <w:spacing w:after="0"/>
              <w:rPr>
                <w:b/>
                <w:sz w:val="20"/>
                <w:szCs w:val="20"/>
                <w:lang w:val="bg-BG"/>
              </w:rPr>
            </w:pPr>
            <w:r w:rsidRPr="00224641">
              <w:rPr>
                <w:b/>
                <w:sz w:val="20"/>
                <w:szCs w:val="20"/>
                <w:lang w:val="bg-BG"/>
              </w:rPr>
              <w:t>A/B/C</w:t>
            </w:r>
          </w:p>
        </w:tc>
      </w:tr>
      <w:tr w:rsidR="00224641" w:rsidRPr="00224641" w14:paraId="47978112" w14:textId="77777777" w:rsidTr="00707045">
        <w:trPr>
          <w:jc w:val="center"/>
        </w:trPr>
        <w:tc>
          <w:tcPr>
            <w:tcW w:w="144" w:type="pct"/>
            <w:vMerge/>
            <w:shd w:val="clear" w:color="auto" w:fill="D9D9D9" w:themeFill="background1" w:themeFillShade="D9"/>
            <w:vAlign w:val="center"/>
          </w:tcPr>
          <w:p w14:paraId="58805742" w14:textId="77777777" w:rsidR="00224641" w:rsidRPr="00224641" w:rsidRDefault="00224641" w:rsidP="00224641">
            <w:pPr>
              <w:spacing w:after="0"/>
              <w:rPr>
                <w:sz w:val="20"/>
                <w:szCs w:val="20"/>
                <w:lang w:val="bg-BG"/>
              </w:rPr>
            </w:pPr>
          </w:p>
        </w:tc>
        <w:tc>
          <w:tcPr>
            <w:tcW w:w="410" w:type="pct"/>
            <w:vMerge/>
            <w:shd w:val="clear" w:color="auto" w:fill="D9D9D9" w:themeFill="background1" w:themeFillShade="D9"/>
            <w:vAlign w:val="center"/>
          </w:tcPr>
          <w:p w14:paraId="4EA05C43" w14:textId="77777777" w:rsidR="00224641" w:rsidRPr="00224641" w:rsidRDefault="00224641" w:rsidP="00224641">
            <w:pPr>
              <w:spacing w:after="0"/>
              <w:rPr>
                <w:sz w:val="20"/>
                <w:szCs w:val="20"/>
                <w:lang w:val="bg-BG"/>
              </w:rPr>
            </w:pPr>
          </w:p>
        </w:tc>
        <w:tc>
          <w:tcPr>
            <w:tcW w:w="833" w:type="pct"/>
            <w:vMerge/>
            <w:shd w:val="clear" w:color="auto" w:fill="D9D9D9" w:themeFill="background1" w:themeFillShade="D9"/>
            <w:vAlign w:val="center"/>
          </w:tcPr>
          <w:p w14:paraId="790055A5" w14:textId="77777777" w:rsidR="00224641" w:rsidRPr="00224641" w:rsidRDefault="00224641" w:rsidP="00224641">
            <w:pPr>
              <w:spacing w:after="0"/>
              <w:rPr>
                <w:sz w:val="20"/>
                <w:szCs w:val="20"/>
                <w:lang w:val="bg-BG"/>
              </w:rPr>
            </w:pPr>
          </w:p>
        </w:tc>
        <w:tc>
          <w:tcPr>
            <w:tcW w:w="151" w:type="pct"/>
            <w:vMerge/>
            <w:shd w:val="clear" w:color="auto" w:fill="D9D9D9" w:themeFill="background1" w:themeFillShade="D9"/>
            <w:vAlign w:val="center"/>
          </w:tcPr>
          <w:p w14:paraId="1CE29CF2" w14:textId="77777777" w:rsidR="00224641" w:rsidRPr="00224641" w:rsidRDefault="00224641" w:rsidP="00224641">
            <w:pPr>
              <w:spacing w:after="0"/>
              <w:rPr>
                <w:sz w:val="20"/>
                <w:szCs w:val="20"/>
                <w:lang w:val="bg-BG"/>
              </w:rPr>
            </w:pPr>
          </w:p>
        </w:tc>
        <w:tc>
          <w:tcPr>
            <w:tcW w:w="124" w:type="pct"/>
            <w:vMerge/>
            <w:shd w:val="clear" w:color="auto" w:fill="D9D9D9" w:themeFill="background1" w:themeFillShade="D9"/>
            <w:vAlign w:val="center"/>
          </w:tcPr>
          <w:p w14:paraId="3CABA916" w14:textId="77777777" w:rsidR="00224641" w:rsidRPr="00224641" w:rsidRDefault="00224641" w:rsidP="00224641">
            <w:pPr>
              <w:spacing w:after="0"/>
              <w:rPr>
                <w:b/>
                <w:sz w:val="20"/>
                <w:szCs w:val="20"/>
                <w:lang w:val="bg-BG"/>
              </w:rPr>
            </w:pPr>
          </w:p>
        </w:tc>
        <w:tc>
          <w:tcPr>
            <w:tcW w:w="185" w:type="pct"/>
            <w:gridSpan w:val="2"/>
            <w:vMerge/>
            <w:shd w:val="clear" w:color="auto" w:fill="D9D9D9" w:themeFill="background1" w:themeFillShade="D9"/>
            <w:vAlign w:val="center"/>
          </w:tcPr>
          <w:p w14:paraId="20827B2C" w14:textId="77777777" w:rsidR="00224641" w:rsidRPr="00224641" w:rsidRDefault="00224641" w:rsidP="00224641">
            <w:pPr>
              <w:spacing w:after="0"/>
              <w:rPr>
                <w:b/>
                <w:sz w:val="20"/>
                <w:szCs w:val="20"/>
                <w:lang w:val="bg-BG"/>
              </w:rPr>
            </w:pPr>
          </w:p>
        </w:tc>
        <w:tc>
          <w:tcPr>
            <w:tcW w:w="307" w:type="pct"/>
            <w:shd w:val="clear" w:color="auto" w:fill="D9D9D9" w:themeFill="background1" w:themeFillShade="D9"/>
            <w:vAlign w:val="center"/>
          </w:tcPr>
          <w:p w14:paraId="48BC1A14" w14:textId="77777777" w:rsidR="00224641" w:rsidRPr="00224641" w:rsidRDefault="00224641" w:rsidP="00224641">
            <w:pPr>
              <w:spacing w:after="0"/>
              <w:rPr>
                <w:b/>
                <w:sz w:val="20"/>
                <w:szCs w:val="20"/>
                <w:lang w:val="bg-BG"/>
              </w:rPr>
            </w:pPr>
            <w:r w:rsidRPr="00224641">
              <w:rPr>
                <w:b/>
                <w:sz w:val="20"/>
                <w:szCs w:val="20"/>
                <w:lang w:val="bg-BG"/>
              </w:rPr>
              <w:t>Min</w:t>
            </w:r>
          </w:p>
        </w:tc>
        <w:tc>
          <w:tcPr>
            <w:tcW w:w="349" w:type="pct"/>
            <w:shd w:val="clear" w:color="auto" w:fill="D9D9D9" w:themeFill="background1" w:themeFillShade="D9"/>
            <w:vAlign w:val="center"/>
          </w:tcPr>
          <w:p w14:paraId="73415BF6" w14:textId="77777777" w:rsidR="00224641" w:rsidRPr="00224641" w:rsidRDefault="00224641" w:rsidP="00224641">
            <w:pPr>
              <w:spacing w:after="0"/>
              <w:rPr>
                <w:b/>
                <w:sz w:val="20"/>
                <w:szCs w:val="20"/>
                <w:lang w:val="bg-BG"/>
              </w:rPr>
            </w:pPr>
            <w:r w:rsidRPr="00224641">
              <w:rPr>
                <w:b/>
                <w:sz w:val="20"/>
                <w:szCs w:val="20"/>
                <w:lang w:val="bg-BG"/>
              </w:rPr>
              <w:t>Max</w:t>
            </w:r>
          </w:p>
        </w:tc>
        <w:tc>
          <w:tcPr>
            <w:tcW w:w="210" w:type="pct"/>
            <w:vMerge/>
            <w:shd w:val="clear" w:color="auto" w:fill="D9D9D9" w:themeFill="background1" w:themeFillShade="D9"/>
            <w:vAlign w:val="center"/>
          </w:tcPr>
          <w:p w14:paraId="2D71DF62" w14:textId="77777777" w:rsidR="00224641" w:rsidRPr="00224641" w:rsidRDefault="00224641" w:rsidP="00224641">
            <w:pPr>
              <w:spacing w:after="0"/>
              <w:rPr>
                <w:b/>
                <w:sz w:val="20"/>
                <w:szCs w:val="20"/>
                <w:lang w:val="bg-BG"/>
              </w:rPr>
            </w:pPr>
          </w:p>
        </w:tc>
        <w:tc>
          <w:tcPr>
            <w:tcW w:w="277" w:type="pct"/>
            <w:vMerge/>
            <w:shd w:val="clear" w:color="auto" w:fill="D9D9D9" w:themeFill="background1" w:themeFillShade="D9"/>
            <w:vAlign w:val="center"/>
          </w:tcPr>
          <w:p w14:paraId="0493858D" w14:textId="77777777" w:rsidR="00224641" w:rsidRPr="00224641" w:rsidRDefault="00224641" w:rsidP="00224641">
            <w:pPr>
              <w:spacing w:after="0"/>
              <w:rPr>
                <w:b/>
                <w:sz w:val="20"/>
                <w:szCs w:val="20"/>
                <w:lang w:val="bg-BG"/>
              </w:rPr>
            </w:pPr>
          </w:p>
        </w:tc>
        <w:tc>
          <w:tcPr>
            <w:tcW w:w="414" w:type="pct"/>
            <w:vMerge/>
            <w:shd w:val="clear" w:color="auto" w:fill="D9D9D9" w:themeFill="background1" w:themeFillShade="D9"/>
            <w:vAlign w:val="center"/>
          </w:tcPr>
          <w:p w14:paraId="2A77289F" w14:textId="77777777" w:rsidR="00224641" w:rsidRPr="00224641" w:rsidRDefault="00224641" w:rsidP="00224641">
            <w:pPr>
              <w:spacing w:after="0"/>
              <w:rPr>
                <w:b/>
                <w:sz w:val="20"/>
                <w:szCs w:val="20"/>
                <w:lang w:val="bg-BG"/>
              </w:rPr>
            </w:pPr>
          </w:p>
        </w:tc>
        <w:tc>
          <w:tcPr>
            <w:tcW w:w="488" w:type="pct"/>
            <w:gridSpan w:val="2"/>
            <w:shd w:val="clear" w:color="auto" w:fill="D9D9D9" w:themeFill="background1" w:themeFillShade="D9"/>
            <w:vAlign w:val="center"/>
          </w:tcPr>
          <w:p w14:paraId="385E30A8" w14:textId="77777777" w:rsidR="00224641" w:rsidRPr="00224641" w:rsidRDefault="00224641" w:rsidP="00224641">
            <w:pPr>
              <w:spacing w:after="0"/>
              <w:rPr>
                <w:b/>
                <w:sz w:val="20"/>
                <w:szCs w:val="20"/>
                <w:lang w:val="bg-BG"/>
              </w:rPr>
            </w:pPr>
            <w:r w:rsidRPr="00224641">
              <w:rPr>
                <w:b/>
                <w:sz w:val="20"/>
                <w:szCs w:val="20"/>
                <w:lang w:val="bg-BG"/>
              </w:rPr>
              <w:t>Pop.</w:t>
            </w:r>
          </w:p>
        </w:tc>
        <w:tc>
          <w:tcPr>
            <w:tcW w:w="300" w:type="pct"/>
            <w:shd w:val="clear" w:color="auto" w:fill="D9D9D9" w:themeFill="background1" w:themeFillShade="D9"/>
            <w:vAlign w:val="center"/>
          </w:tcPr>
          <w:p w14:paraId="107D6F28" w14:textId="77777777" w:rsidR="00224641" w:rsidRPr="00224641" w:rsidRDefault="00224641" w:rsidP="00224641">
            <w:pPr>
              <w:spacing w:after="0"/>
              <w:rPr>
                <w:b/>
                <w:sz w:val="20"/>
                <w:szCs w:val="20"/>
                <w:lang w:val="bg-BG"/>
              </w:rPr>
            </w:pPr>
            <w:r w:rsidRPr="00224641">
              <w:rPr>
                <w:b/>
                <w:sz w:val="20"/>
                <w:szCs w:val="20"/>
                <w:lang w:val="bg-BG"/>
              </w:rPr>
              <w:t>Con.</w:t>
            </w:r>
          </w:p>
        </w:tc>
        <w:tc>
          <w:tcPr>
            <w:tcW w:w="259" w:type="pct"/>
            <w:shd w:val="clear" w:color="auto" w:fill="D9D9D9" w:themeFill="background1" w:themeFillShade="D9"/>
            <w:vAlign w:val="center"/>
          </w:tcPr>
          <w:p w14:paraId="371E0801" w14:textId="77777777" w:rsidR="00224641" w:rsidRPr="00224641" w:rsidRDefault="00224641" w:rsidP="00224641">
            <w:pPr>
              <w:spacing w:after="0"/>
              <w:rPr>
                <w:b/>
                <w:sz w:val="20"/>
                <w:szCs w:val="20"/>
                <w:lang w:val="bg-BG"/>
              </w:rPr>
            </w:pPr>
            <w:r w:rsidRPr="00224641">
              <w:rPr>
                <w:b/>
                <w:sz w:val="20"/>
                <w:szCs w:val="20"/>
                <w:lang w:val="bg-BG"/>
              </w:rPr>
              <w:t>Iso.</w:t>
            </w:r>
          </w:p>
        </w:tc>
        <w:tc>
          <w:tcPr>
            <w:tcW w:w="550" w:type="pct"/>
            <w:shd w:val="clear" w:color="auto" w:fill="D9D9D9" w:themeFill="background1" w:themeFillShade="D9"/>
            <w:vAlign w:val="center"/>
          </w:tcPr>
          <w:p w14:paraId="1625EA3A" w14:textId="77777777" w:rsidR="00224641" w:rsidRPr="00224641" w:rsidRDefault="00224641" w:rsidP="00224641">
            <w:pPr>
              <w:spacing w:after="0"/>
              <w:rPr>
                <w:b/>
                <w:sz w:val="20"/>
                <w:szCs w:val="20"/>
                <w:lang w:val="bg-BG"/>
              </w:rPr>
            </w:pPr>
            <w:r w:rsidRPr="00224641">
              <w:rPr>
                <w:b/>
                <w:sz w:val="20"/>
                <w:szCs w:val="20"/>
                <w:lang w:val="bg-BG"/>
              </w:rPr>
              <w:t>Glo.</w:t>
            </w:r>
          </w:p>
        </w:tc>
      </w:tr>
      <w:tr w:rsidR="00224641" w:rsidRPr="00224641" w14:paraId="128960C9" w14:textId="77777777" w:rsidTr="00224641">
        <w:trPr>
          <w:jc w:val="center"/>
        </w:trPr>
        <w:tc>
          <w:tcPr>
            <w:tcW w:w="144" w:type="pct"/>
            <w:shd w:val="clear" w:color="auto" w:fill="auto"/>
            <w:vAlign w:val="center"/>
          </w:tcPr>
          <w:p w14:paraId="1A3F6CC1" w14:textId="77777777" w:rsidR="00224641" w:rsidRPr="00224641" w:rsidRDefault="00224641" w:rsidP="00224641">
            <w:pPr>
              <w:spacing w:after="0"/>
              <w:rPr>
                <w:sz w:val="20"/>
                <w:szCs w:val="20"/>
                <w:lang w:val="bg-BG"/>
              </w:rPr>
            </w:pPr>
            <w:r w:rsidRPr="00224641">
              <w:rPr>
                <w:sz w:val="20"/>
                <w:szCs w:val="20"/>
                <w:lang w:val="bg-BG"/>
              </w:rPr>
              <w:t>В</w:t>
            </w:r>
          </w:p>
        </w:tc>
        <w:tc>
          <w:tcPr>
            <w:tcW w:w="410" w:type="pct"/>
            <w:shd w:val="clear" w:color="auto" w:fill="auto"/>
            <w:vAlign w:val="center"/>
          </w:tcPr>
          <w:p w14:paraId="0E3BDA18" w14:textId="77777777" w:rsidR="00224641" w:rsidRPr="00224641" w:rsidRDefault="00224641" w:rsidP="00224641">
            <w:pPr>
              <w:spacing w:after="0"/>
              <w:rPr>
                <w:sz w:val="20"/>
                <w:szCs w:val="20"/>
                <w:lang w:val="bg-BG"/>
              </w:rPr>
            </w:pPr>
            <w:r w:rsidRPr="00224641">
              <w:rPr>
                <w:sz w:val="20"/>
                <w:szCs w:val="20"/>
                <w:lang w:val="bg-BG"/>
              </w:rPr>
              <w:t>A052</w:t>
            </w:r>
          </w:p>
        </w:tc>
        <w:tc>
          <w:tcPr>
            <w:tcW w:w="833" w:type="pct"/>
            <w:shd w:val="clear" w:color="auto" w:fill="auto"/>
            <w:vAlign w:val="center"/>
          </w:tcPr>
          <w:p w14:paraId="292A841E" w14:textId="77777777" w:rsidR="00224641" w:rsidRPr="00224641" w:rsidRDefault="00224641" w:rsidP="00224641">
            <w:pPr>
              <w:spacing w:after="0"/>
              <w:rPr>
                <w:i/>
                <w:sz w:val="20"/>
                <w:szCs w:val="20"/>
              </w:rPr>
            </w:pPr>
            <w:r w:rsidRPr="00224641">
              <w:rPr>
                <w:i/>
                <w:iCs/>
                <w:sz w:val="20"/>
                <w:szCs w:val="20"/>
                <w:lang w:val="bg-BG"/>
              </w:rPr>
              <w:t xml:space="preserve">Anas </w:t>
            </w:r>
            <w:r w:rsidRPr="00224641">
              <w:rPr>
                <w:i/>
                <w:iCs/>
                <w:sz w:val="20"/>
                <w:szCs w:val="20"/>
              </w:rPr>
              <w:t>crecca</w:t>
            </w:r>
          </w:p>
        </w:tc>
        <w:tc>
          <w:tcPr>
            <w:tcW w:w="151" w:type="pct"/>
            <w:shd w:val="clear" w:color="auto" w:fill="auto"/>
            <w:vAlign w:val="center"/>
          </w:tcPr>
          <w:p w14:paraId="5F1B2B9E" w14:textId="77777777" w:rsidR="00224641" w:rsidRPr="00224641" w:rsidRDefault="00224641" w:rsidP="00224641">
            <w:pPr>
              <w:spacing w:after="0"/>
              <w:rPr>
                <w:sz w:val="20"/>
                <w:szCs w:val="20"/>
                <w:lang w:val="bg-BG"/>
              </w:rPr>
            </w:pPr>
          </w:p>
        </w:tc>
        <w:tc>
          <w:tcPr>
            <w:tcW w:w="124" w:type="pct"/>
            <w:shd w:val="clear" w:color="auto" w:fill="auto"/>
            <w:vAlign w:val="center"/>
          </w:tcPr>
          <w:p w14:paraId="3065397F" w14:textId="77777777" w:rsidR="00224641" w:rsidRPr="00224641" w:rsidRDefault="00224641" w:rsidP="00224641">
            <w:pPr>
              <w:spacing w:after="0"/>
              <w:rPr>
                <w:b/>
                <w:sz w:val="20"/>
                <w:szCs w:val="20"/>
                <w:lang w:val="bg-BG"/>
              </w:rPr>
            </w:pPr>
          </w:p>
        </w:tc>
        <w:tc>
          <w:tcPr>
            <w:tcW w:w="185" w:type="pct"/>
            <w:gridSpan w:val="2"/>
            <w:shd w:val="clear" w:color="auto" w:fill="auto"/>
            <w:vAlign w:val="center"/>
          </w:tcPr>
          <w:p w14:paraId="365B8299" w14:textId="77777777" w:rsidR="00224641" w:rsidRPr="00224641" w:rsidRDefault="00224641" w:rsidP="00224641">
            <w:pPr>
              <w:spacing w:after="0"/>
              <w:rPr>
                <w:b/>
                <w:sz w:val="20"/>
                <w:szCs w:val="20"/>
                <w:lang w:val="bg-BG"/>
              </w:rPr>
            </w:pPr>
            <w:r w:rsidRPr="00224641">
              <w:rPr>
                <w:sz w:val="20"/>
                <w:szCs w:val="20"/>
                <w:lang w:val="bg-BG"/>
              </w:rPr>
              <w:t>w</w:t>
            </w:r>
          </w:p>
        </w:tc>
        <w:tc>
          <w:tcPr>
            <w:tcW w:w="307" w:type="pct"/>
            <w:shd w:val="clear" w:color="auto" w:fill="auto"/>
            <w:vAlign w:val="center"/>
          </w:tcPr>
          <w:p w14:paraId="6FADE9AB" w14:textId="77777777" w:rsidR="00224641" w:rsidRPr="00224641" w:rsidRDefault="00224641" w:rsidP="00224641">
            <w:pPr>
              <w:spacing w:after="0"/>
              <w:rPr>
                <w:sz w:val="20"/>
                <w:szCs w:val="20"/>
                <w:lang w:val="bg-BG"/>
              </w:rPr>
            </w:pPr>
          </w:p>
        </w:tc>
        <w:tc>
          <w:tcPr>
            <w:tcW w:w="349" w:type="pct"/>
            <w:shd w:val="clear" w:color="auto" w:fill="auto"/>
            <w:vAlign w:val="center"/>
          </w:tcPr>
          <w:p w14:paraId="7DEA26E6" w14:textId="77777777" w:rsidR="00224641" w:rsidRPr="00224641" w:rsidRDefault="00224641" w:rsidP="00224641">
            <w:pPr>
              <w:spacing w:after="0"/>
              <w:rPr>
                <w:b/>
                <w:sz w:val="20"/>
                <w:szCs w:val="20"/>
                <w:lang w:val="bg-BG"/>
              </w:rPr>
            </w:pPr>
            <w:r w:rsidRPr="00224641">
              <w:rPr>
                <w:sz w:val="20"/>
                <w:szCs w:val="20"/>
                <w:lang w:val="bg-BG"/>
              </w:rPr>
              <w:t>800</w:t>
            </w:r>
          </w:p>
        </w:tc>
        <w:tc>
          <w:tcPr>
            <w:tcW w:w="210" w:type="pct"/>
            <w:shd w:val="clear" w:color="auto" w:fill="auto"/>
            <w:vAlign w:val="center"/>
          </w:tcPr>
          <w:p w14:paraId="1AE34768" w14:textId="77777777" w:rsidR="00224641" w:rsidRPr="00224641" w:rsidRDefault="00224641" w:rsidP="00224641">
            <w:pPr>
              <w:spacing w:after="0"/>
              <w:rPr>
                <w:bCs/>
                <w:sz w:val="20"/>
                <w:szCs w:val="20"/>
                <w:lang w:val="bg-BG"/>
              </w:rPr>
            </w:pPr>
            <w:r w:rsidRPr="00224641">
              <w:rPr>
                <w:sz w:val="20"/>
                <w:szCs w:val="20"/>
                <w:lang w:val="bg-BG"/>
              </w:rPr>
              <w:t>i</w:t>
            </w:r>
          </w:p>
        </w:tc>
        <w:tc>
          <w:tcPr>
            <w:tcW w:w="277" w:type="pct"/>
            <w:shd w:val="clear" w:color="auto" w:fill="auto"/>
            <w:vAlign w:val="center"/>
          </w:tcPr>
          <w:p w14:paraId="1C373261" w14:textId="77777777" w:rsidR="00224641" w:rsidRPr="00224641" w:rsidRDefault="00224641" w:rsidP="00224641">
            <w:pPr>
              <w:spacing w:after="0"/>
              <w:rPr>
                <w:b/>
                <w:sz w:val="20"/>
                <w:szCs w:val="20"/>
                <w:lang w:val="bg-BG"/>
              </w:rPr>
            </w:pPr>
          </w:p>
        </w:tc>
        <w:tc>
          <w:tcPr>
            <w:tcW w:w="414" w:type="pct"/>
            <w:shd w:val="clear" w:color="auto" w:fill="auto"/>
            <w:vAlign w:val="center"/>
          </w:tcPr>
          <w:p w14:paraId="0C9485AA" w14:textId="77777777" w:rsidR="00224641" w:rsidRPr="00224641" w:rsidRDefault="00224641" w:rsidP="00224641">
            <w:pPr>
              <w:spacing w:after="0"/>
              <w:rPr>
                <w:b/>
                <w:sz w:val="20"/>
                <w:szCs w:val="20"/>
                <w:lang w:val="bg-BG"/>
              </w:rPr>
            </w:pPr>
            <w:r w:rsidRPr="00224641">
              <w:rPr>
                <w:sz w:val="20"/>
                <w:szCs w:val="20"/>
                <w:lang w:val="bg-BG"/>
              </w:rPr>
              <w:t>G</w:t>
            </w:r>
          </w:p>
        </w:tc>
        <w:tc>
          <w:tcPr>
            <w:tcW w:w="488" w:type="pct"/>
            <w:gridSpan w:val="2"/>
            <w:shd w:val="clear" w:color="auto" w:fill="auto"/>
            <w:vAlign w:val="center"/>
          </w:tcPr>
          <w:p w14:paraId="38D876BE" w14:textId="77777777" w:rsidR="00224641" w:rsidRPr="00224641" w:rsidRDefault="00224641" w:rsidP="00224641">
            <w:pPr>
              <w:spacing w:after="0"/>
              <w:rPr>
                <w:b/>
                <w:sz w:val="20"/>
                <w:szCs w:val="20"/>
                <w:lang w:val="bg-BG"/>
              </w:rPr>
            </w:pPr>
            <w:r w:rsidRPr="00DC1CAB">
              <w:rPr>
                <w:color w:val="FF0000"/>
                <w:sz w:val="20"/>
                <w:szCs w:val="20"/>
                <w:lang w:val="bg-BG"/>
              </w:rPr>
              <w:t>В</w:t>
            </w:r>
          </w:p>
        </w:tc>
        <w:tc>
          <w:tcPr>
            <w:tcW w:w="300" w:type="pct"/>
            <w:shd w:val="clear" w:color="auto" w:fill="auto"/>
            <w:vAlign w:val="center"/>
          </w:tcPr>
          <w:p w14:paraId="63502266" w14:textId="77777777" w:rsidR="00224641" w:rsidRPr="00224641" w:rsidRDefault="00224641" w:rsidP="00224641">
            <w:pPr>
              <w:spacing w:after="0"/>
              <w:rPr>
                <w:b/>
                <w:sz w:val="20"/>
                <w:szCs w:val="20"/>
                <w:lang w:val="bg-BG"/>
              </w:rPr>
            </w:pPr>
            <w:r w:rsidRPr="00224641">
              <w:rPr>
                <w:sz w:val="20"/>
                <w:szCs w:val="20"/>
              </w:rPr>
              <w:t>А</w:t>
            </w:r>
          </w:p>
        </w:tc>
        <w:tc>
          <w:tcPr>
            <w:tcW w:w="259" w:type="pct"/>
            <w:shd w:val="clear" w:color="auto" w:fill="auto"/>
            <w:vAlign w:val="center"/>
          </w:tcPr>
          <w:p w14:paraId="144498EB" w14:textId="77777777" w:rsidR="00224641" w:rsidRPr="00224641" w:rsidRDefault="00224641" w:rsidP="00224641">
            <w:pPr>
              <w:spacing w:after="0"/>
              <w:rPr>
                <w:b/>
                <w:sz w:val="20"/>
                <w:szCs w:val="20"/>
                <w:lang w:val="bg-BG"/>
              </w:rPr>
            </w:pPr>
            <w:r w:rsidRPr="00224641">
              <w:rPr>
                <w:sz w:val="20"/>
                <w:szCs w:val="20"/>
                <w:lang w:val="bg-BG"/>
              </w:rPr>
              <w:t>C</w:t>
            </w:r>
          </w:p>
        </w:tc>
        <w:tc>
          <w:tcPr>
            <w:tcW w:w="550" w:type="pct"/>
            <w:shd w:val="clear" w:color="auto" w:fill="auto"/>
            <w:vAlign w:val="center"/>
          </w:tcPr>
          <w:p w14:paraId="26AB3E7F" w14:textId="77777777" w:rsidR="00224641" w:rsidRPr="00224641" w:rsidRDefault="00224641" w:rsidP="00224641">
            <w:pPr>
              <w:spacing w:after="0"/>
              <w:rPr>
                <w:b/>
                <w:sz w:val="20"/>
                <w:szCs w:val="20"/>
                <w:lang w:val="bg-BG"/>
              </w:rPr>
            </w:pPr>
            <w:r w:rsidRPr="00224641">
              <w:rPr>
                <w:sz w:val="20"/>
                <w:szCs w:val="20"/>
              </w:rPr>
              <w:t>A</w:t>
            </w:r>
          </w:p>
        </w:tc>
      </w:tr>
    </w:tbl>
    <w:p w14:paraId="745DC675" w14:textId="77777777" w:rsidR="00F92CC8" w:rsidRDefault="00F92CC8" w:rsidP="00473F4D">
      <w:pPr>
        <w:spacing w:after="120"/>
        <w:rPr>
          <w:lang w:val="bg-BG"/>
        </w:rPr>
      </w:pPr>
    </w:p>
    <w:p w14:paraId="28642C38" w14:textId="233C60F4" w:rsidR="00DC1CAB" w:rsidRPr="00DC1CAB" w:rsidRDefault="00DC1CAB" w:rsidP="00DC1CAB">
      <w:pPr>
        <w:pStyle w:val="Heading1"/>
        <w:jc w:val="center"/>
        <w:rPr>
          <w:lang w:val="bg-BG"/>
        </w:rPr>
      </w:pPr>
      <w:bookmarkStart w:id="47" w:name="_Toc89339936"/>
      <w:r w:rsidRPr="00DC1CAB">
        <w:rPr>
          <w:lang w:val="bg-BG"/>
        </w:rPr>
        <w:t xml:space="preserve">Специфични цели за A053 </w:t>
      </w:r>
      <w:r w:rsidRPr="00DC1CAB">
        <w:rPr>
          <w:bCs/>
          <w:i/>
        </w:rPr>
        <w:t>Anas platyrhynchos</w:t>
      </w:r>
      <w:r w:rsidRPr="00DC1CAB">
        <w:rPr>
          <w:lang w:val="bg-BG"/>
        </w:rPr>
        <w:t xml:space="preserve"> (зеленоглава патица)</w:t>
      </w:r>
      <w:bookmarkEnd w:id="47"/>
    </w:p>
    <w:p w14:paraId="260132FE" w14:textId="77777777" w:rsidR="00DC1CAB" w:rsidRPr="00DC1CAB" w:rsidRDefault="00DC1CAB" w:rsidP="00DC1CAB">
      <w:pPr>
        <w:spacing w:after="120"/>
        <w:rPr>
          <w:lang w:val="bg-BG"/>
        </w:rPr>
      </w:pPr>
    </w:p>
    <w:p w14:paraId="170DFB2A" w14:textId="13428989" w:rsidR="00DC1CAB" w:rsidRPr="00DC1CAB" w:rsidRDefault="00DC1CAB" w:rsidP="00DC1CAB">
      <w:pPr>
        <w:pStyle w:val="ListParagraph"/>
        <w:numPr>
          <w:ilvl w:val="0"/>
          <w:numId w:val="27"/>
        </w:numPr>
        <w:spacing w:after="120"/>
        <w:ind w:left="0"/>
        <w:rPr>
          <w:b/>
          <w:lang w:val="bg-BG"/>
        </w:rPr>
      </w:pPr>
      <w:r w:rsidRPr="00DC1CAB">
        <w:rPr>
          <w:b/>
          <w:lang w:val="bg-BG"/>
        </w:rPr>
        <w:t>Кратка характеристика на вида</w:t>
      </w:r>
    </w:p>
    <w:p w14:paraId="0E693947" w14:textId="3E7240AA" w:rsidR="00DC1CAB" w:rsidRPr="00DC1CAB" w:rsidRDefault="00DC1CAB" w:rsidP="00707045">
      <w:pPr>
        <w:spacing w:after="120"/>
        <w:jc w:val="both"/>
        <w:rPr>
          <w:lang w:val="bg-BG"/>
        </w:rPr>
      </w:pPr>
      <w:r w:rsidRPr="00DC1CAB">
        <w:rPr>
          <w:lang w:val="bg-BG"/>
        </w:rPr>
        <w:t xml:space="preserve">Дължината на тялото  50-65 cm, тегло  750- 1570 гр., размах на крилата – 81-98 cm. (Cramp &amp; Simmons 1977; Svensson 2013). Налице е ясен полов диморфизъм.При мъжкия оперението е сиво, с черен гръб, тъмнозелена глава и тъмнокафяви гърди. Крилното огледало е синьовиолетово с чернобели кантове. Клюнът е жълт, краката оранжеви. Женската е със защитно </w:t>
      </w:r>
      <w:r w:rsidR="00707045">
        <w:rPr>
          <w:lang w:val="bg-BG"/>
        </w:rPr>
        <w:t>кафеникаво оперение. Формира го</w:t>
      </w:r>
      <w:r w:rsidRPr="00DC1CAB">
        <w:rPr>
          <w:lang w:val="bg-BG"/>
        </w:rPr>
        <w:t xml:space="preserve">леми ята през прелета,линеенето и зимата. Ловен обект. </w:t>
      </w:r>
    </w:p>
    <w:p w14:paraId="75C7030D" w14:textId="77777777" w:rsidR="00DC1CAB" w:rsidRPr="00DC1CAB" w:rsidRDefault="00DC1CAB" w:rsidP="00707045">
      <w:pPr>
        <w:spacing w:after="120"/>
        <w:jc w:val="both"/>
        <w:rPr>
          <w:i/>
          <w:lang w:val="bg-BG"/>
        </w:rPr>
      </w:pPr>
      <w:r w:rsidRPr="00DC1CAB">
        <w:rPr>
          <w:i/>
          <w:lang w:val="bg-BG"/>
        </w:rPr>
        <w:t>Характер на пребиваване в страната</w:t>
      </w:r>
    </w:p>
    <w:p w14:paraId="6ECCF4A5" w14:textId="77777777" w:rsidR="00DC1CAB" w:rsidRPr="00DC1CAB" w:rsidRDefault="00DC1CAB" w:rsidP="00707045">
      <w:pPr>
        <w:spacing w:after="120"/>
        <w:jc w:val="both"/>
        <w:rPr>
          <w:lang w:val="bg-BG"/>
        </w:rPr>
      </w:pPr>
      <w:r w:rsidRPr="00DC1CAB">
        <w:rPr>
          <w:lang w:val="bg-BG"/>
        </w:rPr>
        <w:t>Зеленоглавата патица у нас е гнездещ, постоянен, а също преминаващ вид по време на миграция и зимуващ. След гнездовия период местните птици формират големи ята и се концентрират на недостъпни места за линеене. През есента и зимата големи ята от този вид, често са смесени с други видове патици, които долитат от по-северни популации.</w:t>
      </w:r>
    </w:p>
    <w:p w14:paraId="47D23F93" w14:textId="77777777" w:rsidR="00DC1CAB" w:rsidRPr="00DC1CAB" w:rsidRDefault="00DC1CAB" w:rsidP="00707045">
      <w:pPr>
        <w:spacing w:after="120"/>
        <w:jc w:val="both"/>
        <w:rPr>
          <w:lang w:val="bg-BG"/>
        </w:rPr>
      </w:pPr>
      <w:r w:rsidRPr="00DC1CAB">
        <w:rPr>
          <w:lang w:val="bg-BG"/>
        </w:rPr>
        <w:t>Пролетната миграция е от началото на февруари до края на април. Есенната миграция е от началото на септември до ноември. През зимата въпреки замръзването на водоемите голяма част от зеленоглавите патици остават у нас и прекарват тук до пролетта.</w:t>
      </w:r>
    </w:p>
    <w:p w14:paraId="67DDB7F3" w14:textId="77777777" w:rsidR="00DC1CAB" w:rsidRPr="00DC1CAB" w:rsidRDefault="00DC1CAB" w:rsidP="00707045">
      <w:pPr>
        <w:spacing w:after="120"/>
        <w:jc w:val="both"/>
        <w:rPr>
          <w:i/>
          <w:lang w:val="bg-BG"/>
        </w:rPr>
      </w:pPr>
      <w:r w:rsidRPr="00DC1CAB">
        <w:rPr>
          <w:i/>
          <w:lang w:val="bg-BG"/>
        </w:rPr>
        <w:t>Характерно местообитание</w:t>
      </w:r>
    </w:p>
    <w:p w14:paraId="3FE6E568" w14:textId="77777777" w:rsidR="00DC1CAB" w:rsidRPr="00DC1CAB" w:rsidRDefault="00DC1CAB" w:rsidP="00707045">
      <w:pPr>
        <w:spacing w:after="120"/>
        <w:jc w:val="both"/>
        <w:rPr>
          <w:lang w:val="bg-BG"/>
        </w:rPr>
      </w:pPr>
      <w:r w:rsidRPr="00DC1CAB">
        <w:rPr>
          <w:lang w:val="bg-BG"/>
        </w:rPr>
        <w:t>Зеленоглавата патица е много пластичен вид по отношение на гнездовото си местообитание. Гнезди в и около всякакъв тип водоеми, често и доста далеч от тях – на няколкостотин метра. Най-често гнезди всред водната растителност (тръстика, папур, камъш) в и по периферията на блата, езера, реки, малки обрасли с водна растителност язовири и рибарници. Често гнезди и в наводнени върбалаци и равнинни дъбови, ясенови или брястови гори покрай реките. Обича и стари речни корита обрасли с тръстика или папур. Среща се дори около напоителни канали. По време на миграция и зимуване се среща във всякакви типове влажни зони, но главно в сладководни езера, блата, мочурища, всякакви по размер язовири, реки, в бракични и солени езера. Подходящи гнездови местообитания за вида са 91F0, 91E0, 92A0, 3140, 3150 , 3260 и 3270 според Директивата за хaбитатите (Кавръкова и др., 2005).</w:t>
      </w:r>
    </w:p>
    <w:p w14:paraId="17FB917D" w14:textId="77777777" w:rsidR="00DC1CAB" w:rsidRPr="00DC1CAB" w:rsidRDefault="00DC1CAB" w:rsidP="00707045">
      <w:pPr>
        <w:spacing w:after="120"/>
        <w:jc w:val="both"/>
        <w:rPr>
          <w:i/>
          <w:lang w:val="bg-BG"/>
        </w:rPr>
      </w:pPr>
      <w:r w:rsidRPr="00DC1CAB">
        <w:rPr>
          <w:i/>
          <w:lang w:val="bg-BG"/>
        </w:rPr>
        <w:t>Хранене</w:t>
      </w:r>
    </w:p>
    <w:p w14:paraId="29091F8F" w14:textId="395C05BE" w:rsidR="00DC1CAB" w:rsidRPr="00DC1CAB" w:rsidRDefault="00DC1CAB" w:rsidP="00707045">
      <w:pPr>
        <w:spacing w:after="120"/>
        <w:jc w:val="both"/>
        <w:rPr>
          <w:lang w:val="bg-BG"/>
        </w:rPr>
      </w:pPr>
      <w:r w:rsidRPr="00DC1CAB">
        <w:rPr>
          <w:lang w:val="bg-BG"/>
        </w:rPr>
        <w:t>Зеленоглавата патица има твърде широк хранителен спектър включващ голямо разнообразие от растителни и животински храни. Семена и зелени части на околоводни и сухоземни растения яде главно в есенно-зимния период и ранна пролет. Яде и различни видове висши водни растения. Понякога се храни и в житните и други /рапица, ориз/ посеви, особено нощем. Животински храни яде повече през пролетта и лятото. Животинската храна включва двукрили /главно хирономиди/ и техните ларви, еднодневки, ракообразни, бръмбари, водни кончета, ручейници, правокрили, миди (</w:t>
      </w:r>
      <w:r>
        <w:rPr>
          <w:lang w:val="en-GB"/>
        </w:rPr>
        <w:t>BWPi, 2006</w:t>
      </w:r>
      <w:r w:rsidRPr="00DC1CAB">
        <w:rPr>
          <w:lang w:val="bg-BG"/>
        </w:rPr>
        <w:t>).</w:t>
      </w:r>
    </w:p>
    <w:p w14:paraId="5E0C7ECC" w14:textId="77777777" w:rsidR="00DC1CAB" w:rsidRPr="00DC1CAB" w:rsidRDefault="00DC1CAB" w:rsidP="00DC1CAB">
      <w:pPr>
        <w:pStyle w:val="ListParagraph"/>
        <w:numPr>
          <w:ilvl w:val="0"/>
          <w:numId w:val="27"/>
        </w:numPr>
        <w:spacing w:after="120"/>
        <w:ind w:left="0"/>
        <w:rPr>
          <w:b/>
          <w:lang w:val="bg-BG"/>
        </w:rPr>
      </w:pPr>
      <w:r w:rsidRPr="00DC1CAB">
        <w:rPr>
          <w:b/>
          <w:lang w:val="bg-BG"/>
        </w:rPr>
        <w:t>Разпространение, природозащитно състояние и тенденции в популацията на вида на национално ниво</w:t>
      </w:r>
    </w:p>
    <w:p w14:paraId="20694DC0" w14:textId="77777777" w:rsidR="00DC1CAB" w:rsidRPr="00DC1CAB" w:rsidRDefault="00DC1CAB" w:rsidP="00274772">
      <w:pPr>
        <w:spacing w:after="120"/>
        <w:jc w:val="both"/>
        <w:rPr>
          <w:lang w:val="bg-BG"/>
        </w:rPr>
      </w:pPr>
      <w:r w:rsidRPr="00DC1CAB">
        <w:rPr>
          <w:lang w:val="bg-BG"/>
        </w:rPr>
        <w:t>Гнезди в цялата страна, докъм 1500 мнв.</w:t>
      </w:r>
      <w:r w:rsidRPr="00DC1CAB">
        <w:rPr>
          <w:b/>
          <w:lang w:val="bg-BG"/>
        </w:rPr>
        <w:t xml:space="preserve"> </w:t>
      </w:r>
      <w:r w:rsidRPr="00DC1CAB">
        <w:rPr>
          <w:lang w:val="bg-BG"/>
        </w:rPr>
        <w:t>Като гнездящ вид е многочислен и повсеместно разпространен из влажните зони (Янков отг. ред., 2007). В крайдунавските влажни зони за периода 2006 – 2014 г. числеността е определена на около 84-148 двойки,като това не включва гнездещите двойки в крайречните гори и в затоните по островите (Shurulinkov et al.</w:t>
      </w:r>
      <w:r w:rsidRPr="00DC1CAB">
        <w:rPr>
          <w:lang w:val="en-GB"/>
        </w:rPr>
        <w:t>,</w:t>
      </w:r>
      <w:r w:rsidRPr="00DC1CAB">
        <w:rPr>
          <w:lang w:val="bg-BG"/>
        </w:rPr>
        <w:t xml:space="preserve"> 2019</w:t>
      </w:r>
      <w:r w:rsidRPr="00DC1CAB">
        <w:rPr>
          <w:lang w:val="en-GB"/>
        </w:rPr>
        <w:t>a</w:t>
      </w:r>
      <w:r w:rsidRPr="00DC1CAB">
        <w:rPr>
          <w:lang w:val="bg-BG"/>
        </w:rPr>
        <w:t xml:space="preserve">). Посочена е положителна тенденция в числеността. Според Докладването по чл.12 от 2019 г. гнездовата популация в страната се оценява на 2500 - 4500 двойки без ясно изразена тенденция и със стабилна численост и разпространение. </w:t>
      </w:r>
    </w:p>
    <w:p w14:paraId="02D878F9" w14:textId="77777777" w:rsidR="00DC1CAB" w:rsidRPr="00DC1CAB" w:rsidRDefault="00DC1CAB" w:rsidP="00274772">
      <w:pPr>
        <w:spacing w:after="120"/>
        <w:jc w:val="both"/>
        <w:rPr>
          <w:lang w:val="bg-BG"/>
        </w:rPr>
      </w:pPr>
      <w:r w:rsidRPr="00DC1CAB">
        <w:rPr>
          <w:lang w:val="bg-BG"/>
        </w:rPr>
        <w:t>Зеленоглавата патица зимува в цялата страна. Зимните концентрации често надхвърлят 2000-3000 екз. във водоеми като Атанасовското езеро, Шабленското езеро, ез. Дуранкулак, яз. Жребчево, яз. Огоста, яз. Горни Дъбник, ез. Сребърна, яз. Овчарица, яз. Розов кладенец и др. Числеността на зимуващите у нас зеленоглави патици според Докладването по чл.12 е между 30 000 и 80 000 екз. Няма ясна тенденция, числеността е стабилна, а в дългосрочен план - флуктуираща.</w:t>
      </w:r>
    </w:p>
    <w:p w14:paraId="45A5A11A" w14:textId="77777777" w:rsidR="00DC1CAB" w:rsidRPr="00DC1CAB" w:rsidRDefault="00DC1CAB" w:rsidP="00274772">
      <w:pPr>
        <w:spacing w:after="120"/>
        <w:jc w:val="both"/>
        <w:rPr>
          <w:lang w:val="bg-BG"/>
        </w:rPr>
      </w:pPr>
      <w:r w:rsidRPr="00DC1CAB">
        <w:rPr>
          <w:lang w:val="bg-BG"/>
        </w:rPr>
        <w:t>По време на миграция зеленоглавите патици преминават над цялата страна,като най-висока численост имат по Черноморието и по р. Дунав. Според Докладването по чл.12, понастоящем миграционната численост на вида е в рамките на 5000 – 10 000 eкз. Тази численост е твърде занижена, особено на фона на зимната численост, която нерядко не е максималната сезонна численост за страната. Специални проучвания по този въпроса за броя на мигриращите зеленоглави патици у нас не са провеждани.</w:t>
      </w:r>
    </w:p>
    <w:p w14:paraId="7E224892" w14:textId="05F3799E" w:rsidR="00DC1CAB" w:rsidRPr="00DC1CAB" w:rsidRDefault="00DC1CAB" w:rsidP="00274772">
      <w:pPr>
        <w:spacing w:after="120"/>
        <w:jc w:val="both"/>
        <w:rPr>
          <w:lang w:val="bg-BG"/>
        </w:rPr>
      </w:pPr>
      <w:r w:rsidRPr="00DC1CAB">
        <w:rPr>
          <w:lang w:val="bg-BG"/>
        </w:rPr>
        <w:t>При Докладването по чл.12 не са посочени някакви заплахи за вида по време на гнездовия период. Всъщност за вида отрицателно действащи фактори са</w:t>
      </w:r>
      <w:r>
        <w:rPr>
          <w:lang w:val="bg-BG"/>
        </w:rPr>
        <w:t xml:space="preserve"> отводняването на влажни зони, </w:t>
      </w:r>
      <w:r w:rsidRPr="00DC1CAB">
        <w:rPr>
          <w:lang w:val="bg-BG"/>
        </w:rPr>
        <w:t>черпенето на водни ресурси за напояване, речните корекции и дигирането на реките, резките промени в нивото на язовири, вътрешни реки и р. Дунав в резултат на работата на хидротехнически съоръжения, безпокойството в местата за гнездене и бракониерския отстрел. Хабитатите на вида са застрашени и от палене на пожари. Крайречните гори са подложени на поголовна сеч.</w:t>
      </w:r>
    </w:p>
    <w:p w14:paraId="04470FFD" w14:textId="77777777" w:rsidR="00DC1CAB" w:rsidRPr="00DC1CAB" w:rsidRDefault="00DC1CAB" w:rsidP="00274772">
      <w:pPr>
        <w:spacing w:after="120"/>
        <w:jc w:val="both"/>
        <w:rPr>
          <w:lang w:val="bg-BG"/>
        </w:rPr>
      </w:pPr>
      <w:r w:rsidRPr="00DC1CAB">
        <w:rPr>
          <w:lang w:val="bg-BG"/>
        </w:rPr>
        <w:t>Според Докладването по чл.12 от 2019 г. единствените посочени заплахи за вида по време на миграция и зимуване са екстракцията на нефт и газ и промяната предназначението на земите. Първата от тези заплахи не съществува на наша територия. Втората е свързана със загубата на разливи, рибарници и някои земи на Черноморието като хaбитати на вида. Освен това следва да се отбележат прекомерният отстрел, бракониерството, безпокойството в местата за хранене и почивка от страна на ловците, и тежките зимни условия.</w:t>
      </w:r>
    </w:p>
    <w:p w14:paraId="353D15A2" w14:textId="0C994954" w:rsidR="00DC1CAB" w:rsidRPr="00DC1CAB" w:rsidRDefault="00DC1CAB" w:rsidP="00DC1CAB">
      <w:pPr>
        <w:pStyle w:val="ListParagraph"/>
        <w:numPr>
          <w:ilvl w:val="0"/>
          <w:numId w:val="27"/>
        </w:numPr>
        <w:spacing w:after="120"/>
        <w:ind w:left="0"/>
        <w:rPr>
          <w:b/>
          <w:lang w:val="bg-BG"/>
        </w:rPr>
      </w:pPr>
      <w:r w:rsidRPr="00DC1CAB">
        <w:rPr>
          <w:b/>
          <w:lang w:val="bg-BG"/>
        </w:rPr>
        <w:t>Състояние в СЗЗ</w:t>
      </w:r>
      <w:r w:rsidRPr="00DC1CAB">
        <w:rPr>
          <w:b/>
          <w:lang w:val="en-GB"/>
        </w:rPr>
        <w:t xml:space="preserve"> </w:t>
      </w:r>
      <w:r w:rsidRPr="00DC1CAB">
        <w:rPr>
          <w:b/>
          <w:lang w:val="bg-BG"/>
        </w:rPr>
        <w:t>BG0002091 „Остров Лакът“</w:t>
      </w:r>
    </w:p>
    <w:p w14:paraId="0373AE97" w14:textId="1DE78BBF" w:rsidR="00DC1CAB" w:rsidRPr="00DC1CAB" w:rsidRDefault="00DC1CAB" w:rsidP="00274772">
      <w:pPr>
        <w:spacing w:after="120"/>
        <w:jc w:val="both"/>
        <w:rPr>
          <w:lang w:val="bg-BG"/>
        </w:rPr>
      </w:pPr>
      <w:r w:rsidRPr="00DC1CAB">
        <w:rPr>
          <w:lang w:val="bg-BG"/>
        </w:rPr>
        <w:t xml:space="preserve">Зеленоглавката е посочена в </w:t>
      </w:r>
      <w:r w:rsidR="006C6AD3">
        <w:rPr>
          <w:lang w:val="bg-BG"/>
        </w:rPr>
        <w:t>СФД</w:t>
      </w:r>
      <w:r w:rsidRPr="00DC1CAB">
        <w:rPr>
          <w:lang w:val="bg-BG"/>
        </w:rPr>
        <w:t xml:space="preserve"> на зонат</w:t>
      </w:r>
      <w:r>
        <w:rPr>
          <w:lang w:val="bg-BG"/>
        </w:rPr>
        <w:t xml:space="preserve">а като зимуващ вид с численост </w:t>
      </w:r>
      <w:r w:rsidRPr="00DC1CAB">
        <w:rPr>
          <w:lang w:val="bg-BG"/>
        </w:rPr>
        <w:t>6</w:t>
      </w:r>
      <w:r>
        <w:rPr>
          <w:lang w:val="en-GB"/>
        </w:rPr>
        <w:t xml:space="preserve"> </w:t>
      </w:r>
      <w:r>
        <w:rPr>
          <w:lang w:val="bg-BG"/>
        </w:rPr>
        <w:t>–</w:t>
      </w:r>
      <w:r w:rsidRPr="00DC1CAB">
        <w:rPr>
          <w:lang w:val="bg-BG"/>
        </w:rPr>
        <w:t xml:space="preserve"> 3019</w:t>
      </w:r>
      <w:r>
        <w:rPr>
          <w:lang w:val="en-GB"/>
        </w:rPr>
        <w:t xml:space="preserve"> </w:t>
      </w:r>
      <w:r w:rsidRPr="00DC1CAB">
        <w:rPr>
          <w:lang w:val="bg-BG"/>
        </w:rPr>
        <w:t>екз. Това представлява 2,75% от националната зимуваща популация на вида.</w:t>
      </w:r>
      <w:r>
        <w:rPr>
          <w:lang w:val="en-GB"/>
        </w:rPr>
        <w:t xml:space="preserve"> </w:t>
      </w:r>
      <w:r w:rsidRPr="00DC1CAB">
        <w:rPr>
          <w:lang w:val="bg-BG"/>
        </w:rPr>
        <w:t>Оценката за значимост е „С“</w:t>
      </w:r>
      <w:r w:rsidRPr="00DC1CAB">
        <w:t xml:space="preserve"> (</w:t>
      </w:r>
      <w:r w:rsidRPr="00DC1CAB">
        <w:rPr>
          <w:lang w:val="bg-BG"/>
        </w:rPr>
        <w:t>следва да се коригира на „В“</w:t>
      </w:r>
      <w:r w:rsidRPr="00DC1CAB">
        <w:t>)</w:t>
      </w:r>
      <w:r w:rsidRPr="00DC1CAB">
        <w:rPr>
          <w:lang w:val="bg-BG"/>
        </w:rPr>
        <w:t xml:space="preserve">, опазването на вида е отлично (оценка „А“), популацията е неизолирана в рамките на разширен ареал на разпространение (оценка „С“). Общата оценка на стойността на зоната за съхранение на вида е „С“ </w:t>
      </w:r>
      <w:r w:rsidRPr="00DC1CAB">
        <w:t>(</w:t>
      </w:r>
      <w:r w:rsidRPr="00DC1CAB">
        <w:rPr>
          <w:lang w:val="bg-BG"/>
        </w:rPr>
        <w:t>следва да се коригира на „В“</w:t>
      </w:r>
      <w:r w:rsidRPr="00DC1CAB">
        <w:t>)</w:t>
      </w:r>
      <w:r w:rsidRPr="00DC1CAB">
        <w:rPr>
          <w:lang w:val="bg-BG"/>
        </w:rPr>
        <w:t>.</w:t>
      </w:r>
    </w:p>
    <w:p w14:paraId="07FD75F4" w14:textId="77777777" w:rsidR="00DC1CAB" w:rsidRPr="00416EBE" w:rsidRDefault="00DC1CAB" w:rsidP="00416EBE">
      <w:pPr>
        <w:pStyle w:val="ListParagraph"/>
        <w:numPr>
          <w:ilvl w:val="0"/>
          <w:numId w:val="27"/>
        </w:numPr>
        <w:spacing w:after="120"/>
        <w:ind w:left="0"/>
        <w:rPr>
          <w:b/>
          <w:lang w:val="bg-BG"/>
        </w:rPr>
      </w:pPr>
      <w:r w:rsidRPr="00416EBE">
        <w:rPr>
          <w:b/>
          <w:lang w:val="bg-BG"/>
        </w:rPr>
        <w:t>Анализ на наличната информация</w:t>
      </w:r>
    </w:p>
    <w:p w14:paraId="21A2D3BB" w14:textId="79F85F85" w:rsidR="00DC1CAB" w:rsidRPr="00DC1CAB" w:rsidRDefault="00DC1CAB" w:rsidP="00274772">
      <w:pPr>
        <w:spacing w:after="120"/>
        <w:jc w:val="both"/>
      </w:pPr>
      <w:r w:rsidRPr="00DC1CAB">
        <w:rPr>
          <w:lang w:val="bg-BG"/>
        </w:rPr>
        <w:t xml:space="preserve">През зимата зеленоглавките се срещат зоната на големи ята. Част от птиците зимуващи в зоната навлизат редовно и в съседната ЗЗ „Комплекс Беленски острови“ и се връщат. </w:t>
      </w:r>
      <w:r>
        <w:rPr>
          <w:lang w:val="bg-BG"/>
        </w:rPr>
        <w:t>При СЗП</w:t>
      </w:r>
      <w:r w:rsidRPr="00DC1CAB">
        <w:rPr>
          <w:lang w:val="bg-BG"/>
        </w:rPr>
        <w:t xml:space="preserve"> на 13.01.2019 г. са наблюдавани следните ята в зоната или в непосредствена близост до нея – срещу ХТК – 57 екз., до о.</w:t>
      </w:r>
      <w:r>
        <w:rPr>
          <w:lang w:val="en-GB"/>
        </w:rPr>
        <w:t xml:space="preserve"> </w:t>
      </w:r>
      <w:r w:rsidRPr="00DC1CAB">
        <w:rPr>
          <w:lang w:val="bg-BG"/>
        </w:rPr>
        <w:t>Лакът – 600 екз. и в канала между сушата и о.</w:t>
      </w:r>
      <w:r>
        <w:rPr>
          <w:lang w:val="bg-BG"/>
        </w:rPr>
        <w:t xml:space="preserve"> Градина (попада в зоната)</w:t>
      </w:r>
      <w:r w:rsidRPr="00DC1CAB">
        <w:rPr>
          <w:lang w:val="bg-BG"/>
        </w:rPr>
        <w:t xml:space="preserve"> - 271 екз. Общо – 928 екз. </w:t>
      </w:r>
      <w:r>
        <w:rPr>
          <w:lang w:val="bg-BG"/>
        </w:rPr>
        <w:t>При</w:t>
      </w:r>
      <w:r w:rsidRPr="00DC1CAB">
        <w:rPr>
          <w:lang w:val="bg-BG"/>
        </w:rPr>
        <w:t xml:space="preserve"> </w:t>
      </w:r>
      <w:r>
        <w:rPr>
          <w:lang w:val="bg-BG"/>
        </w:rPr>
        <w:t>СЗП</w:t>
      </w:r>
      <w:r w:rsidRPr="00DC1CAB">
        <w:rPr>
          <w:lang w:val="bg-BG"/>
        </w:rPr>
        <w:t xml:space="preserve"> през 2020 г., на 11 януари, са наблюдавани 16 екз. между о.</w:t>
      </w:r>
      <w:r>
        <w:rPr>
          <w:lang w:val="bg-BG"/>
        </w:rPr>
        <w:t xml:space="preserve"> </w:t>
      </w:r>
      <w:r w:rsidRPr="00DC1CAB">
        <w:rPr>
          <w:lang w:val="bg-BG"/>
        </w:rPr>
        <w:t>Лакът и о.</w:t>
      </w:r>
      <w:r>
        <w:rPr>
          <w:lang w:val="bg-BG"/>
        </w:rPr>
        <w:t xml:space="preserve"> </w:t>
      </w:r>
      <w:r w:rsidRPr="00DC1CAB">
        <w:rPr>
          <w:lang w:val="bg-BG"/>
        </w:rPr>
        <w:t>Палец, а ято над 1189 екз. е отчетена около носа на о.</w:t>
      </w:r>
      <w:r>
        <w:rPr>
          <w:lang w:val="bg-BG"/>
        </w:rPr>
        <w:t xml:space="preserve"> </w:t>
      </w:r>
      <w:r w:rsidRPr="00DC1CAB">
        <w:rPr>
          <w:lang w:val="bg-BG"/>
        </w:rPr>
        <w:t>Персин.</w:t>
      </w:r>
      <w:r w:rsidRPr="00DC1CAB">
        <w:t xml:space="preserve"> </w:t>
      </w:r>
      <w:r w:rsidRPr="00DC1CAB">
        <w:rPr>
          <w:lang w:val="bg-BG"/>
        </w:rPr>
        <w:t>На 17.11.2020 г. ято от 1000 екз. е наблюдавано в зоната над о.</w:t>
      </w:r>
      <w:r>
        <w:rPr>
          <w:lang w:val="bg-BG"/>
        </w:rPr>
        <w:t xml:space="preserve"> </w:t>
      </w:r>
      <w:r w:rsidRPr="00DC1CAB">
        <w:rPr>
          <w:lang w:val="bg-BG"/>
        </w:rPr>
        <w:t xml:space="preserve">Лакът </w:t>
      </w:r>
      <w:r w:rsidRPr="00DC1CAB">
        <w:t>(</w:t>
      </w:r>
      <w:r w:rsidRPr="00DC1CAB">
        <w:rPr>
          <w:lang w:val="bg-BG"/>
        </w:rPr>
        <w:t>Д.</w:t>
      </w:r>
      <w:r>
        <w:rPr>
          <w:lang w:val="bg-BG"/>
        </w:rPr>
        <w:t xml:space="preserve"> </w:t>
      </w:r>
      <w:r w:rsidRPr="00DC1CAB">
        <w:rPr>
          <w:lang w:val="bg-BG"/>
        </w:rPr>
        <w:t xml:space="preserve">Димитров - </w:t>
      </w:r>
      <w:r w:rsidRPr="00DC1CAB">
        <w:t>ebird)</w:t>
      </w:r>
      <w:r w:rsidRPr="00DC1CAB">
        <w:rPr>
          <w:lang w:val="bg-BG"/>
        </w:rPr>
        <w:t>. Големи концентрации от зеленоглавки се срещат често и в околните участъци на р.</w:t>
      </w:r>
      <w:r>
        <w:rPr>
          <w:lang w:val="bg-BG"/>
        </w:rPr>
        <w:t xml:space="preserve"> </w:t>
      </w:r>
      <w:r w:rsidRPr="00DC1CAB">
        <w:rPr>
          <w:lang w:val="bg-BG"/>
        </w:rPr>
        <w:t>Дунав през зимата.</w:t>
      </w:r>
      <w:r w:rsidRPr="00DC1CAB">
        <w:t xml:space="preserve"> </w:t>
      </w:r>
    </w:p>
    <w:p w14:paraId="7EA16859" w14:textId="3575E91E" w:rsidR="00DC1CAB" w:rsidRPr="00DC1CAB" w:rsidRDefault="00DC1CAB" w:rsidP="00274772">
      <w:pPr>
        <w:spacing w:after="120"/>
        <w:jc w:val="both"/>
        <w:rPr>
          <w:lang w:val="bg-BG"/>
        </w:rPr>
      </w:pPr>
      <w:r w:rsidRPr="00DC1CAB">
        <w:rPr>
          <w:lang w:val="bg-BG"/>
        </w:rPr>
        <w:t>Получените актуални резултати</w:t>
      </w:r>
      <w:r>
        <w:rPr>
          <w:lang w:val="bg-BG"/>
        </w:rPr>
        <w:t xml:space="preserve"> показват, че зеленоглав</w:t>
      </w:r>
      <w:r w:rsidRPr="00DC1CAB">
        <w:rPr>
          <w:lang w:val="bg-BG"/>
        </w:rPr>
        <w:t xml:space="preserve">ата </w:t>
      </w:r>
      <w:r>
        <w:rPr>
          <w:lang w:val="bg-BG"/>
        </w:rPr>
        <w:t xml:space="preserve">патица </w:t>
      </w:r>
      <w:r w:rsidRPr="00DC1CAB">
        <w:rPr>
          <w:lang w:val="bg-BG"/>
        </w:rPr>
        <w:t>се среща в зоната и по време на миграция. При проучванията през 2021 г.,</w:t>
      </w:r>
      <w:r>
        <w:rPr>
          <w:lang w:val="bg-BG"/>
        </w:rPr>
        <w:t xml:space="preserve"> </w:t>
      </w:r>
      <w:r w:rsidRPr="00DC1CAB">
        <w:rPr>
          <w:lang w:val="bg-BG"/>
        </w:rPr>
        <w:t>на 14 септември, в зоната бяха установени общо 425 зеленоглавки в три локалитета – два до о.</w:t>
      </w:r>
      <w:r>
        <w:rPr>
          <w:lang w:val="bg-BG"/>
        </w:rPr>
        <w:t xml:space="preserve"> </w:t>
      </w:r>
      <w:r w:rsidRPr="00DC1CAB">
        <w:rPr>
          <w:lang w:val="bg-BG"/>
        </w:rPr>
        <w:t>Палец и един до о.</w:t>
      </w:r>
      <w:r>
        <w:rPr>
          <w:lang w:val="bg-BG"/>
        </w:rPr>
        <w:t xml:space="preserve"> </w:t>
      </w:r>
      <w:r w:rsidRPr="00DC1CAB">
        <w:rPr>
          <w:lang w:val="bg-BG"/>
        </w:rPr>
        <w:t>Градина. На косите в зоната се концентрират до 1000-</w:t>
      </w:r>
      <w:r w:rsidRPr="00DC1CAB">
        <w:t>1500</w:t>
      </w:r>
      <w:r w:rsidRPr="00DC1CAB">
        <w:rPr>
          <w:lang w:val="bg-BG"/>
        </w:rPr>
        <w:t xml:space="preserve"> екз. в периода септември – ноември</w:t>
      </w:r>
      <w:r w:rsidRPr="00DC1CAB">
        <w:t xml:space="preserve"> (</w:t>
      </w:r>
      <w:r w:rsidRPr="00DC1CAB">
        <w:rPr>
          <w:lang w:val="bg-BG"/>
        </w:rPr>
        <w:t>П.Шурулинков</w:t>
      </w:r>
      <w:r w:rsidRPr="00DC1CAB">
        <w:t>,</w:t>
      </w:r>
      <w:r>
        <w:rPr>
          <w:lang w:val="bg-BG"/>
        </w:rPr>
        <w:t xml:space="preserve"> </w:t>
      </w:r>
      <w:r w:rsidRPr="00DC1CAB">
        <w:rPr>
          <w:lang w:val="bg-BG"/>
        </w:rPr>
        <w:t>Р.Цонев – непубликувани данни</w:t>
      </w:r>
      <w:r w:rsidRPr="00DC1CAB">
        <w:t>)</w:t>
      </w:r>
      <w:r w:rsidRPr="00DC1CAB">
        <w:rPr>
          <w:lang w:val="bg-BG"/>
        </w:rPr>
        <w:t>. Това са есенни мигранти.</w:t>
      </w:r>
      <w:r>
        <w:rPr>
          <w:lang w:val="bg-BG"/>
        </w:rPr>
        <w:t xml:space="preserve"> </w:t>
      </w:r>
      <w:r w:rsidRPr="00DC1CAB">
        <w:rPr>
          <w:lang w:val="bg-BG"/>
        </w:rPr>
        <w:t>Те трябва да бъдат отразени като корекция в стандартния формуляр.</w:t>
      </w:r>
    </w:p>
    <w:p w14:paraId="112D201C" w14:textId="77777777" w:rsidR="00DC1CAB" w:rsidRPr="00DC1CAB" w:rsidRDefault="00DC1CAB" w:rsidP="00274772">
      <w:pPr>
        <w:spacing w:after="120"/>
        <w:jc w:val="both"/>
        <w:rPr>
          <w:lang w:val="bg-BG"/>
        </w:rPr>
      </w:pPr>
      <w:r w:rsidRPr="00DC1CAB">
        <w:rPr>
          <w:lang w:val="bg-BG"/>
        </w:rPr>
        <w:t>Считаме, че числеността на вида по време на миграция в зоната трябва да се оцени на 100 – 1500 екз.,което ще представлява около 10,7% от националната мигрираща популация и оценката за значимост следва да бъде „В“.</w:t>
      </w:r>
    </w:p>
    <w:p w14:paraId="0B359CBB" w14:textId="3BBF48FE" w:rsidR="00DC1CAB" w:rsidRPr="00DC1CAB" w:rsidRDefault="00DC1CAB" w:rsidP="00274772">
      <w:pPr>
        <w:spacing w:after="120"/>
        <w:jc w:val="both"/>
        <w:rPr>
          <w:lang w:val="bg-BG"/>
        </w:rPr>
      </w:pPr>
      <w:r w:rsidRPr="00DC1CAB">
        <w:rPr>
          <w:lang w:val="bg-BG"/>
        </w:rPr>
        <w:t>Местообитанията на вида по време на миграция и зимуване обхващат акваторията на зоната както и пясъчните коси.</w:t>
      </w:r>
      <w:r>
        <w:rPr>
          <w:lang w:val="bg-BG"/>
        </w:rPr>
        <w:t xml:space="preserve"> </w:t>
      </w:r>
      <w:r w:rsidRPr="00DC1CAB">
        <w:rPr>
          <w:lang w:val="bg-BG"/>
        </w:rPr>
        <w:t>Тези местообитания имат площ около 782</w:t>
      </w:r>
      <w:r>
        <w:rPr>
          <w:lang w:val="bg-BG"/>
        </w:rPr>
        <w:t xml:space="preserve"> </w:t>
      </w:r>
      <w:r w:rsidR="00416EBE">
        <w:rPr>
          <w:lang w:val="en-GB"/>
        </w:rPr>
        <w:t>ha</w:t>
      </w:r>
      <w:r w:rsidRPr="00DC1CAB">
        <w:rPr>
          <w:lang w:val="bg-BG"/>
        </w:rPr>
        <w:t>.</w:t>
      </w:r>
    </w:p>
    <w:p w14:paraId="22CA5B25" w14:textId="77777777" w:rsidR="00DC1CAB" w:rsidRPr="00DC1CAB" w:rsidRDefault="00DC1CAB" w:rsidP="00274772">
      <w:pPr>
        <w:spacing w:after="120"/>
        <w:jc w:val="both"/>
        <w:rPr>
          <w:lang w:val="bg-BG"/>
        </w:rPr>
      </w:pPr>
      <w:r w:rsidRPr="00DC1CAB">
        <w:rPr>
          <w:lang w:val="bg-BG"/>
        </w:rPr>
        <w:t>Сред основните заплахи за вида в зоната през последните години са бракониерския отстрел и безпокойството на ятата по време на почивка от хора с лодки.</w:t>
      </w:r>
    </w:p>
    <w:p w14:paraId="48177089" w14:textId="669ABD93" w:rsidR="00DC1CAB" w:rsidRPr="00416EBE" w:rsidRDefault="00DC1CAB" w:rsidP="00416EBE">
      <w:pPr>
        <w:pStyle w:val="ListParagraph"/>
        <w:numPr>
          <w:ilvl w:val="0"/>
          <w:numId w:val="27"/>
        </w:numPr>
        <w:spacing w:after="120"/>
        <w:ind w:left="0"/>
        <w:rPr>
          <w:lang w:val="bg-BG"/>
        </w:rPr>
      </w:pPr>
      <w:r w:rsidRPr="00416EBE">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1159"/>
        <w:gridCol w:w="1127"/>
        <w:gridCol w:w="3348"/>
        <w:gridCol w:w="2436"/>
      </w:tblGrid>
      <w:tr w:rsidR="00DC1CAB" w:rsidRPr="00DC1CAB" w14:paraId="03F25B8F" w14:textId="77777777" w:rsidTr="00C751A7">
        <w:trPr>
          <w:tblHeader/>
          <w:jc w:val="center"/>
        </w:trPr>
        <w:tc>
          <w:tcPr>
            <w:tcW w:w="1011" w:type="pct"/>
            <w:shd w:val="clear" w:color="auto" w:fill="B6DDE8"/>
            <w:vAlign w:val="center"/>
          </w:tcPr>
          <w:p w14:paraId="4645064B" w14:textId="77777777" w:rsidR="00DC1CAB" w:rsidRPr="00DC1CAB" w:rsidRDefault="00DC1CAB" w:rsidP="00C751A7">
            <w:pPr>
              <w:spacing w:after="0"/>
              <w:jc w:val="center"/>
              <w:rPr>
                <w:b/>
                <w:bCs/>
                <w:sz w:val="22"/>
                <w:szCs w:val="22"/>
                <w:lang w:val="bg-BG"/>
              </w:rPr>
            </w:pPr>
            <w:r w:rsidRPr="00DC1CAB">
              <w:rPr>
                <w:b/>
                <w:bCs/>
                <w:sz w:val="22"/>
                <w:szCs w:val="22"/>
                <w:lang w:val="bg-BG"/>
              </w:rPr>
              <w:t>Параметър</w:t>
            </w:r>
          </w:p>
        </w:tc>
        <w:tc>
          <w:tcPr>
            <w:tcW w:w="573" w:type="pct"/>
            <w:shd w:val="clear" w:color="auto" w:fill="B6DDE8"/>
            <w:vAlign w:val="center"/>
          </w:tcPr>
          <w:p w14:paraId="610F52DF" w14:textId="77777777" w:rsidR="00DC1CAB" w:rsidRPr="00DC1CAB" w:rsidRDefault="00DC1CAB" w:rsidP="00C751A7">
            <w:pPr>
              <w:spacing w:after="0"/>
              <w:jc w:val="center"/>
              <w:rPr>
                <w:b/>
                <w:bCs/>
                <w:sz w:val="22"/>
                <w:szCs w:val="22"/>
                <w:lang w:val="bg-BG"/>
              </w:rPr>
            </w:pPr>
            <w:r w:rsidRPr="00DC1CAB">
              <w:rPr>
                <w:b/>
                <w:bCs/>
                <w:sz w:val="22"/>
                <w:szCs w:val="22"/>
                <w:lang w:val="bg-BG"/>
              </w:rPr>
              <w:t>Мерна единица</w:t>
            </w:r>
          </w:p>
        </w:tc>
        <w:tc>
          <w:tcPr>
            <w:tcW w:w="557" w:type="pct"/>
            <w:shd w:val="clear" w:color="auto" w:fill="B6DDE8"/>
            <w:vAlign w:val="center"/>
          </w:tcPr>
          <w:p w14:paraId="23EB16DF" w14:textId="77777777" w:rsidR="00DC1CAB" w:rsidRPr="00DC1CAB" w:rsidRDefault="00DC1CAB" w:rsidP="00C751A7">
            <w:pPr>
              <w:spacing w:after="0"/>
              <w:jc w:val="center"/>
              <w:rPr>
                <w:b/>
                <w:bCs/>
                <w:sz w:val="22"/>
                <w:szCs w:val="22"/>
                <w:lang w:val="bg-BG"/>
              </w:rPr>
            </w:pPr>
            <w:r w:rsidRPr="00DC1CAB">
              <w:rPr>
                <w:b/>
                <w:bCs/>
                <w:sz w:val="22"/>
                <w:szCs w:val="22"/>
                <w:lang w:val="bg-BG"/>
              </w:rPr>
              <w:t>Целева стойност</w:t>
            </w:r>
          </w:p>
        </w:tc>
        <w:tc>
          <w:tcPr>
            <w:tcW w:w="1655" w:type="pct"/>
            <w:shd w:val="clear" w:color="auto" w:fill="B6DDE8"/>
            <w:vAlign w:val="center"/>
          </w:tcPr>
          <w:p w14:paraId="0CD92508" w14:textId="77777777" w:rsidR="00DC1CAB" w:rsidRPr="00DC1CAB" w:rsidRDefault="00DC1CAB" w:rsidP="00C751A7">
            <w:pPr>
              <w:spacing w:after="0"/>
              <w:jc w:val="center"/>
              <w:rPr>
                <w:b/>
                <w:bCs/>
                <w:sz w:val="22"/>
                <w:szCs w:val="22"/>
                <w:lang w:val="bg-BG"/>
              </w:rPr>
            </w:pPr>
            <w:r w:rsidRPr="00DC1CAB">
              <w:rPr>
                <w:b/>
                <w:bCs/>
                <w:sz w:val="22"/>
                <w:szCs w:val="22"/>
                <w:lang w:val="bg-BG"/>
              </w:rPr>
              <w:t>Допълнителна информация</w:t>
            </w:r>
          </w:p>
        </w:tc>
        <w:tc>
          <w:tcPr>
            <w:tcW w:w="1204" w:type="pct"/>
            <w:shd w:val="clear" w:color="auto" w:fill="B6DDE8"/>
            <w:vAlign w:val="center"/>
          </w:tcPr>
          <w:p w14:paraId="016E6A58" w14:textId="77777777" w:rsidR="00DC1CAB" w:rsidRPr="00DC1CAB" w:rsidRDefault="00DC1CAB" w:rsidP="00C751A7">
            <w:pPr>
              <w:spacing w:after="0"/>
              <w:jc w:val="center"/>
              <w:rPr>
                <w:b/>
                <w:bCs/>
                <w:sz w:val="22"/>
                <w:szCs w:val="22"/>
                <w:lang w:val="bg-BG"/>
              </w:rPr>
            </w:pPr>
            <w:r w:rsidRPr="00DC1CAB">
              <w:rPr>
                <w:b/>
                <w:bCs/>
                <w:sz w:val="22"/>
                <w:szCs w:val="22"/>
                <w:lang w:val="bg-BG"/>
              </w:rPr>
              <w:t>Специфични за зоната цели</w:t>
            </w:r>
          </w:p>
        </w:tc>
      </w:tr>
      <w:tr w:rsidR="00DC1CAB" w:rsidRPr="00DC1CAB" w14:paraId="54A4622E" w14:textId="77777777" w:rsidTr="00C751A7">
        <w:trPr>
          <w:jc w:val="center"/>
        </w:trPr>
        <w:tc>
          <w:tcPr>
            <w:tcW w:w="1011" w:type="pct"/>
            <w:shd w:val="clear" w:color="auto" w:fill="auto"/>
          </w:tcPr>
          <w:p w14:paraId="03AF2929" w14:textId="77777777" w:rsidR="00DC1CAB" w:rsidRPr="00DC1CAB" w:rsidRDefault="00DC1CAB" w:rsidP="00DC1CAB">
            <w:pPr>
              <w:spacing w:after="0"/>
              <w:rPr>
                <w:b/>
                <w:sz w:val="22"/>
                <w:szCs w:val="22"/>
                <w:lang w:val="bg-BG"/>
              </w:rPr>
            </w:pPr>
            <w:r w:rsidRPr="00DC1CAB">
              <w:rPr>
                <w:b/>
                <w:sz w:val="22"/>
                <w:szCs w:val="22"/>
                <w:lang w:val="bg-BG"/>
              </w:rPr>
              <w:t xml:space="preserve">Популация: </w:t>
            </w:r>
            <w:r w:rsidRPr="00DC1CAB">
              <w:rPr>
                <w:sz w:val="22"/>
                <w:szCs w:val="22"/>
                <w:lang w:val="bg-BG"/>
              </w:rPr>
              <w:t>Размер на зимуващата популация</w:t>
            </w:r>
          </w:p>
        </w:tc>
        <w:tc>
          <w:tcPr>
            <w:tcW w:w="573" w:type="pct"/>
            <w:shd w:val="clear" w:color="auto" w:fill="auto"/>
          </w:tcPr>
          <w:p w14:paraId="71CACF4F" w14:textId="77777777" w:rsidR="00DC1CAB" w:rsidRPr="00DC1CAB" w:rsidRDefault="00DC1CAB" w:rsidP="00DC1CAB">
            <w:pPr>
              <w:spacing w:after="0"/>
              <w:rPr>
                <w:sz w:val="22"/>
                <w:szCs w:val="22"/>
                <w:lang w:val="bg-BG"/>
              </w:rPr>
            </w:pPr>
            <w:r w:rsidRPr="00DC1CAB">
              <w:rPr>
                <w:sz w:val="22"/>
                <w:szCs w:val="22"/>
                <w:lang w:val="bg-BG"/>
              </w:rPr>
              <w:t>Брой индивиди</w:t>
            </w:r>
          </w:p>
        </w:tc>
        <w:tc>
          <w:tcPr>
            <w:tcW w:w="557" w:type="pct"/>
            <w:shd w:val="clear" w:color="auto" w:fill="auto"/>
          </w:tcPr>
          <w:p w14:paraId="0C7FFA39" w14:textId="77777777" w:rsidR="00DC1CAB" w:rsidRPr="00DC1CAB" w:rsidRDefault="00DC1CAB" w:rsidP="00DC1CAB">
            <w:pPr>
              <w:spacing w:after="0"/>
              <w:rPr>
                <w:sz w:val="22"/>
                <w:szCs w:val="22"/>
                <w:lang w:val="bg-BG"/>
              </w:rPr>
            </w:pPr>
            <w:r w:rsidRPr="00DC1CAB">
              <w:rPr>
                <w:sz w:val="22"/>
                <w:szCs w:val="22"/>
                <w:lang w:val="bg-BG"/>
              </w:rPr>
              <w:t>Най-малко 1500 екз</w:t>
            </w:r>
          </w:p>
        </w:tc>
        <w:tc>
          <w:tcPr>
            <w:tcW w:w="1655" w:type="pct"/>
            <w:shd w:val="clear" w:color="auto" w:fill="auto"/>
          </w:tcPr>
          <w:p w14:paraId="24AF09BE" w14:textId="77777777" w:rsidR="00DC1CAB" w:rsidRPr="00DC1CAB" w:rsidRDefault="00DC1CAB" w:rsidP="00DC1CAB">
            <w:pPr>
              <w:spacing w:after="0"/>
              <w:rPr>
                <w:sz w:val="22"/>
                <w:szCs w:val="22"/>
                <w:lang w:val="bg-BG"/>
              </w:rPr>
            </w:pPr>
            <w:r w:rsidRPr="00DC1CAB">
              <w:rPr>
                <w:sz w:val="22"/>
                <w:szCs w:val="22"/>
                <w:lang w:val="bg-BG"/>
              </w:rPr>
              <w:t xml:space="preserve">Количеството на зимуващите птици ще зависи от средните температури през зимата. При по-ниски ср. темп. в района на СЗЗ се очаква целевата стойност да бъде изпълнена. </w:t>
            </w:r>
          </w:p>
        </w:tc>
        <w:tc>
          <w:tcPr>
            <w:tcW w:w="1204" w:type="pct"/>
          </w:tcPr>
          <w:p w14:paraId="6A1577DE" w14:textId="77777777" w:rsidR="00DC1CAB" w:rsidRPr="00DC1CAB" w:rsidRDefault="00DC1CAB" w:rsidP="00DC1CAB">
            <w:pPr>
              <w:spacing w:after="0"/>
              <w:rPr>
                <w:sz w:val="22"/>
                <w:szCs w:val="22"/>
                <w:lang w:val="bg-BG"/>
              </w:rPr>
            </w:pPr>
            <w:r w:rsidRPr="00DC1CAB">
              <w:rPr>
                <w:sz w:val="22"/>
                <w:szCs w:val="22"/>
                <w:lang w:val="bg-BG"/>
              </w:rPr>
              <w:t>При ср. темп. за януари в района на СЗЗ около 0° С поддържане на популацията &gt;1500 инд.</w:t>
            </w:r>
          </w:p>
        </w:tc>
      </w:tr>
      <w:tr w:rsidR="00DC1CAB" w:rsidRPr="00DC1CAB" w14:paraId="57F0473E" w14:textId="77777777" w:rsidTr="00C751A7">
        <w:trPr>
          <w:jc w:val="center"/>
        </w:trPr>
        <w:tc>
          <w:tcPr>
            <w:tcW w:w="1011" w:type="pct"/>
            <w:shd w:val="clear" w:color="auto" w:fill="auto"/>
          </w:tcPr>
          <w:p w14:paraId="41575315" w14:textId="77777777" w:rsidR="00DC1CAB" w:rsidRPr="00DC1CAB" w:rsidRDefault="00DC1CAB" w:rsidP="00DC1CAB">
            <w:pPr>
              <w:spacing w:after="0"/>
              <w:rPr>
                <w:b/>
                <w:sz w:val="22"/>
                <w:szCs w:val="22"/>
                <w:lang w:val="bg-BG"/>
              </w:rPr>
            </w:pPr>
            <w:r w:rsidRPr="00DC1CAB">
              <w:rPr>
                <w:b/>
                <w:sz w:val="22"/>
                <w:szCs w:val="22"/>
                <w:lang w:val="bg-BG"/>
              </w:rPr>
              <w:t xml:space="preserve">Популация: </w:t>
            </w:r>
            <w:r w:rsidRPr="00DC1CAB">
              <w:rPr>
                <w:sz w:val="22"/>
                <w:szCs w:val="22"/>
                <w:lang w:val="bg-BG"/>
              </w:rPr>
              <w:t>Размер на мигриращата популация</w:t>
            </w:r>
          </w:p>
        </w:tc>
        <w:tc>
          <w:tcPr>
            <w:tcW w:w="573" w:type="pct"/>
            <w:shd w:val="clear" w:color="auto" w:fill="auto"/>
          </w:tcPr>
          <w:p w14:paraId="4E1B1456" w14:textId="77777777" w:rsidR="00DC1CAB" w:rsidRPr="00DC1CAB" w:rsidRDefault="00DC1CAB" w:rsidP="00DC1CAB">
            <w:pPr>
              <w:spacing w:after="0"/>
              <w:rPr>
                <w:sz w:val="22"/>
                <w:szCs w:val="22"/>
                <w:lang w:val="bg-BG"/>
              </w:rPr>
            </w:pPr>
            <w:r w:rsidRPr="00DC1CAB">
              <w:rPr>
                <w:sz w:val="22"/>
                <w:szCs w:val="22"/>
                <w:lang w:val="bg-BG"/>
              </w:rPr>
              <w:t>Брой индивиди</w:t>
            </w:r>
          </w:p>
        </w:tc>
        <w:tc>
          <w:tcPr>
            <w:tcW w:w="557" w:type="pct"/>
            <w:shd w:val="clear" w:color="auto" w:fill="auto"/>
          </w:tcPr>
          <w:p w14:paraId="7FE7FA8F" w14:textId="77777777" w:rsidR="00DC1CAB" w:rsidRPr="00DC1CAB" w:rsidRDefault="00DC1CAB" w:rsidP="00DC1CAB">
            <w:pPr>
              <w:spacing w:after="0"/>
              <w:rPr>
                <w:sz w:val="22"/>
                <w:szCs w:val="22"/>
                <w:lang w:val="bg-BG"/>
              </w:rPr>
            </w:pPr>
            <w:r w:rsidRPr="00DC1CAB">
              <w:rPr>
                <w:sz w:val="22"/>
                <w:szCs w:val="22"/>
                <w:lang w:val="bg-BG"/>
              </w:rPr>
              <w:t xml:space="preserve">Най-малко 800 екз. </w:t>
            </w:r>
          </w:p>
        </w:tc>
        <w:tc>
          <w:tcPr>
            <w:tcW w:w="1655" w:type="pct"/>
            <w:shd w:val="clear" w:color="auto" w:fill="auto"/>
          </w:tcPr>
          <w:p w14:paraId="01843F8E" w14:textId="77777777" w:rsidR="00DC1CAB" w:rsidRPr="00DC1CAB" w:rsidRDefault="00DC1CAB" w:rsidP="00DC1CAB">
            <w:pPr>
              <w:spacing w:after="0"/>
              <w:rPr>
                <w:sz w:val="22"/>
                <w:szCs w:val="22"/>
                <w:lang w:val="bg-BG"/>
              </w:rPr>
            </w:pPr>
            <w:r w:rsidRPr="00DC1CAB">
              <w:rPr>
                <w:sz w:val="22"/>
                <w:szCs w:val="22"/>
                <w:lang w:val="bg-BG"/>
              </w:rPr>
              <w:t>По-голям брой птици спират на пясъчните коси в зоната при по-ниски нива на р.Дунав през лятото и есента.</w:t>
            </w:r>
          </w:p>
        </w:tc>
        <w:tc>
          <w:tcPr>
            <w:tcW w:w="1204" w:type="pct"/>
          </w:tcPr>
          <w:p w14:paraId="4986EAF3" w14:textId="77777777" w:rsidR="00DC1CAB" w:rsidRPr="00DC1CAB" w:rsidRDefault="00DC1CAB" w:rsidP="00DC1CAB">
            <w:pPr>
              <w:spacing w:after="0"/>
              <w:rPr>
                <w:sz w:val="22"/>
                <w:szCs w:val="22"/>
                <w:lang w:val="bg-BG"/>
              </w:rPr>
            </w:pPr>
            <w:r w:rsidRPr="00DC1CAB">
              <w:rPr>
                <w:sz w:val="22"/>
                <w:szCs w:val="22"/>
                <w:lang w:val="bg-BG"/>
              </w:rPr>
              <w:t>Поддържане на мигриращата популация от най-малко 800 екз.</w:t>
            </w:r>
          </w:p>
        </w:tc>
      </w:tr>
      <w:tr w:rsidR="00DC1CAB" w:rsidRPr="00DC1CAB" w14:paraId="4C2D802D" w14:textId="77777777" w:rsidTr="00C751A7">
        <w:trPr>
          <w:jc w:val="center"/>
        </w:trPr>
        <w:tc>
          <w:tcPr>
            <w:tcW w:w="1011" w:type="pct"/>
            <w:shd w:val="clear" w:color="auto" w:fill="auto"/>
          </w:tcPr>
          <w:p w14:paraId="37E9E818" w14:textId="77777777" w:rsidR="00DC1CAB" w:rsidRPr="00DC1CAB" w:rsidRDefault="00DC1CAB" w:rsidP="00DC1CAB">
            <w:pPr>
              <w:spacing w:after="0"/>
              <w:rPr>
                <w:b/>
                <w:sz w:val="22"/>
                <w:szCs w:val="22"/>
                <w:lang w:val="bg-BG"/>
              </w:rPr>
            </w:pPr>
            <w:r w:rsidRPr="00DC1CAB">
              <w:rPr>
                <w:b/>
                <w:sz w:val="22"/>
                <w:szCs w:val="22"/>
                <w:lang w:val="bg-BG"/>
              </w:rPr>
              <w:t xml:space="preserve">Местообитание на вида: </w:t>
            </w:r>
            <w:r w:rsidRPr="00DC1CAB">
              <w:rPr>
                <w:bCs/>
                <w:sz w:val="22"/>
                <w:szCs w:val="22"/>
                <w:lang w:val="bg-BG"/>
              </w:rPr>
              <w:t>Площ на подходящите хранителни местообитания на вида</w:t>
            </w:r>
            <w:r w:rsidRPr="00DC1CAB">
              <w:rPr>
                <w:b/>
                <w:sz w:val="22"/>
                <w:szCs w:val="22"/>
                <w:lang w:val="bg-BG"/>
              </w:rPr>
              <w:t xml:space="preserve"> по време на миграция и зимуване</w:t>
            </w:r>
          </w:p>
        </w:tc>
        <w:tc>
          <w:tcPr>
            <w:tcW w:w="573" w:type="pct"/>
            <w:shd w:val="clear" w:color="auto" w:fill="auto"/>
          </w:tcPr>
          <w:p w14:paraId="2379C101" w14:textId="77777777" w:rsidR="00DC1CAB" w:rsidRPr="00DC1CAB" w:rsidRDefault="00DC1CAB" w:rsidP="00DC1CAB">
            <w:pPr>
              <w:spacing w:after="0"/>
              <w:rPr>
                <w:sz w:val="22"/>
                <w:szCs w:val="22"/>
                <w:lang w:val="bg-BG"/>
              </w:rPr>
            </w:pPr>
            <w:r w:rsidRPr="00DC1CAB">
              <w:rPr>
                <w:sz w:val="22"/>
                <w:szCs w:val="22"/>
                <w:lang w:val="bg-BG"/>
              </w:rPr>
              <w:t>Ha</w:t>
            </w:r>
          </w:p>
        </w:tc>
        <w:tc>
          <w:tcPr>
            <w:tcW w:w="557" w:type="pct"/>
            <w:shd w:val="clear" w:color="auto" w:fill="auto"/>
          </w:tcPr>
          <w:p w14:paraId="10EE0681" w14:textId="77777777" w:rsidR="00DC1CAB" w:rsidRPr="00DC1CAB" w:rsidRDefault="00DC1CAB" w:rsidP="00DC1CAB">
            <w:pPr>
              <w:spacing w:after="0"/>
              <w:rPr>
                <w:sz w:val="22"/>
                <w:szCs w:val="22"/>
                <w:lang w:val="bg-BG"/>
              </w:rPr>
            </w:pPr>
            <w:r w:rsidRPr="00DC1CAB">
              <w:rPr>
                <w:sz w:val="22"/>
                <w:szCs w:val="22"/>
                <w:lang w:val="bg-BG"/>
              </w:rPr>
              <w:t>Най-малко 782 ha</w:t>
            </w:r>
          </w:p>
        </w:tc>
        <w:tc>
          <w:tcPr>
            <w:tcW w:w="1655" w:type="pct"/>
            <w:shd w:val="clear" w:color="auto" w:fill="auto"/>
          </w:tcPr>
          <w:p w14:paraId="167C2CC0" w14:textId="193DDD09" w:rsidR="00DC1CAB" w:rsidRPr="00DC1CAB" w:rsidRDefault="00DC1CAB" w:rsidP="00DC1CAB">
            <w:pPr>
              <w:spacing w:after="0"/>
              <w:rPr>
                <w:sz w:val="22"/>
                <w:szCs w:val="22"/>
                <w:lang w:val="bg-BG"/>
              </w:rPr>
            </w:pPr>
            <w:r w:rsidRPr="00DC1CAB">
              <w:rPr>
                <w:sz w:val="22"/>
                <w:szCs w:val="22"/>
                <w:lang w:val="bg-BG"/>
              </w:rPr>
              <w:t xml:space="preserve">Изчислена на база откритите водни площи по р. Дунав в рамките на СЗЗ плюс площта на пясъчните коси и острови. </w:t>
            </w:r>
            <w:r w:rsidR="00C751A7" w:rsidRPr="00DC1CAB">
              <w:rPr>
                <w:sz w:val="22"/>
                <w:szCs w:val="22"/>
                <w:lang w:val="bg-BG"/>
              </w:rPr>
              <w:t>Площта</w:t>
            </w:r>
            <w:r w:rsidRPr="00DC1CAB">
              <w:rPr>
                <w:sz w:val="22"/>
                <w:szCs w:val="22"/>
                <w:lang w:val="bg-BG"/>
              </w:rPr>
              <w:t xml:space="preserve"> на пясъчните коси силно ще варира в зависимост от нивото на р.</w:t>
            </w:r>
            <w:r w:rsidR="00C751A7">
              <w:rPr>
                <w:sz w:val="22"/>
                <w:szCs w:val="22"/>
                <w:lang w:val="en-GB"/>
              </w:rPr>
              <w:t xml:space="preserve"> </w:t>
            </w:r>
            <w:r w:rsidRPr="00DC1CAB">
              <w:rPr>
                <w:sz w:val="22"/>
                <w:szCs w:val="22"/>
                <w:lang w:val="bg-BG"/>
              </w:rPr>
              <w:t>Дунав</w:t>
            </w:r>
          </w:p>
        </w:tc>
        <w:tc>
          <w:tcPr>
            <w:tcW w:w="1204" w:type="pct"/>
          </w:tcPr>
          <w:p w14:paraId="34CD89D5" w14:textId="77777777" w:rsidR="00DC1CAB" w:rsidRPr="00DC1CAB" w:rsidRDefault="00DC1CAB" w:rsidP="00DC1CAB">
            <w:pPr>
              <w:spacing w:after="0"/>
              <w:rPr>
                <w:sz w:val="22"/>
                <w:szCs w:val="22"/>
                <w:lang w:val="bg-BG"/>
              </w:rPr>
            </w:pPr>
            <w:r w:rsidRPr="00DC1CAB">
              <w:rPr>
                <w:sz w:val="22"/>
                <w:szCs w:val="22"/>
                <w:lang w:val="bg-BG"/>
              </w:rPr>
              <w:t xml:space="preserve">Поддържане на площта на подходящото хранително местообитание на вида в защитената зона, в размер на най-малко 782 ha. </w:t>
            </w:r>
          </w:p>
        </w:tc>
      </w:tr>
      <w:tr w:rsidR="00C751A7" w:rsidRPr="00DC1CAB" w14:paraId="1A8813FF" w14:textId="77777777" w:rsidTr="00C751A7">
        <w:trPr>
          <w:jc w:val="center"/>
        </w:trPr>
        <w:tc>
          <w:tcPr>
            <w:tcW w:w="1011" w:type="pct"/>
            <w:shd w:val="clear" w:color="auto" w:fill="auto"/>
          </w:tcPr>
          <w:p w14:paraId="089B2959" w14:textId="21F766BC" w:rsidR="00C751A7" w:rsidRPr="00DC1CAB" w:rsidRDefault="00C751A7" w:rsidP="00C751A7">
            <w:pPr>
              <w:spacing w:after="0"/>
              <w:rPr>
                <w:b/>
                <w:sz w:val="22"/>
                <w:szCs w:val="22"/>
                <w:lang w:val="bg-BG"/>
              </w:rPr>
            </w:pPr>
            <w:r w:rsidRPr="003C6DA7">
              <w:rPr>
                <w:b/>
                <w:sz w:val="22"/>
                <w:szCs w:val="22"/>
                <w:lang w:val="bg-BG"/>
              </w:rPr>
              <w:t xml:space="preserve">Местообитание на вида: </w:t>
            </w:r>
            <w:r w:rsidRPr="003C6DA7">
              <w:rPr>
                <w:sz w:val="22"/>
                <w:szCs w:val="22"/>
                <w:lang w:val="bg-BG"/>
              </w:rPr>
              <w:t xml:space="preserve">Екологично състояние на водните тела с местообитания на вида, по биологичен елемент </w:t>
            </w:r>
            <w:r w:rsidRPr="003C6DA7">
              <w:rPr>
                <w:b/>
                <w:sz w:val="22"/>
                <w:szCs w:val="22"/>
                <w:lang w:val="bg-BG"/>
              </w:rPr>
              <w:t>-</w:t>
            </w:r>
            <w:r w:rsidRPr="003C6DA7">
              <w:rPr>
                <w:sz w:val="22"/>
                <w:szCs w:val="22"/>
                <w:lang w:val="bg-BG"/>
              </w:rPr>
              <w:t xml:space="preserve"> водни безгръбначни (JDS4-Aquatic Macroinvertebrates)</w:t>
            </w:r>
          </w:p>
        </w:tc>
        <w:tc>
          <w:tcPr>
            <w:tcW w:w="573" w:type="pct"/>
            <w:shd w:val="clear" w:color="auto" w:fill="auto"/>
          </w:tcPr>
          <w:p w14:paraId="438DFD7E" w14:textId="788D555D" w:rsidR="00C751A7" w:rsidRPr="00DC1CAB" w:rsidRDefault="00C751A7" w:rsidP="00C751A7">
            <w:pPr>
              <w:spacing w:after="0"/>
              <w:rPr>
                <w:sz w:val="22"/>
                <w:szCs w:val="22"/>
                <w:lang w:val="bg-BG"/>
              </w:rPr>
            </w:pPr>
            <w:r w:rsidRPr="003C6DA7">
              <w:rPr>
                <w:sz w:val="22"/>
                <w:szCs w:val="22"/>
                <w:lang w:val="bg-BG"/>
              </w:rPr>
              <w:t>5 степенна скала</w:t>
            </w:r>
          </w:p>
        </w:tc>
        <w:tc>
          <w:tcPr>
            <w:tcW w:w="557" w:type="pct"/>
            <w:shd w:val="clear" w:color="auto" w:fill="auto"/>
          </w:tcPr>
          <w:p w14:paraId="3942B386" w14:textId="599F14BA" w:rsidR="00C751A7" w:rsidRPr="00DC1CAB" w:rsidRDefault="00C751A7" w:rsidP="00C751A7">
            <w:pPr>
              <w:spacing w:after="0"/>
              <w:rPr>
                <w:sz w:val="22"/>
                <w:szCs w:val="22"/>
                <w:lang w:val="bg-BG"/>
              </w:rPr>
            </w:pPr>
            <w:r w:rsidRPr="003C6DA7">
              <w:rPr>
                <w:sz w:val="22"/>
                <w:szCs w:val="22"/>
                <w:lang w:val="bg-BG"/>
              </w:rPr>
              <w:t>2-Добро или 1-Отлично</w:t>
            </w:r>
          </w:p>
        </w:tc>
        <w:tc>
          <w:tcPr>
            <w:tcW w:w="1655" w:type="pct"/>
            <w:shd w:val="clear" w:color="auto" w:fill="auto"/>
          </w:tcPr>
          <w:tbl>
            <w:tblPr>
              <w:tblW w:w="2642" w:type="dxa"/>
              <w:jc w:val="center"/>
              <w:tblCellMar>
                <w:left w:w="70" w:type="dxa"/>
                <w:right w:w="70" w:type="dxa"/>
              </w:tblCellMar>
              <w:tblLook w:val="04A0" w:firstRow="1" w:lastRow="0" w:firstColumn="1" w:lastColumn="0" w:noHBand="0" w:noVBand="1"/>
            </w:tblPr>
            <w:tblGrid>
              <w:gridCol w:w="2642"/>
            </w:tblGrid>
            <w:tr w:rsidR="00C751A7" w:rsidRPr="003C6DA7" w14:paraId="4AB2A8AF" w14:textId="77777777" w:rsidTr="00E34817">
              <w:trPr>
                <w:trHeight w:val="300"/>
                <w:jc w:val="center"/>
              </w:trPr>
              <w:tc>
                <w:tcPr>
                  <w:tcW w:w="2642" w:type="dxa"/>
                  <w:tcBorders>
                    <w:top w:val="single" w:sz="4" w:space="0" w:color="auto"/>
                    <w:left w:val="single" w:sz="4" w:space="0" w:color="auto"/>
                    <w:bottom w:val="single" w:sz="4" w:space="0" w:color="auto"/>
                    <w:right w:val="nil"/>
                  </w:tcBorders>
                  <w:shd w:val="clear" w:color="000000" w:fill="BFBFBF"/>
                  <w:noWrap/>
                  <w:vAlign w:val="bottom"/>
                  <w:hideMark/>
                </w:tcPr>
                <w:p w14:paraId="425B7C0C" w14:textId="77777777" w:rsidR="00C751A7" w:rsidRPr="003C6DA7" w:rsidRDefault="00C751A7" w:rsidP="00C751A7">
                  <w:pPr>
                    <w:spacing w:after="0"/>
                    <w:rPr>
                      <w:b/>
                      <w:bCs/>
                      <w:sz w:val="22"/>
                      <w:szCs w:val="22"/>
                      <w:lang w:val="bg-BG"/>
                    </w:rPr>
                  </w:pPr>
                  <w:r w:rsidRPr="003C6DA7">
                    <w:rPr>
                      <w:b/>
                      <w:bCs/>
                      <w:sz w:val="22"/>
                      <w:szCs w:val="22"/>
                      <w:lang w:val="bg-BG"/>
                    </w:rPr>
                    <w:t>Екологично състояние</w:t>
                  </w:r>
                </w:p>
              </w:tc>
            </w:tr>
            <w:tr w:rsidR="00C751A7" w:rsidRPr="003C6DA7" w14:paraId="27D095CE" w14:textId="77777777" w:rsidTr="00E34817">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42FE10A0" w14:textId="77777777" w:rsidR="00C751A7" w:rsidRPr="003C6DA7" w:rsidRDefault="00C751A7" w:rsidP="00C751A7">
                  <w:pPr>
                    <w:spacing w:after="0"/>
                    <w:rPr>
                      <w:sz w:val="22"/>
                      <w:szCs w:val="22"/>
                      <w:lang w:val="bg-BG"/>
                    </w:rPr>
                  </w:pPr>
                  <w:r w:rsidRPr="003C6DA7">
                    <w:rPr>
                      <w:sz w:val="22"/>
                      <w:szCs w:val="22"/>
                      <w:lang w:val="bg-BG"/>
                    </w:rPr>
                    <w:t>1-Отлично – High</w:t>
                  </w:r>
                </w:p>
              </w:tc>
            </w:tr>
            <w:tr w:rsidR="00C751A7" w:rsidRPr="003C6DA7" w14:paraId="5FFF7778" w14:textId="77777777" w:rsidTr="00E34817">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080FC4D9" w14:textId="77777777" w:rsidR="00C751A7" w:rsidRPr="003C6DA7" w:rsidRDefault="00C751A7" w:rsidP="00C751A7">
                  <w:pPr>
                    <w:spacing w:after="0"/>
                    <w:rPr>
                      <w:sz w:val="22"/>
                      <w:szCs w:val="22"/>
                      <w:lang w:val="bg-BG"/>
                    </w:rPr>
                  </w:pPr>
                  <w:r w:rsidRPr="003C6DA7">
                    <w:rPr>
                      <w:sz w:val="22"/>
                      <w:szCs w:val="22"/>
                      <w:lang w:val="bg-BG"/>
                    </w:rPr>
                    <w:t>2-Добро – Good</w:t>
                  </w:r>
                </w:p>
              </w:tc>
            </w:tr>
            <w:tr w:rsidR="00C751A7" w:rsidRPr="003C6DA7" w14:paraId="51438B9C" w14:textId="77777777" w:rsidTr="00E34817">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66973119" w14:textId="77777777" w:rsidR="00C751A7" w:rsidRPr="003C6DA7" w:rsidRDefault="00C751A7" w:rsidP="00C751A7">
                  <w:pPr>
                    <w:spacing w:after="0"/>
                    <w:rPr>
                      <w:sz w:val="22"/>
                      <w:szCs w:val="22"/>
                      <w:lang w:val="bg-BG"/>
                    </w:rPr>
                  </w:pPr>
                  <w:r w:rsidRPr="003C6DA7">
                    <w:rPr>
                      <w:sz w:val="22"/>
                      <w:szCs w:val="22"/>
                      <w:lang w:val="bg-BG"/>
                    </w:rPr>
                    <w:t>3-Умерено - Moderate</w:t>
                  </w:r>
                </w:p>
              </w:tc>
            </w:tr>
            <w:tr w:rsidR="00C751A7" w:rsidRPr="003C6DA7" w14:paraId="396CDE2D" w14:textId="77777777" w:rsidTr="00E34817">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274FBF5B" w14:textId="77777777" w:rsidR="00C751A7" w:rsidRPr="003C6DA7" w:rsidRDefault="00C751A7" w:rsidP="00C751A7">
                  <w:pPr>
                    <w:spacing w:after="0"/>
                    <w:rPr>
                      <w:sz w:val="22"/>
                      <w:szCs w:val="22"/>
                      <w:lang w:val="bg-BG"/>
                    </w:rPr>
                  </w:pPr>
                  <w:r w:rsidRPr="003C6DA7">
                    <w:rPr>
                      <w:sz w:val="22"/>
                      <w:szCs w:val="22"/>
                      <w:lang w:val="bg-BG"/>
                    </w:rPr>
                    <w:t>4-Лошо – Poor</w:t>
                  </w:r>
                </w:p>
              </w:tc>
            </w:tr>
            <w:tr w:rsidR="00C751A7" w:rsidRPr="003C6DA7" w14:paraId="6FE3A2F9" w14:textId="77777777" w:rsidTr="00E34817">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20942F34" w14:textId="77777777" w:rsidR="00C751A7" w:rsidRPr="003C6DA7" w:rsidRDefault="00C751A7" w:rsidP="00C751A7">
                  <w:pPr>
                    <w:spacing w:after="0"/>
                    <w:rPr>
                      <w:sz w:val="22"/>
                      <w:szCs w:val="22"/>
                      <w:lang w:val="bg-BG"/>
                    </w:rPr>
                  </w:pPr>
                  <w:r w:rsidRPr="003C6DA7">
                    <w:rPr>
                      <w:sz w:val="22"/>
                      <w:szCs w:val="22"/>
                      <w:lang w:val="bg-BG"/>
                    </w:rPr>
                    <w:t>5-Много лошо - Bad</w:t>
                  </w:r>
                </w:p>
              </w:tc>
            </w:tr>
          </w:tbl>
          <w:p w14:paraId="5E115D1F" w14:textId="0AF0166F" w:rsidR="00C751A7" w:rsidRPr="00DC1CAB" w:rsidRDefault="00C751A7" w:rsidP="00C751A7">
            <w:pPr>
              <w:spacing w:after="0"/>
              <w:rPr>
                <w:sz w:val="22"/>
                <w:szCs w:val="22"/>
                <w:lang w:val="bg-BG"/>
              </w:rPr>
            </w:pPr>
            <w:r w:rsidRPr="003C6DA7">
              <w:rPr>
                <w:sz w:val="22"/>
                <w:szCs w:val="22"/>
                <w:lang w:val="bg-BG"/>
              </w:rPr>
              <w:t>Екологичното състояние на водите по р. Дунав по пока</w:t>
            </w:r>
            <w:r>
              <w:rPr>
                <w:sz w:val="22"/>
                <w:szCs w:val="22"/>
                <w:lang w:val="bg-BG"/>
              </w:rPr>
              <w:t>зател водни безгръбначни (пункт Ново Село</w:t>
            </w:r>
            <w:r w:rsidRPr="003C6DA7">
              <w:rPr>
                <w:sz w:val="22"/>
                <w:szCs w:val="22"/>
                <w:lang w:val="bg-BG"/>
              </w:rPr>
              <w:t xml:space="preserve">) е оценено на </w:t>
            </w:r>
            <w:r w:rsidRPr="00122D02">
              <w:rPr>
                <w:b/>
                <w:sz w:val="22"/>
                <w:szCs w:val="22"/>
                <w:lang w:val="bg-BG"/>
              </w:rPr>
              <w:t>добро</w:t>
            </w:r>
            <w:r w:rsidRPr="003C6DA7">
              <w:rPr>
                <w:b/>
                <w:sz w:val="22"/>
                <w:szCs w:val="22"/>
                <w:lang w:val="bg-BG"/>
              </w:rPr>
              <w:t xml:space="preserve"> (</w:t>
            </w:r>
            <w:r>
              <w:rPr>
                <w:b/>
                <w:sz w:val="22"/>
                <w:szCs w:val="22"/>
                <w:lang w:val="bg-BG"/>
              </w:rPr>
              <w:t>2</w:t>
            </w:r>
            <w:r w:rsidRPr="003C6DA7">
              <w:rPr>
                <w:b/>
                <w:sz w:val="22"/>
                <w:szCs w:val="22"/>
                <w:lang w:val="bg-BG"/>
              </w:rPr>
              <w:t xml:space="preserve">) </w:t>
            </w:r>
            <w:r w:rsidRPr="003C6DA7">
              <w:rPr>
                <w:sz w:val="22"/>
                <w:szCs w:val="22"/>
                <w:lang w:val="bg-BG"/>
              </w:rPr>
              <w:t>според доклада на J</w:t>
            </w:r>
            <w:r>
              <w:rPr>
                <w:sz w:val="22"/>
                <w:szCs w:val="22"/>
                <w:lang w:val="bg-BG"/>
              </w:rPr>
              <w:t>DS4 (2019-2020, Табл. 1, стр. 62</w:t>
            </w:r>
            <w:r w:rsidRPr="003C6DA7">
              <w:rPr>
                <w:sz w:val="22"/>
                <w:szCs w:val="22"/>
                <w:lang w:val="bg-BG"/>
              </w:rPr>
              <w:t>).</w:t>
            </w:r>
          </w:p>
        </w:tc>
        <w:tc>
          <w:tcPr>
            <w:tcW w:w="1204" w:type="pct"/>
          </w:tcPr>
          <w:p w14:paraId="5B2E4E8B" w14:textId="0EBB01F6" w:rsidR="00C751A7" w:rsidRPr="00DC1CAB" w:rsidRDefault="00C751A7" w:rsidP="00C751A7">
            <w:pPr>
              <w:spacing w:after="0"/>
              <w:rPr>
                <w:sz w:val="22"/>
                <w:szCs w:val="22"/>
                <w:lang w:val="bg-BG"/>
              </w:rPr>
            </w:pPr>
            <w:r>
              <w:rPr>
                <w:sz w:val="22"/>
                <w:szCs w:val="22"/>
                <w:lang w:val="bg-BG"/>
              </w:rPr>
              <w:t>Поддържане / п</w:t>
            </w:r>
            <w:r w:rsidRPr="003C6DA7">
              <w:rPr>
                <w:sz w:val="22"/>
                <w:szCs w:val="22"/>
                <w:lang w:val="bg-BG"/>
              </w:rPr>
              <w:t>одобряване на екологичното състояние на водните тела с подходящи местообитания на вида, на стойности 2-Добро или 1-Отлично състояние</w:t>
            </w:r>
          </w:p>
        </w:tc>
      </w:tr>
    </w:tbl>
    <w:p w14:paraId="7173EDE2" w14:textId="77777777" w:rsidR="00DC1CAB" w:rsidRPr="00DC1CAB" w:rsidRDefault="00DC1CAB" w:rsidP="00DC1CAB">
      <w:pPr>
        <w:spacing w:after="120"/>
        <w:rPr>
          <w:b/>
          <w:bCs/>
          <w:lang w:val="bg-BG"/>
        </w:rPr>
      </w:pPr>
    </w:p>
    <w:p w14:paraId="0779E58D" w14:textId="41A764D4" w:rsidR="00DC1CAB" w:rsidRDefault="00DC1CAB" w:rsidP="00C751A7">
      <w:pPr>
        <w:pStyle w:val="ListParagraph"/>
        <w:numPr>
          <w:ilvl w:val="0"/>
          <w:numId w:val="27"/>
        </w:numPr>
        <w:spacing w:after="120"/>
        <w:ind w:left="0"/>
        <w:rPr>
          <w:b/>
          <w:bCs/>
          <w:lang w:val="bg-BG"/>
        </w:rPr>
      </w:pPr>
      <w:r w:rsidRPr="00C751A7">
        <w:rPr>
          <w:b/>
          <w:bCs/>
          <w:lang w:val="bg-BG"/>
        </w:rPr>
        <w:t xml:space="preserve">Необходимост от промени в </w:t>
      </w:r>
      <w:r w:rsidR="006C6AD3">
        <w:rPr>
          <w:b/>
          <w:bCs/>
          <w:lang w:val="bg-BG"/>
        </w:rPr>
        <w:t>СФД</w:t>
      </w:r>
      <w:r w:rsidRPr="00C751A7">
        <w:rPr>
          <w:b/>
          <w:bCs/>
          <w:lang w:val="bg-BG"/>
        </w:rPr>
        <w:t xml:space="preserve"> за СЗЗ </w:t>
      </w:r>
      <w:r w:rsidR="00C751A7" w:rsidRPr="00C751A7">
        <w:rPr>
          <w:b/>
          <w:lang w:val="bg-BG"/>
        </w:rPr>
        <w:t>BG0002091</w:t>
      </w:r>
      <w:r w:rsidR="00C751A7" w:rsidRPr="00C751A7">
        <w:rPr>
          <w:b/>
          <w:bCs/>
          <w:lang w:val="bg-BG"/>
        </w:rPr>
        <w:t xml:space="preserve"> </w:t>
      </w:r>
      <w:r w:rsidRPr="00C751A7">
        <w:rPr>
          <w:b/>
          <w:bCs/>
          <w:lang w:val="bg-BG"/>
        </w:rPr>
        <w:t>„Остров Лакът“</w:t>
      </w:r>
    </w:p>
    <w:p w14:paraId="5D4CBF55" w14:textId="5934F4EA" w:rsidR="00C751A7" w:rsidRPr="00C751A7" w:rsidRDefault="00C751A7" w:rsidP="00C751A7">
      <w:pPr>
        <w:pStyle w:val="ListParagraph"/>
        <w:spacing w:after="120"/>
        <w:ind w:left="0"/>
        <w:rPr>
          <w:bCs/>
          <w:lang w:val="bg-BG"/>
        </w:rPr>
      </w:pPr>
      <w:r>
        <w:rPr>
          <w:bCs/>
          <w:lang w:val="bg-BG"/>
        </w:rPr>
        <w:t xml:space="preserve">Предвид наличната информация за популацията на вида в СЗЗ, предлагаме следните промени в </w:t>
      </w:r>
      <w:r w:rsidR="006C6AD3">
        <w:rPr>
          <w:bCs/>
          <w:lang w:val="bg-BG"/>
        </w:rPr>
        <w:t>СФД</w:t>
      </w:r>
      <w:r>
        <w:rPr>
          <w:bCs/>
          <w:lang w:val="bg-BG"/>
        </w:rPr>
        <w:t xml:space="preserve"> (в червено):</w:t>
      </w:r>
    </w:p>
    <w:p w14:paraId="6A67FBCE" w14:textId="6C6070E6" w:rsidR="00DC1CAB" w:rsidRPr="00DC1CAB" w:rsidRDefault="00DC1CAB" w:rsidP="00DC1CAB">
      <w:pPr>
        <w:numPr>
          <w:ilvl w:val="0"/>
          <w:numId w:val="26"/>
        </w:numPr>
        <w:spacing w:after="120"/>
        <w:rPr>
          <w:bCs/>
          <w:lang w:val="bg-BG"/>
        </w:rPr>
      </w:pPr>
      <w:r w:rsidRPr="00DC1CAB">
        <w:rPr>
          <w:bCs/>
          <w:lang w:val="bg-BG"/>
        </w:rPr>
        <w:t>Въвеждане на графа за мигрираща популация на зеленоглавката в зоната с численост  100-1500 екз.</w:t>
      </w:r>
      <w:r w:rsidR="00C751A7">
        <w:rPr>
          <w:bCs/>
          <w:lang w:val="en-GB"/>
        </w:rPr>
        <w:t xml:space="preserve"> </w:t>
      </w:r>
      <w:r w:rsidRPr="00DC1CAB">
        <w:rPr>
          <w:bCs/>
          <w:lang w:val="bg-BG"/>
        </w:rPr>
        <w:t>Оценката на значимост е В, на опазване –А, на изолация –С и общата –В.</w:t>
      </w:r>
    </w:p>
    <w:p w14:paraId="323406C5" w14:textId="77777777" w:rsidR="00DC1CAB" w:rsidRPr="00DC1CAB" w:rsidRDefault="00DC1CAB" w:rsidP="00DC1CAB">
      <w:pPr>
        <w:numPr>
          <w:ilvl w:val="0"/>
          <w:numId w:val="26"/>
        </w:numPr>
        <w:spacing w:after="120"/>
        <w:rPr>
          <w:bCs/>
          <w:lang w:val="bg-BG"/>
        </w:rPr>
      </w:pPr>
      <w:r w:rsidRPr="00DC1CAB">
        <w:rPr>
          <w:bCs/>
          <w:lang w:val="bg-BG"/>
        </w:rPr>
        <w:t>В графата за зимуваща популация се променя оценката за значимост и общата оценка – от „С“ на „В“.</w:t>
      </w:r>
    </w:p>
    <w:p w14:paraId="7EA5B83C" w14:textId="77777777" w:rsidR="00DC1CAB" w:rsidRPr="00DC1CAB" w:rsidRDefault="00DC1CAB" w:rsidP="00DC1CAB">
      <w:pPr>
        <w:spacing w:after="120"/>
        <w:rPr>
          <w:b/>
          <w:bCs/>
          <w:lang w:val="bg-BG"/>
        </w:rPr>
      </w:pPr>
      <w:r w:rsidRPr="00DC1CAB">
        <w:rPr>
          <w:b/>
          <w:bCs/>
          <w:lang w:val="bg-BG"/>
        </w:rPr>
        <w:t>Таблицата в стандартния формуляр на зоната за зеленоглавката трябва да изглежда по следния начин: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762"/>
        <w:gridCol w:w="1617"/>
        <w:gridCol w:w="328"/>
        <w:gridCol w:w="483"/>
        <w:gridCol w:w="11"/>
        <w:gridCol w:w="351"/>
        <w:gridCol w:w="572"/>
        <w:gridCol w:w="616"/>
        <w:gridCol w:w="594"/>
        <w:gridCol w:w="578"/>
        <w:gridCol w:w="839"/>
        <w:gridCol w:w="6"/>
        <w:gridCol w:w="944"/>
        <w:gridCol w:w="622"/>
        <w:gridCol w:w="522"/>
        <w:gridCol w:w="899"/>
      </w:tblGrid>
      <w:tr w:rsidR="00DC1CAB" w:rsidRPr="00DC1CAB" w14:paraId="6D123B3B" w14:textId="77777777" w:rsidTr="00274772">
        <w:trPr>
          <w:jc w:val="center"/>
        </w:trPr>
        <w:tc>
          <w:tcPr>
            <w:tcW w:w="1667" w:type="pct"/>
            <w:gridSpan w:val="6"/>
            <w:shd w:val="clear" w:color="auto" w:fill="D9D9D9" w:themeFill="background1" w:themeFillShade="D9"/>
            <w:vAlign w:val="center"/>
          </w:tcPr>
          <w:p w14:paraId="3699E4B0" w14:textId="77777777" w:rsidR="00DC1CAB" w:rsidRPr="00DC1CAB" w:rsidRDefault="00DC1CAB" w:rsidP="00DC1CAB">
            <w:pPr>
              <w:spacing w:after="0"/>
              <w:rPr>
                <w:b/>
                <w:sz w:val="20"/>
                <w:szCs w:val="20"/>
                <w:lang w:val="bg-BG"/>
              </w:rPr>
            </w:pPr>
            <w:r w:rsidRPr="00DC1CAB">
              <w:rPr>
                <w:b/>
                <w:sz w:val="20"/>
                <w:szCs w:val="20"/>
                <w:lang w:val="bg-BG"/>
              </w:rPr>
              <w:t>Species</w:t>
            </w:r>
          </w:p>
        </w:tc>
        <w:tc>
          <w:tcPr>
            <w:tcW w:w="1740" w:type="pct"/>
            <w:gridSpan w:val="7"/>
            <w:shd w:val="clear" w:color="auto" w:fill="D9D9D9" w:themeFill="background1" w:themeFillShade="D9"/>
            <w:vAlign w:val="center"/>
          </w:tcPr>
          <w:p w14:paraId="48E6F666" w14:textId="77777777" w:rsidR="00DC1CAB" w:rsidRPr="00DC1CAB" w:rsidRDefault="00DC1CAB" w:rsidP="00DC1CAB">
            <w:pPr>
              <w:spacing w:after="0"/>
              <w:rPr>
                <w:b/>
                <w:sz w:val="20"/>
                <w:szCs w:val="20"/>
                <w:lang w:val="bg-BG"/>
              </w:rPr>
            </w:pPr>
            <w:r w:rsidRPr="00DC1CAB">
              <w:rPr>
                <w:b/>
                <w:sz w:val="20"/>
                <w:szCs w:val="20"/>
                <w:lang w:val="bg-BG"/>
              </w:rPr>
              <w:t>Population in the site</w:t>
            </w:r>
          </w:p>
        </w:tc>
        <w:tc>
          <w:tcPr>
            <w:tcW w:w="1594" w:type="pct"/>
            <w:gridSpan w:val="4"/>
            <w:shd w:val="clear" w:color="auto" w:fill="D9D9D9" w:themeFill="background1" w:themeFillShade="D9"/>
            <w:vAlign w:val="center"/>
          </w:tcPr>
          <w:p w14:paraId="5F878550" w14:textId="77777777" w:rsidR="00DC1CAB" w:rsidRPr="00DC1CAB" w:rsidRDefault="00DC1CAB" w:rsidP="00DC1CAB">
            <w:pPr>
              <w:spacing w:after="0"/>
              <w:rPr>
                <w:b/>
                <w:sz w:val="20"/>
                <w:szCs w:val="20"/>
                <w:lang w:val="bg-BG"/>
              </w:rPr>
            </w:pPr>
            <w:r w:rsidRPr="00DC1CAB">
              <w:rPr>
                <w:b/>
                <w:sz w:val="20"/>
                <w:szCs w:val="20"/>
                <w:lang w:val="bg-BG"/>
              </w:rPr>
              <w:t>Site assessment</w:t>
            </w:r>
          </w:p>
        </w:tc>
      </w:tr>
      <w:tr w:rsidR="00DC1CAB" w:rsidRPr="00DC1CAB" w14:paraId="4B8F3CFD" w14:textId="77777777" w:rsidTr="00274772">
        <w:trPr>
          <w:jc w:val="center"/>
        </w:trPr>
        <w:tc>
          <w:tcPr>
            <w:tcW w:w="144" w:type="pct"/>
            <w:vMerge w:val="restart"/>
            <w:shd w:val="clear" w:color="auto" w:fill="D9D9D9" w:themeFill="background1" w:themeFillShade="D9"/>
            <w:vAlign w:val="center"/>
          </w:tcPr>
          <w:p w14:paraId="6F773939" w14:textId="77777777" w:rsidR="00DC1CAB" w:rsidRPr="00DC1CAB" w:rsidRDefault="00DC1CAB" w:rsidP="00DC1CAB">
            <w:pPr>
              <w:spacing w:after="0"/>
              <w:rPr>
                <w:b/>
                <w:sz w:val="20"/>
                <w:szCs w:val="20"/>
                <w:lang w:val="bg-BG"/>
              </w:rPr>
            </w:pPr>
            <w:r w:rsidRPr="00DC1CAB">
              <w:rPr>
                <w:b/>
                <w:sz w:val="20"/>
                <w:szCs w:val="20"/>
                <w:lang w:val="bg-BG"/>
              </w:rPr>
              <w:t>G</w:t>
            </w:r>
          </w:p>
        </w:tc>
        <w:tc>
          <w:tcPr>
            <w:tcW w:w="410" w:type="pct"/>
            <w:vMerge w:val="restart"/>
            <w:shd w:val="clear" w:color="auto" w:fill="D9D9D9" w:themeFill="background1" w:themeFillShade="D9"/>
            <w:vAlign w:val="center"/>
          </w:tcPr>
          <w:p w14:paraId="4BDB2409" w14:textId="77777777" w:rsidR="00DC1CAB" w:rsidRPr="00DC1CAB" w:rsidRDefault="00DC1CAB" w:rsidP="00DC1CAB">
            <w:pPr>
              <w:spacing w:after="0"/>
              <w:rPr>
                <w:b/>
                <w:sz w:val="20"/>
                <w:szCs w:val="20"/>
                <w:lang w:val="bg-BG"/>
              </w:rPr>
            </w:pPr>
            <w:r w:rsidRPr="00DC1CAB">
              <w:rPr>
                <w:b/>
                <w:sz w:val="20"/>
                <w:szCs w:val="20"/>
                <w:lang w:val="bg-BG"/>
              </w:rPr>
              <w:t>Code</w:t>
            </w:r>
          </w:p>
        </w:tc>
        <w:tc>
          <w:tcPr>
            <w:tcW w:w="833" w:type="pct"/>
            <w:vMerge w:val="restart"/>
            <w:shd w:val="clear" w:color="auto" w:fill="D9D9D9" w:themeFill="background1" w:themeFillShade="D9"/>
            <w:vAlign w:val="center"/>
          </w:tcPr>
          <w:p w14:paraId="31024F80" w14:textId="77777777" w:rsidR="00DC1CAB" w:rsidRPr="00DC1CAB" w:rsidRDefault="00DC1CAB" w:rsidP="00DC1CAB">
            <w:pPr>
              <w:spacing w:after="0"/>
              <w:rPr>
                <w:b/>
                <w:sz w:val="20"/>
                <w:szCs w:val="20"/>
                <w:lang w:val="bg-BG"/>
              </w:rPr>
            </w:pPr>
            <w:r w:rsidRPr="00DC1CAB">
              <w:rPr>
                <w:b/>
                <w:sz w:val="20"/>
                <w:szCs w:val="20"/>
                <w:lang w:val="bg-BG"/>
              </w:rPr>
              <w:t>Scientific Name</w:t>
            </w:r>
          </w:p>
        </w:tc>
        <w:tc>
          <w:tcPr>
            <w:tcW w:w="151" w:type="pct"/>
            <w:vMerge w:val="restart"/>
            <w:shd w:val="clear" w:color="auto" w:fill="D9D9D9" w:themeFill="background1" w:themeFillShade="D9"/>
            <w:vAlign w:val="center"/>
          </w:tcPr>
          <w:p w14:paraId="40B0C05C" w14:textId="77777777" w:rsidR="00DC1CAB" w:rsidRPr="00DC1CAB" w:rsidRDefault="00DC1CAB" w:rsidP="00DC1CAB">
            <w:pPr>
              <w:spacing w:after="0"/>
              <w:rPr>
                <w:b/>
                <w:sz w:val="20"/>
                <w:szCs w:val="20"/>
                <w:lang w:val="bg-BG"/>
              </w:rPr>
            </w:pPr>
            <w:r w:rsidRPr="00DC1CAB">
              <w:rPr>
                <w:b/>
                <w:sz w:val="20"/>
                <w:szCs w:val="20"/>
                <w:lang w:val="bg-BG"/>
              </w:rPr>
              <w:t>S</w:t>
            </w:r>
          </w:p>
        </w:tc>
        <w:tc>
          <w:tcPr>
            <w:tcW w:w="124" w:type="pct"/>
            <w:vMerge w:val="restart"/>
            <w:shd w:val="clear" w:color="auto" w:fill="D9D9D9" w:themeFill="background1" w:themeFillShade="D9"/>
            <w:vAlign w:val="center"/>
          </w:tcPr>
          <w:p w14:paraId="57D0619D" w14:textId="77777777" w:rsidR="00DC1CAB" w:rsidRPr="00DC1CAB" w:rsidRDefault="00DC1CAB" w:rsidP="00DC1CAB">
            <w:pPr>
              <w:spacing w:after="0"/>
              <w:rPr>
                <w:b/>
                <w:sz w:val="20"/>
                <w:szCs w:val="20"/>
                <w:lang w:val="bg-BG"/>
              </w:rPr>
            </w:pPr>
            <w:r w:rsidRPr="00DC1CAB">
              <w:rPr>
                <w:b/>
                <w:sz w:val="20"/>
                <w:szCs w:val="20"/>
                <w:lang w:val="bg-BG"/>
              </w:rPr>
              <w:t>NP</w:t>
            </w:r>
          </w:p>
        </w:tc>
        <w:tc>
          <w:tcPr>
            <w:tcW w:w="185" w:type="pct"/>
            <w:gridSpan w:val="2"/>
            <w:vMerge w:val="restart"/>
            <w:shd w:val="clear" w:color="auto" w:fill="D9D9D9" w:themeFill="background1" w:themeFillShade="D9"/>
            <w:vAlign w:val="center"/>
          </w:tcPr>
          <w:p w14:paraId="703D95DB" w14:textId="77777777" w:rsidR="00DC1CAB" w:rsidRPr="00DC1CAB" w:rsidRDefault="00DC1CAB" w:rsidP="00DC1CAB">
            <w:pPr>
              <w:spacing w:after="0"/>
              <w:rPr>
                <w:b/>
                <w:sz w:val="20"/>
                <w:szCs w:val="20"/>
                <w:lang w:val="bg-BG"/>
              </w:rPr>
            </w:pPr>
            <w:r w:rsidRPr="00DC1CAB">
              <w:rPr>
                <w:b/>
                <w:sz w:val="20"/>
                <w:szCs w:val="20"/>
                <w:lang w:val="bg-BG"/>
              </w:rPr>
              <w:t>T</w:t>
            </w:r>
          </w:p>
        </w:tc>
        <w:tc>
          <w:tcPr>
            <w:tcW w:w="656" w:type="pct"/>
            <w:gridSpan w:val="2"/>
            <w:shd w:val="clear" w:color="auto" w:fill="D9D9D9" w:themeFill="background1" w:themeFillShade="D9"/>
            <w:vAlign w:val="center"/>
          </w:tcPr>
          <w:p w14:paraId="05AAD9E3" w14:textId="77777777" w:rsidR="00DC1CAB" w:rsidRPr="00DC1CAB" w:rsidRDefault="00DC1CAB" w:rsidP="00DC1CAB">
            <w:pPr>
              <w:spacing w:after="0"/>
              <w:rPr>
                <w:b/>
                <w:sz w:val="20"/>
                <w:szCs w:val="20"/>
                <w:lang w:val="bg-BG"/>
              </w:rPr>
            </w:pPr>
            <w:r w:rsidRPr="00DC1CAB">
              <w:rPr>
                <w:b/>
                <w:sz w:val="20"/>
                <w:szCs w:val="20"/>
                <w:lang w:val="bg-BG"/>
              </w:rPr>
              <w:t>Size</w:t>
            </w:r>
          </w:p>
        </w:tc>
        <w:tc>
          <w:tcPr>
            <w:tcW w:w="210" w:type="pct"/>
            <w:vMerge w:val="restart"/>
            <w:shd w:val="clear" w:color="auto" w:fill="D9D9D9" w:themeFill="background1" w:themeFillShade="D9"/>
            <w:vAlign w:val="center"/>
          </w:tcPr>
          <w:p w14:paraId="06759F87" w14:textId="77777777" w:rsidR="00DC1CAB" w:rsidRPr="00DC1CAB" w:rsidRDefault="00DC1CAB" w:rsidP="00DC1CAB">
            <w:pPr>
              <w:spacing w:after="0"/>
              <w:rPr>
                <w:b/>
                <w:sz w:val="20"/>
                <w:szCs w:val="20"/>
                <w:lang w:val="bg-BG"/>
              </w:rPr>
            </w:pPr>
            <w:r w:rsidRPr="00DC1CAB">
              <w:rPr>
                <w:b/>
                <w:sz w:val="20"/>
                <w:szCs w:val="20"/>
                <w:lang w:val="bg-BG"/>
              </w:rPr>
              <w:t>Unit</w:t>
            </w:r>
          </w:p>
        </w:tc>
        <w:tc>
          <w:tcPr>
            <w:tcW w:w="277" w:type="pct"/>
            <w:vMerge w:val="restart"/>
            <w:shd w:val="clear" w:color="auto" w:fill="D9D9D9" w:themeFill="background1" w:themeFillShade="D9"/>
            <w:vAlign w:val="center"/>
          </w:tcPr>
          <w:p w14:paraId="6975AB26" w14:textId="77777777" w:rsidR="00DC1CAB" w:rsidRPr="00DC1CAB" w:rsidRDefault="00DC1CAB" w:rsidP="00DC1CAB">
            <w:pPr>
              <w:spacing w:after="0"/>
              <w:rPr>
                <w:b/>
                <w:sz w:val="20"/>
                <w:szCs w:val="20"/>
                <w:lang w:val="bg-BG"/>
              </w:rPr>
            </w:pPr>
            <w:r w:rsidRPr="00DC1CAB">
              <w:rPr>
                <w:b/>
                <w:sz w:val="20"/>
                <w:szCs w:val="20"/>
                <w:lang w:val="bg-BG"/>
              </w:rPr>
              <w:t>Cat.</w:t>
            </w:r>
          </w:p>
        </w:tc>
        <w:tc>
          <w:tcPr>
            <w:tcW w:w="414" w:type="pct"/>
            <w:vMerge w:val="restart"/>
            <w:shd w:val="clear" w:color="auto" w:fill="D9D9D9" w:themeFill="background1" w:themeFillShade="D9"/>
            <w:vAlign w:val="center"/>
          </w:tcPr>
          <w:p w14:paraId="6233B7FB" w14:textId="77777777" w:rsidR="00DC1CAB" w:rsidRPr="00DC1CAB" w:rsidRDefault="00DC1CAB" w:rsidP="00DC1CAB">
            <w:pPr>
              <w:spacing w:after="0"/>
              <w:rPr>
                <w:b/>
                <w:sz w:val="20"/>
                <w:szCs w:val="20"/>
                <w:lang w:val="bg-BG"/>
              </w:rPr>
            </w:pPr>
            <w:r w:rsidRPr="00DC1CAB">
              <w:rPr>
                <w:b/>
                <w:sz w:val="20"/>
                <w:szCs w:val="20"/>
                <w:lang w:val="bg-BG"/>
              </w:rPr>
              <w:t>D.qual.</w:t>
            </w:r>
          </w:p>
        </w:tc>
        <w:tc>
          <w:tcPr>
            <w:tcW w:w="487" w:type="pct"/>
            <w:gridSpan w:val="2"/>
            <w:shd w:val="clear" w:color="auto" w:fill="D9D9D9" w:themeFill="background1" w:themeFillShade="D9"/>
            <w:vAlign w:val="center"/>
          </w:tcPr>
          <w:p w14:paraId="7525F697" w14:textId="77777777" w:rsidR="00DC1CAB" w:rsidRPr="00DC1CAB" w:rsidRDefault="00DC1CAB" w:rsidP="00DC1CAB">
            <w:pPr>
              <w:spacing w:after="0"/>
              <w:rPr>
                <w:b/>
                <w:sz w:val="20"/>
                <w:szCs w:val="20"/>
                <w:lang w:val="bg-BG"/>
              </w:rPr>
            </w:pPr>
            <w:r w:rsidRPr="00DC1CAB">
              <w:rPr>
                <w:b/>
                <w:sz w:val="20"/>
                <w:szCs w:val="20"/>
                <w:lang w:val="bg-BG"/>
              </w:rPr>
              <w:t>A/B/C/D</w:t>
            </w:r>
          </w:p>
        </w:tc>
        <w:tc>
          <w:tcPr>
            <w:tcW w:w="1110" w:type="pct"/>
            <w:gridSpan w:val="3"/>
            <w:shd w:val="clear" w:color="auto" w:fill="D9D9D9" w:themeFill="background1" w:themeFillShade="D9"/>
            <w:vAlign w:val="center"/>
          </w:tcPr>
          <w:p w14:paraId="4C71F9F6" w14:textId="77777777" w:rsidR="00DC1CAB" w:rsidRPr="00DC1CAB" w:rsidRDefault="00DC1CAB" w:rsidP="00DC1CAB">
            <w:pPr>
              <w:spacing w:after="0"/>
              <w:rPr>
                <w:b/>
                <w:sz w:val="20"/>
                <w:szCs w:val="20"/>
                <w:lang w:val="bg-BG"/>
              </w:rPr>
            </w:pPr>
            <w:r w:rsidRPr="00DC1CAB">
              <w:rPr>
                <w:b/>
                <w:sz w:val="20"/>
                <w:szCs w:val="20"/>
                <w:lang w:val="bg-BG"/>
              </w:rPr>
              <w:t>A/B/C</w:t>
            </w:r>
          </w:p>
        </w:tc>
      </w:tr>
      <w:tr w:rsidR="00DC1CAB" w:rsidRPr="00DC1CAB" w14:paraId="3FC2E847" w14:textId="77777777" w:rsidTr="00274772">
        <w:trPr>
          <w:jc w:val="center"/>
        </w:trPr>
        <w:tc>
          <w:tcPr>
            <w:tcW w:w="144" w:type="pct"/>
            <w:vMerge/>
            <w:shd w:val="clear" w:color="auto" w:fill="D9D9D9" w:themeFill="background1" w:themeFillShade="D9"/>
            <w:vAlign w:val="center"/>
          </w:tcPr>
          <w:p w14:paraId="5123A1F5" w14:textId="77777777" w:rsidR="00DC1CAB" w:rsidRPr="00DC1CAB" w:rsidRDefault="00DC1CAB" w:rsidP="00DC1CAB">
            <w:pPr>
              <w:spacing w:after="0"/>
              <w:rPr>
                <w:sz w:val="20"/>
                <w:szCs w:val="20"/>
                <w:lang w:val="bg-BG"/>
              </w:rPr>
            </w:pPr>
          </w:p>
        </w:tc>
        <w:tc>
          <w:tcPr>
            <w:tcW w:w="410" w:type="pct"/>
            <w:vMerge/>
            <w:shd w:val="clear" w:color="auto" w:fill="D9D9D9" w:themeFill="background1" w:themeFillShade="D9"/>
            <w:vAlign w:val="center"/>
          </w:tcPr>
          <w:p w14:paraId="5F090AFE" w14:textId="77777777" w:rsidR="00DC1CAB" w:rsidRPr="00DC1CAB" w:rsidRDefault="00DC1CAB" w:rsidP="00DC1CAB">
            <w:pPr>
              <w:spacing w:after="0"/>
              <w:rPr>
                <w:sz w:val="20"/>
                <w:szCs w:val="20"/>
                <w:lang w:val="bg-BG"/>
              </w:rPr>
            </w:pPr>
          </w:p>
        </w:tc>
        <w:tc>
          <w:tcPr>
            <w:tcW w:w="833" w:type="pct"/>
            <w:vMerge/>
            <w:shd w:val="clear" w:color="auto" w:fill="D9D9D9" w:themeFill="background1" w:themeFillShade="D9"/>
            <w:vAlign w:val="center"/>
          </w:tcPr>
          <w:p w14:paraId="78F7AE0D" w14:textId="77777777" w:rsidR="00DC1CAB" w:rsidRPr="00DC1CAB" w:rsidRDefault="00DC1CAB" w:rsidP="00DC1CAB">
            <w:pPr>
              <w:spacing w:after="0"/>
              <w:rPr>
                <w:sz w:val="20"/>
                <w:szCs w:val="20"/>
                <w:lang w:val="bg-BG"/>
              </w:rPr>
            </w:pPr>
          </w:p>
        </w:tc>
        <w:tc>
          <w:tcPr>
            <w:tcW w:w="151" w:type="pct"/>
            <w:vMerge/>
            <w:shd w:val="clear" w:color="auto" w:fill="D9D9D9" w:themeFill="background1" w:themeFillShade="D9"/>
            <w:vAlign w:val="center"/>
          </w:tcPr>
          <w:p w14:paraId="50DD2B9F" w14:textId="77777777" w:rsidR="00DC1CAB" w:rsidRPr="00DC1CAB" w:rsidRDefault="00DC1CAB" w:rsidP="00DC1CAB">
            <w:pPr>
              <w:spacing w:after="0"/>
              <w:rPr>
                <w:sz w:val="20"/>
                <w:szCs w:val="20"/>
                <w:lang w:val="bg-BG"/>
              </w:rPr>
            </w:pPr>
          </w:p>
        </w:tc>
        <w:tc>
          <w:tcPr>
            <w:tcW w:w="124" w:type="pct"/>
            <w:vMerge/>
            <w:shd w:val="clear" w:color="auto" w:fill="D9D9D9" w:themeFill="background1" w:themeFillShade="D9"/>
            <w:vAlign w:val="center"/>
          </w:tcPr>
          <w:p w14:paraId="4FDF5930" w14:textId="77777777" w:rsidR="00DC1CAB" w:rsidRPr="00DC1CAB" w:rsidRDefault="00DC1CAB" w:rsidP="00DC1CAB">
            <w:pPr>
              <w:spacing w:after="0"/>
              <w:rPr>
                <w:b/>
                <w:sz w:val="20"/>
                <w:szCs w:val="20"/>
                <w:lang w:val="bg-BG"/>
              </w:rPr>
            </w:pPr>
          </w:p>
        </w:tc>
        <w:tc>
          <w:tcPr>
            <w:tcW w:w="185" w:type="pct"/>
            <w:gridSpan w:val="2"/>
            <w:vMerge/>
            <w:shd w:val="clear" w:color="auto" w:fill="D9D9D9" w:themeFill="background1" w:themeFillShade="D9"/>
            <w:vAlign w:val="center"/>
          </w:tcPr>
          <w:p w14:paraId="466D6BE4" w14:textId="77777777" w:rsidR="00DC1CAB" w:rsidRPr="00DC1CAB" w:rsidRDefault="00DC1CAB" w:rsidP="00DC1CAB">
            <w:pPr>
              <w:spacing w:after="0"/>
              <w:rPr>
                <w:b/>
                <w:sz w:val="20"/>
                <w:szCs w:val="20"/>
                <w:lang w:val="bg-BG"/>
              </w:rPr>
            </w:pPr>
          </w:p>
        </w:tc>
        <w:tc>
          <w:tcPr>
            <w:tcW w:w="307" w:type="pct"/>
            <w:shd w:val="clear" w:color="auto" w:fill="D9D9D9" w:themeFill="background1" w:themeFillShade="D9"/>
            <w:vAlign w:val="center"/>
          </w:tcPr>
          <w:p w14:paraId="6ED0E16B" w14:textId="77777777" w:rsidR="00DC1CAB" w:rsidRPr="00DC1CAB" w:rsidRDefault="00DC1CAB" w:rsidP="00DC1CAB">
            <w:pPr>
              <w:spacing w:after="0"/>
              <w:rPr>
                <w:b/>
                <w:sz w:val="20"/>
                <w:szCs w:val="20"/>
                <w:lang w:val="bg-BG"/>
              </w:rPr>
            </w:pPr>
            <w:r w:rsidRPr="00DC1CAB">
              <w:rPr>
                <w:b/>
                <w:sz w:val="20"/>
                <w:szCs w:val="20"/>
                <w:lang w:val="bg-BG"/>
              </w:rPr>
              <w:t>Min</w:t>
            </w:r>
          </w:p>
        </w:tc>
        <w:tc>
          <w:tcPr>
            <w:tcW w:w="349" w:type="pct"/>
            <w:shd w:val="clear" w:color="auto" w:fill="D9D9D9" w:themeFill="background1" w:themeFillShade="D9"/>
            <w:vAlign w:val="center"/>
          </w:tcPr>
          <w:p w14:paraId="5E64ACAC" w14:textId="77777777" w:rsidR="00DC1CAB" w:rsidRPr="00DC1CAB" w:rsidRDefault="00DC1CAB" w:rsidP="00DC1CAB">
            <w:pPr>
              <w:spacing w:after="0"/>
              <w:rPr>
                <w:b/>
                <w:sz w:val="20"/>
                <w:szCs w:val="20"/>
                <w:lang w:val="bg-BG"/>
              </w:rPr>
            </w:pPr>
            <w:r w:rsidRPr="00DC1CAB">
              <w:rPr>
                <w:b/>
                <w:sz w:val="20"/>
                <w:szCs w:val="20"/>
                <w:lang w:val="bg-BG"/>
              </w:rPr>
              <w:t>Max</w:t>
            </w:r>
          </w:p>
        </w:tc>
        <w:tc>
          <w:tcPr>
            <w:tcW w:w="210" w:type="pct"/>
            <w:vMerge/>
            <w:shd w:val="clear" w:color="auto" w:fill="D9D9D9" w:themeFill="background1" w:themeFillShade="D9"/>
            <w:vAlign w:val="center"/>
          </w:tcPr>
          <w:p w14:paraId="5741246A" w14:textId="77777777" w:rsidR="00DC1CAB" w:rsidRPr="00DC1CAB" w:rsidRDefault="00DC1CAB" w:rsidP="00DC1CAB">
            <w:pPr>
              <w:spacing w:after="0"/>
              <w:rPr>
                <w:b/>
                <w:sz w:val="20"/>
                <w:szCs w:val="20"/>
                <w:lang w:val="bg-BG"/>
              </w:rPr>
            </w:pPr>
          </w:p>
        </w:tc>
        <w:tc>
          <w:tcPr>
            <w:tcW w:w="277" w:type="pct"/>
            <w:vMerge/>
            <w:shd w:val="clear" w:color="auto" w:fill="D9D9D9" w:themeFill="background1" w:themeFillShade="D9"/>
            <w:vAlign w:val="center"/>
          </w:tcPr>
          <w:p w14:paraId="791EDFDB" w14:textId="77777777" w:rsidR="00DC1CAB" w:rsidRPr="00DC1CAB" w:rsidRDefault="00DC1CAB" w:rsidP="00DC1CAB">
            <w:pPr>
              <w:spacing w:after="0"/>
              <w:rPr>
                <w:b/>
                <w:sz w:val="20"/>
                <w:szCs w:val="20"/>
                <w:lang w:val="bg-BG"/>
              </w:rPr>
            </w:pPr>
          </w:p>
        </w:tc>
        <w:tc>
          <w:tcPr>
            <w:tcW w:w="414" w:type="pct"/>
            <w:vMerge/>
            <w:shd w:val="clear" w:color="auto" w:fill="D9D9D9" w:themeFill="background1" w:themeFillShade="D9"/>
            <w:vAlign w:val="center"/>
          </w:tcPr>
          <w:p w14:paraId="307EBD3C" w14:textId="77777777" w:rsidR="00DC1CAB" w:rsidRPr="00DC1CAB" w:rsidRDefault="00DC1CAB" w:rsidP="00DC1CAB">
            <w:pPr>
              <w:spacing w:after="0"/>
              <w:rPr>
                <w:b/>
                <w:sz w:val="20"/>
                <w:szCs w:val="20"/>
                <w:lang w:val="bg-BG"/>
              </w:rPr>
            </w:pPr>
          </w:p>
        </w:tc>
        <w:tc>
          <w:tcPr>
            <w:tcW w:w="487" w:type="pct"/>
            <w:gridSpan w:val="2"/>
            <w:shd w:val="clear" w:color="auto" w:fill="D9D9D9" w:themeFill="background1" w:themeFillShade="D9"/>
            <w:vAlign w:val="center"/>
          </w:tcPr>
          <w:p w14:paraId="092E7733" w14:textId="77777777" w:rsidR="00DC1CAB" w:rsidRPr="00DC1CAB" w:rsidRDefault="00DC1CAB" w:rsidP="00DC1CAB">
            <w:pPr>
              <w:spacing w:after="0"/>
              <w:rPr>
                <w:b/>
                <w:sz w:val="20"/>
                <w:szCs w:val="20"/>
                <w:lang w:val="bg-BG"/>
              </w:rPr>
            </w:pPr>
            <w:r w:rsidRPr="00DC1CAB">
              <w:rPr>
                <w:b/>
                <w:sz w:val="20"/>
                <w:szCs w:val="20"/>
                <w:lang w:val="bg-BG"/>
              </w:rPr>
              <w:t>Pop.</w:t>
            </w:r>
          </w:p>
        </w:tc>
        <w:tc>
          <w:tcPr>
            <w:tcW w:w="300" w:type="pct"/>
            <w:shd w:val="clear" w:color="auto" w:fill="D9D9D9" w:themeFill="background1" w:themeFillShade="D9"/>
            <w:vAlign w:val="center"/>
          </w:tcPr>
          <w:p w14:paraId="569F8F2E" w14:textId="77777777" w:rsidR="00DC1CAB" w:rsidRPr="00DC1CAB" w:rsidRDefault="00DC1CAB" w:rsidP="00DC1CAB">
            <w:pPr>
              <w:spacing w:after="0"/>
              <w:rPr>
                <w:b/>
                <w:sz w:val="20"/>
                <w:szCs w:val="20"/>
                <w:lang w:val="bg-BG"/>
              </w:rPr>
            </w:pPr>
            <w:r w:rsidRPr="00DC1CAB">
              <w:rPr>
                <w:b/>
                <w:sz w:val="20"/>
                <w:szCs w:val="20"/>
                <w:lang w:val="bg-BG"/>
              </w:rPr>
              <w:t>Con.</w:t>
            </w:r>
          </w:p>
        </w:tc>
        <w:tc>
          <w:tcPr>
            <w:tcW w:w="259" w:type="pct"/>
            <w:shd w:val="clear" w:color="auto" w:fill="D9D9D9" w:themeFill="background1" w:themeFillShade="D9"/>
            <w:vAlign w:val="center"/>
          </w:tcPr>
          <w:p w14:paraId="4244C5A2" w14:textId="77777777" w:rsidR="00DC1CAB" w:rsidRPr="00DC1CAB" w:rsidRDefault="00DC1CAB" w:rsidP="00DC1CAB">
            <w:pPr>
              <w:spacing w:after="0"/>
              <w:rPr>
                <w:b/>
                <w:sz w:val="20"/>
                <w:szCs w:val="20"/>
                <w:lang w:val="bg-BG"/>
              </w:rPr>
            </w:pPr>
            <w:r w:rsidRPr="00DC1CAB">
              <w:rPr>
                <w:b/>
                <w:sz w:val="20"/>
                <w:szCs w:val="20"/>
                <w:lang w:val="bg-BG"/>
              </w:rPr>
              <w:t>Iso.</w:t>
            </w:r>
          </w:p>
        </w:tc>
        <w:tc>
          <w:tcPr>
            <w:tcW w:w="551" w:type="pct"/>
            <w:shd w:val="clear" w:color="auto" w:fill="D9D9D9" w:themeFill="background1" w:themeFillShade="D9"/>
            <w:vAlign w:val="center"/>
          </w:tcPr>
          <w:p w14:paraId="635E9D3C" w14:textId="77777777" w:rsidR="00DC1CAB" w:rsidRPr="00DC1CAB" w:rsidRDefault="00DC1CAB" w:rsidP="00DC1CAB">
            <w:pPr>
              <w:spacing w:after="0"/>
              <w:rPr>
                <w:b/>
                <w:sz w:val="20"/>
                <w:szCs w:val="20"/>
                <w:lang w:val="bg-BG"/>
              </w:rPr>
            </w:pPr>
            <w:r w:rsidRPr="00DC1CAB">
              <w:rPr>
                <w:b/>
                <w:sz w:val="20"/>
                <w:szCs w:val="20"/>
                <w:lang w:val="bg-BG"/>
              </w:rPr>
              <w:t>Glo.</w:t>
            </w:r>
          </w:p>
        </w:tc>
      </w:tr>
      <w:tr w:rsidR="00DC1CAB" w:rsidRPr="00DC1CAB" w14:paraId="6373C573" w14:textId="77777777" w:rsidTr="00DC1CAB">
        <w:trPr>
          <w:jc w:val="center"/>
        </w:trPr>
        <w:tc>
          <w:tcPr>
            <w:tcW w:w="144" w:type="pct"/>
            <w:shd w:val="clear" w:color="auto" w:fill="auto"/>
            <w:vAlign w:val="center"/>
          </w:tcPr>
          <w:p w14:paraId="3355D1B2" w14:textId="77777777" w:rsidR="00DC1CAB" w:rsidRPr="00DC1CAB" w:rsidRDefault="00DC1CAB" w:rsidP="00DC1CAB">
            <w:pPr>
              <w:spacing w:after="0"/>
              <w:rPr>
                <w:sz w:val="20"/>
                <w:szCs w:val="20"/>
                <w:lang w:val="bg-BG"/>
              </w:rPr>
            </w:pPr>
            <w:r w:rsidRPr="00DC1CAB">
              <w:rPr>
                <w:sz w:val="20"/>
                <w:szCs w:val="20"/>
                <w:lang w:val="bg-BG"/>
              </w:rPr>
              <w:t>В</w:t>
            </w:r>
          </w:p>
        </w:tc>
        <w:tc>
          <w:tcPr>
            <w:tcW w:w="410" w:type="pct"/>
            <w:shd w:val="clear" w:color="auto" w:fill="auto"/>
            <w:vAlign w:val="center"/>
          </w:tcPr>
          <w:p w14:paraId="7E5A74B3" w14:textId="77777777" w:rsidR="00DC1CAB" w:rsidRPr="00DC1CAB" w:rsidRDefault="00DC1CAB" w:rsidP="00DC1CAB">
            <w:pPr>
              <w:spacing w:after="0"/>
              <w:rPr>
                <w:sz w:val="20"/>
                <w:szCs w:val="20"/>
                <w:lang w:val="bg-BG"/>
              </w:rPr>
            </w:pPr>
            <w:r w:rsidRPr="00DC1CAB">
              <w:rPr>
                <w:sz w:val="20"/>
                <w:szCs w:val="20"/>
                <w:lang w:val="bg-BG"/>
              </w:rPr>
              <w:t>A053</w:t>
            </w:r>
          </w:p>
        </w:tc>
        <w:tc>
          <w:tcPr>
            <w:tcW w:w="833" w:type="pct"/>
            <w:shd w:val="clear" w:color="auto" w:fill="auto"/>
            <w:vAlign w:val="center"/>
          </w:tcPr>
          <w:p w14:paraId="6F3BEB77" w14:textId="77777777" w:rsidR="00DC1CAB" w:rsidRPr="00DC1CAB" w:rsidRDefault="00DC1CAB" w:rsidP="00DC1CAB">
            <w:pPr>
              <w:spacing w:after="0"/>
              <w:rPr>
                <w:i/>
                <w:sz w:val="20"/>
                <w:szCs w:val="20"/>
              </w:rPr>
            </w:pPr>
            <w:r w:rsidRPr="00DC1CAB">
              <w:rPr>
                <w:i/>
                <w:iCs/>
                <w:sz w:val="20"/>
                <w:szCs w:val="20"/>
                <w:lang w:val="bg-BG"/>
              </w:rPr>
              <w:t xml:space="preserve">Anas </w:t>
            </w:r>
            <w:r w:rsidRPr="00DC1CAB">
              <w:rPr>
                <w:i/>
                <w:iCs/>
                <w:sz w:val="20"/>
                <w:szCs w:val="20"/>
              </w:rPr>
              <w:t>platyrhynchos</w:t>
            </w:r>
          </w:p>
        </w:tc>
        <w:tc>
          <w:tcPr>
            <w:tcW w:w="151" w:type="pct"/>
            <w:shd w:val="clear" w:color="auto" w:fill="auto"/>
            <w:vAlign w:val="center"/>
          </w:tcPr>
          <w:p w14:paraId="68C5188F" w14:textId="77777777" w:rsidR="00DC1CAB" w:rsidRPr="00DC1CAB" w:rsidRDefault="00DC1CAB" w:rsidP="00DC1CAB">
            <w:pPr>
              <w:spacing w:after="0"/>
              <w:rPr>
                <w:sz w:val="20"/>
                <w:szCs w:val="20"/>
                <w:lang w:val="bg-BG"/>
              </w:rPr>
            </w:pPr>
          </w:p>
        </w:tc>
        <w:tc>
          <w:tcPr>
            <w:tcW w:w="124" w:type="pct"/>
            <w:shd w:val="clear" w:color="auto" w:fill="auto"/>
            <w:vAlign w:val="center"/>
          </w:tcPr>
          <w:p w14:paraId="6C4C082E" w14:textId="77777777" w:rsidR="00DC1CAB" w:rsidRPr="00DC1CAB" w:rsidRDefault="00DC1CAB" w:rsidP="00DC1CAB">
            <w:pPr>
              <w:spacing w:after="0"/>
              <w:rPr>
                <w:b/>
                <w:sz w:val="20"/>
                <w:szCs w:val="20"/>
                <w:lang w:val="bg-BG"/>
              </w:rPr>
            </w:pPr>
          </w:p>
        </w:tc>
        <w:tc>
          <w:tcPr>
            <w:tcW w:w="185" w:type="pct"/>
            <w:gridSpan w:val="2"/>
            <w:shd w:val="clear" w:color="auto" w:fill="auto"/>
            <w:vAlign w:val="center"/>
          </w:tcPr>
          <w:p w14:paraId="3BE2AB92" w14:textId="77777777" w:rsidR="00DC1CAB" w:rsidRPr="00DC1CAB" w:rsidRDefault="00DC1CAB" w:rsidP="00DC1CAB">
            <w:pPr>
              <w:spacing w:after="0"/>
              <w:rPr>
                <w:b/>
                <w:sz w:val="20"/>
                <w:szCs w:val="20"/>
                <w:lang w:val="bg-BG"/>
              </w:rPr>
            </w:pPr>
            <w:r w:rsidRPr="00DC1CAB">
              <w:rPr>
                <w:sz w:val="20"/>
                <w:szCs w:val="20"/>
                <w:lang w:val="bg-BG"/>
              </w:rPr>
              <w:t>w</w:t>
            </w:r>
          </w:p>
        </w:tc>
        <w:tc>
          <w:tcPr>
            <w:tcW w:w="307" w:type="pct"/>
            <w:shd w:val="clear" w:color="auto" w:fill="auto"/>
            <w:vAlign w:val="center"/>
          </w:tcPr>
          <w:p w14:paraId="01DCD862" w14:textId="77777777" w:rsidR="00DC1CAB" w:rsidRPr="00DC1CAB" w:rsidRDefault="00DC1CAB" w:rsidP="00DC1CAB">
            <w:pPr>
              <w:spacing w:after="0"/>
              <w:rPr>
                <w:sz w:val="20"/>
                <w:szCs w:val="20"/>
                <w:lang w:val="bg-BG"/>
              </w:rPr>
            </w:pPr>
            <w:r w:rsidRPr="00DC1CAB">
              <w:rPr>
                <w:sz w:val="20"/>
                <w:szCs w:val="20"/>
                <w:lang w:val="bg-BG"/>
              </w:rPr>
              <w:t>6</w:t>
            </w:r>
          </w:p>
        </w:tc>
        <w:tc>
          <w:tcPr>
            <w:tcW w:w="349" w:type="pct"/>
            <w:shd w:val="clear" w:color="auto" w:fill="auto"/>
            <w:vAlign w:val="center"/>
          </w:tcPr>
          <w:p w14:paraId="1065E100" w14:textId="77777777" w:rsidR="00DC1CAB" w:rsidRPr="00DC1CAB" w:rsidRDefault="00DC1CAB" w:rsidP="00DC1CAB">
            <w:pPr>
              <w:spacing w:after="0"/>
              <w:rPr>
                <w:b/>
                <w:sz w:val="20"/>
                <w:szCs w:val="20"/>
                <w:lang w:val="bg-BG"/>
              </w:rPr>
            </w:pPr>
            <w:r w:rsidRPr="00DC1CAB">
              <w:rPr>
                <w:sz w:val="20"/>
                <w:szCs w:val="20"/>
              </w:rPr>
              <w:t>3019</w:t>
            </w:r>
          </w:p>
        </w:tc>
        <w:tc>
          <w:tcPr>
            <w:tcW w:w="210" w:type="pct"/>
            <w:shd w:val="clear" w:color="auto" w:fill="auto"/>
            <w:vAlign w:val="center"/>
          </w:tcPr>
          <w:p w14:paraId="2F7575B9" w14:textId="77777777" w:rsidR="00DC1CAB" w:rsidRPr="00DC1CAB" w:rsidRDefault="00DC1CAB" w:rsidP="00DC1CAB">
            <w:pPr>
              <w:spacing w:after="0"/>
              <w:rPr>
                <w:bCs/>
                <w:sz w:val="20"/>
                <w:szCs w:val="20"/>
                <w:lang w:val="bg-BG"/>
              </w:rPr>
            </w:pPr>
            <w:r w:rsidRPr="00DC1CAB">
              <w:rPr>
                <w:sz w:val="20"/>
                <w:szCs w:val="20"/>
                <w:lang w:val="bg-BG"/>
              </w:rPr>
              <w:t>i</w:t>
            </w:r>
          </w:p>
        </w:tc>
        <w:tc>
          <w:tcPr>
            <w:tcW w:w="277" w:type="pct"/>
            <w:shd w:val="clear" w:color="auto" w:fill="auto"/>
            <w:vAlign w:val="center"/>
          </w:tcPr>
          <w:p w14:paraId="483217F1" w14:textId="77777777" w:rsidR="00DC1CAB" w:rsidRPr="00DC1CAB" w:rsidRDefault="00DC1CAB" w:rsidP="00DC1CAB">
            <w:pPr>
              <w:spacing w:after="0"/>
              <w:rPr>
                <w:b/>
                <w:sz w:val="20"/>
                <w:szCs w:val="20"/>
                <w:lang w:val="bg-BG"/>
              </w:rPr>
            </w:pPr>
          </w:p>
        </w:tc>
        <w:tc>
          <w:tcPr>
            <w:tcW w:w="414" w:type="pct"/>
            <w:shd w:val="clear" w:color="auto" w:fill="auto"/>
            <w:vAlign w:val="center"/>
          </w:tcPr>
          <w:p w14:paraId="44CD5B4E" w14:textId="77777777" w:rsidR="00DC1CAB" w:rsidRPr="00DC1CAB" w:rsidRDefault="00DC1CAB" w:rsidP="00DC1CAB">
            <w:pPr>
              <w:spacing w:after="0"/>
              <w:rPr>
                <w:b/>
                <w:sz w:val="20"/>
                <w:szCs w:val="20"/>
                <w:lang w:val="bg-BG"/>
              </w:rPr>
            </w:pPr>
            <w:r w:rsidRPr="00DC1CAB">
              <w:rPr>
                <w:sz w:val="20"/>
                <w:szCs w:val="20"/>
                <w:lang w:val="bg-BG"/>
              </w:rPr>
              <w:t>G</w:t>
            </w:r>
          </w:p>
        </w:tc>
        <w:tc>
          <w:tcPr>
            <w:tcW w:w="487" w:type="pct"/>
            <w:gridSpan w:val="2"/>
            <w:shd w:val="clear" w:color="auto" w:fill="auto"/>
            <w:vAlign w:val="center"/>
          </w:tcPr>
          <w:p w14:paraId="1534A89D" w14:textId="77777777" w:rsidR="00DC1CAB" w:rsidRPr="00DC1CAB" w:rsidRDefault="00DC1CAB" w:rsidP="00DC1CAB">
            <w:pPr>
              <w:spacing w:after="0"/>
              <w:rPr>
                <w:b/>
                <w:sz w:val="20"/>
                <w:szCs w:val="20"/>
                <w:lang w:val="bg-BG"/>
              </w:rPr>
            </w:pPr>
            <w:r w:rsidRPr="00C751A7">
              <w:rPr>
                <w:color w:val="FF0000"/>
                <w:sz w:val="20"/>
                <w:szCs w:val="20"/>
                <w:lang w:val="bg-BG"/>
              </w:rPr>
              <w:t>В</w:t>
            </w:r>
          </w:p>
        </w:tc>
        <w:tc>
          <w:tcPr>
            <w:tcW w:w="300" w:type="pct"/>
            <w:shd w:val="clear" w:color="auto" w:fill="auto"/>
            <w:vAlign w:val="center"/>
          </w:tcPr>
          <w:p w14:paraId="20354A61" w14:textId="77777777" w:rsidR="00DC1CAB" w:rsidRPr="00DC1CAB" w:rsidRDefault="00DC1CAB" w:rsidP="00DC1CAB">
            <w:pPr>
              <w:spacing w:after="0"/>
              <w:rPr>
                <w:b/>
                <w:sz w:val="20"/>
                <w:szCs w:val="20"/>
                <w:lang w:val="bg-BG"/>
              </w:rPr>
            </w:pPr>
            <w:r w:rsidRPr="00DC1CAB">
              <w:rPr>
                <w:sz w:val="20"/>
                <w:szCs w:val="20"/>
              </w:rPr>
              <w:t>А</w:t>
            </w:r>
          </w:p>
        </w:tc>
        <w:tc>
          <w:tcPr>
            <w:tcW w:w="259" w:type="pct"/>
            <w:shd w:val="clear" w:color="auto" w:fill="auto"/>
            <w:vAlign w:val="center"/>
          </w:tcPr>
          <w:p w14:paraId="37733FAF" w14:textId="77777777" w:rsidR="00DC1CAB" w:rsidRPr="00DC1CAB" w:rsidRDefault="00DC1CAB" w:rsidP="00DC1CAB">
            <w:pPr>
              <w:spacing w:after="0"/>
              <w:rPr>
                <w:b/>
                <w:sz w:val="20"/>
                <w:szCs w:val="20"/>
                <w:lang w:val="bg-BG"/>
              </w:rPr>
            </w:pPr>
            <w:r w:rsidRPr="00DC1CAB">
              <w:rPr>
                <w:sz w:val="20"/>
                <w:szCs w:val="20"/>
                <w:lang w:val="bg-BG"/>
              </w:rPr>
              <w:t>C</w:t>
            </w:r>
          </w:p>
        </w:tc>
        <w:tc>
          <w:tcPr>
            <w:tcW w:w="551" w:type="pct"/>
            <w:shd w:val="clear" w:color="auto" w:fill="auto"/>
            <w:vAlign w:val="center"/>
          </w:tcPr>
          <w:p w14:paraId="5B5EEB3F" w14:textId="77777777" w:rsidR="00DC1CAB" w:rsidRPr="00DC1CAB" w:rsidRDefault="00DC1CAB" w:rsidP="00DC1CAB">
            <w:pPr>
              <w:spacing w:after="0"/>
              <w:rPr>
                <w:b/>
                <w:sz w:val="20"/>
                <w:szCs w:val="20"/>
                <w:lang w:val="bg-BG"/>
              </w:rPr>
            </w:pPr>
            <w:r w:rsidRPr="00DC1CAB">
              <w:rPr>
                <w:sz w:val="20"/>
                <w:szCs w:val="20"/>
              </w:rPr>
              <w:t>В</w:t>
            </w:r>
          </w:p>
        </w:tc>
      </w:tr>
      <w:tr w:rsidR="00C751A7" w:rsidRPr="00C751A7" w14:paraId="255C553B" w14:textId="77777777" w:rsidTr="00DC1CAB">
        <w:trPr>
          <w:jc w:val="center"/>
        </w:trPr>
        <w:tc>
          <w:tcPr>
            <w:tcW w:w="144" w:type="pct"/>
            <w:shd w:val="clear" w:color="auto" w:fill="auto"/>
            <w:vAlign w:val="center"/>
          </w:tcPr>
          <w:p w14:paraId="6B6AA664" w14:textId="77777777" w:rsidR="00DC1CAB" w:rsidRPr="00C751A7" w:rsidRDefault="00DC1CAB" w:rsidP="00DC1CAB">
            <w:pPr>
              <w:spacing w:after="0"/>
              <w:rPr>
                <w:color w:val="FF0000"/>
                <w:sz w:val="20"/>
                <w:szCs w:val="20"/>
              </w:rPr>
            </w:pPr>
            <w:r w:rsidRPr="00C751A7">
              <w:rPr>
                <w:color w:val="FF0000"/>
                <w:sz w:val="20"/>
                <w:szCs w:val="20"/>
              </w:rPr>
              <w:t>B</w:t>
            </w:r>
          </w:p>
        </w:tc>
        <w:tc>
          <w:tcPr>
            <w:tcW w:w="410" w:type="pct"/>
            <w:shd w:val="clear" w:color="auto" w:fill="auto"/>
            <w:vAlign w:val="center"/>
          </w:tcPr>
          <w:p w14:paraId="757E2D75" w14:textId="77777777" w:rsidR="00DC1CAB" w:rsidRPr="00C751A7" w:rsidRDefault="00DC1CAB" w:rsidP="00DC1CAB">
            <w:pPr>
              <w:spacing w:after="0"/>
              <w:rPr>
                <w:color w:val="FF0000"/>
                <w:sz w:val="20"/>
                <w:szCs w:val="20"/>
              </w:rPr>
            </w:pPr>
            <w:r w:rsidRPr="00C751A7">
              <w:rPr>
                <w:color w:val="FF0000"/>
                <w:sz w:val="20"/>
                <w:szCs w:val="20"/>
              </w:rPr>
              <w:t>A053</w:t>
            </w:r>
          </w:p>
        </w:tc>
        <w:tc>
          <w:tcPr>
            <w:tcW w:w="833" w:type="pct"/>
            <w:shd w:val="clear" w:color="auto" w:fill="auto"/>
            <w:vAlign w:val="center"/>
          </w:tcPr>
          <w:p w14:paraId="04A2C756" w14:textId="77777777" w:rsidR="00DC1CAB" w:rsidRPr="00C751A7" w:rsidRDefault="00DC1CAB" w:rsidP="00DC1CAB">
            <w:pPr>
              <w:spacing w:after="0"/>
              <w:rPr>
                <w:i/>
                <w:iCs/>
                <w:color w:val="FF0000"/>
                <w:sz w:val="20"/>
                <w:szCs w:val="20"/>
              </w:rPr>
            </w:pPr>
            <w:r w:rsidRPr="00C751A7">
              <w:rPr>
                <w:i/>
                <w:iCs/>
                <w:color w:val="FF0000"/>
                <w:sz w:val="20"/>
                <w:szCs w:val="20"/>
              </w:rPr>
              <w:t>Anas platyrhynchos</w:t>
            </w:r>
          </w:p>
        </w:tc>
        <w:tc>
          <w:tcPr>
            <w:tcW w:w="151" w:type="pct"/>
            <w:shd w:val="clear" w:color="auto" w:fill="auto"/>
            <w:vAlign w:val="center"/>
          </w:tcPr>
          <w:p w14:paraId="73C5DC05" w14:textId="77777777" w:rsidR="00DC1CAB" w:rsidRPr="00C751A7" w:rsidRDefault="00DC1CAB" w:rsidP="00DC1CAB">
            <w:pPr>
              <w:spacing w:after="0"/>
              <w:rPr>
                <w:color w:val="FF0000"/>
                <w:sz w:val="20"/>
                <w:szCs w:val="20"/>
                <w:lang w:val="bg-BG"/>
              </w:rPr>
            </w:pPr>
          </w:p>
        </w:tc>
        <w:tc>
          <w:tcPr>
            <w:tcW w:w="124" w:type="pct"/>
            <w:shd w:val="clear" w:color="auto" w:fill="auto"/>
            <w:vAlign w:val="center"/>
          </w:tcPr>
          <w:p w14:paraId="0896AB59" w14:textId="77777777" w:rsidR="00DC1CAB" w:rsidRPr="00C751A7" w:rsidRDefault="00DC1CAB" w:rsidP="00DC1CAB">
            <w:pPr>
              <w:spacing w:after="0"/>
              <w:rPr>
                <w:b/>
                <w:color w:val="FF0000"/>
                <w:sz w:val="20"/>
                <w:szCs w:val="20"/>
                <w:lang w:val="bg-BG"/>
              </w:rPr>
            </w:pPr>
          </w:p>
        </w:tc>
        <w:tc>
          <w:tcPr>
            <w:tcW w:w="185" w:type="pct"/>
            <w:gridSpan w:val="2"/>
            <w:shd w:val="clear" w:color="auto" w:fill="auto"/>
            <w:vAlign w:val="center"/>
          </w:tcPr>
          <w:p w14:paraId="17382ECE" w14:textId="77777777" w:rsidR="00DC1CAB" w:rsidRPr="00C751A7" w:rsidRDefault="00DC1CAB" w:rsidP="00DC1CAB">
            <w:pPr>
              <w:spacing w:after="0"/>
              <w:rPr>
                <w:color w:val="FF0000"/>
                <w:sz w:val="20"/>
                <w:szCs w:val="20"/>
              </w:rPr>
            </w:pPr>
            <w:r w:rsidRPr="00C751A7">
              <w:rPr>
                <w:color w:val="FF0000"/>
                <w:sz w:val="20"/>
                <w:szCs w:val="20"/>
              </w:rPr>
              <w:t>c</w:t>
            </w:r>
          </w:p>
        </w:tc>
        <w:tc>
          <w:tcPr>
            <w:tcW w:w="307" w:type="pct"/>
            <w:shd w:val="clear" w:color="auto" w:fill="auto"/>
            <w:vAlign w:val="center"/>
          </w:tcPr>
          <w:p w14:paraId="61685486" w14:textId="77777777" w:rsidR="00DC1CAB" w:rsidRPr="00C751A7" w:rsidRDefault="00DC1CAB" w:rsidP="00DC1CAB">
            <w:pPr>
              <w:spacing w:after="0"/>
              <w:rPr>
                <w:color w:val="FF0000"/>
                <w:sz w:val="20"/>
                <w:szCs w:val="20"/>
              </w:rPr>
            </w:pPr>
            <w:r w:rsidRPr="00C751A7">
              <w:rPr>
                <w:color w:val="FF0000"/>
                <w:sz w:val="20"/>
                <w:szCs w:val="20"/>
              </w:rPr>
              <w:t>100</w:t>
            </w:r>
          </w:p>
        </w:tc>
        <w:tc>
          <w:tcPr>
            <w:tcW w:w="349" w:type="pct"/>
            <w:shd w:val="clear" w:color="auto" w:fill="auto"/>
            <w:vAlign w:val="center"/>
          </w:tcPr>
          <w:p w14:paraId="7A7F81A7" w14:textId="77777777" w:rsidR="00DC1CAB" w:rsidRPr="00C751A7" w:rsidRDefault="00DC1CAB" w:rsidP="00DC1CAB">
            <w:pPr>
              <w:spacing w:after="0"/>
              <w:rPr>
                <w:color w:val="FF0000"/>
                <w:sz w:val="20"/>
                <w:szCs w:val="20"/>
              </w:rPr>
            </w:pPr>
            <w:r w:rsidRPr="00C751A7">
              <w:rPr>
                <w:color w:val="FF0000"/>
                <w:sz w:val="20"/>
                <w:szCs w:val="20"/>
                <w:lang w:val="bg-BG"/>
              </w:rPr>
              <w:t>1500</w:t>
            </w:r>
          </w:p>
        </w:tc>
        <w:tc>
          <w:tcPr>
            <w:tcW w:w="210" w:type="pct"/>
            <w:shd w:val="clear" w:color="auto" w:fill="auto"/>
            <w:vAlign w:val="center"/>
          </w:tcPr>
          <w:p w14:paraId="089DCFDE" w14:textId="77777777" w:rsidR="00DC1CAB" w:rsidRPr="00C751A7" w:rsidRDefault="00DC1CAB" w:rsidP="00DC1CAB">
            <w:pPr>
              <w:spacing w:after="0"/>
              <w:rPr>
                <w:color w:val="FF0000"/>
                <w:sz w:val="20"/>
                <w:szCs w:val="20"/>
              </w:rPr>
            </w:pPr>
            <w:r w:rsidRPr="00C751A7">
              <w:rPr>
                <w:color w:val="FF0000"/>
                <w:sz w:val="20"/>
                <w:szCs w:val="20"/>
              </w:rPr>
              <w:t>i</w:t>
            </w:r>
          </w:p>
        </w:tc>
        <w:tc>
          <w:tcPr>
            <w:tcW w:w="277" w:type="pct"/>
            <w:shd w:val="clear" w:color="auto" w:fill="auto"/>
            <w:vAlign w:val="center"/>
          </w:tcPr>
          <w:p w14:paraId="293C3637" w14:textId="77777777" w:rsidR="00DC1CAB" w:rsidRPr="00C751A7" w:rsidRDefault="00DC1CAB" w:rsidP="00DC1CAB">
            <w:pPr>
              <w:spacing w:after="0"/>
              <w:rPr>
                <w:b/>
                <w:color w:val="FF0000"/>
                <w:sz w:val="20"/>
                <w:szCs w:val="20"/>
                <w:lang w:val="bg-BG"/>
              </w:rPr>
            </w:pPr>
          </w:p>
        </w:tc>
        <w:tc>
          <w:tcPr>
            <w:tcW w:w="414" w:type="pct"/>
            <w:shd w:val="clear" w:color="auto" w:fill="auto"/>
            <w:vAlign w:val="center"/>
          </w:tcPr>
          <w:p w14:paraId="05F8A929" w14:textId="77777777" w:rsidR="00DC1CAB" w:rsidRPr="00C751A7" w:rsidRDefault="00DC1CAB" w:rsidP="00DC1CAB">
            <w:pPr>
              <w:spacing w:after="0"/>
              <w:rPr>
                <w:color w:val="FF0000"/>
                <w:sz w:val="20"/>
                <w:szCs w:val="20"/>
              </w:rPr>
            </w:pPr>
            <w:r w:rsidRPr="00C751A7">
              <w:rPr>
                <w:color w:val="FF0000"/>
                <w:sz w:val="20"/>
                <w:szCs w:val="20"/>
              </w:rPr>
              <w:t>G</w:t>
            </w:r>
          </w:p>
        </w:tc>
        <w:tc>
          <w:tcPr>
            <w:tcW w:w="487" w:type="pct"/>
            <w:gridSpan w:val="2"/>
            <w:shd w:val="clear" w:color="auto" w:fill="auto"/>
            <w:vAlign w:val="center"/>
          </w:tcPr>
          <w:p w14:paraId="2F7E40D1" w14:textId="77777777" w:rsidR="00DC1CAB" w:rsidRPr="00C751A7" w:rsidRDefault="00DC1CAB" w:rsidP="00DC1CAB">
            <w:pPr>
              <w:spacing w:after="0"/>
              <w:rPr>
                <w:color w:val="FF0000"/>
                <w:sz w:val="20"/>
                <w:szCs w:val="20"/>
              </w:rPr>
            </w:pPr>
            <w:r w:rsidRPr="00C751A7">
              <w:rPr>
                <w:color w:val="FF0000"/>
                <w:sz w:val="20"/>
                <w:szCs w:val="20"/>
              </w:rPr>
              <w:t>B</w:t>
            </w:r>
          </w:p>
        </w:tc>
        <w:tc>
          <w:tcPr>
            <w:tcW w:w="300" w:type="pct"/>
            <w:shd w:val="clear" w:color="auto" w:fill="auto"/>
            <w:vAlign w:val="center"/>
          </w:tcPr>
          <w:p w14:paraId="1989713D" w14:textId="77777777" w:rsidR="00DC1CAB" w:rsidRPr="00C751A7" w:rsidRDefault="00DC1CAB" w:rsidP="00DC1CAB">
            <w:pPr>
              <w:spacing w:after="0"/>
              <w:rPr>
                <w:color w:val="FF0000"/>
                <w:sz w:val="20"/>
                <w:szCs w:val="20"/>
              </w:rPr>
            </w:pPr>
            <w:r w:rsidRPr="00C751A7">
              <w:rPr>
                <w:color w:val="FF0000"/>
                <w:sz w:val="20"/>
                <w:szCs w:val="20"/>
              </w:rPr>
              <w:t>А</w:t>
            </w:r>
          </w:p>
        </w:tc>
        <w:tc>
          <w:tcPr>
            <w:tcW w:w="259" w:type="pct"/>
            <w:shd w:val="clear" w:color="auto" w:fill="auto"/>
            <w:vAlign w:val="center"/>
          </w:tcPr>
          <w:p w14:paraId="48C9E66F" w14:textId="77777777" w:rsidR="00DC1CAB" w:rsidRPr="00C751A7" w:rsidRDefault="00DC1CAB" w:rsidP="00DC1CAB">
            <w:pPr>
              <w:spacing w:after="0"/>
              <w:rPr>
                <w:color w:val="FF0000"/>
                <w:sz w:val="20"/>
                <w:szCs w:val="20"/>
              </w:rPr>
            </w:pPr>
            <w:r w:rsidRPr="00C751A7">
              <w:rPr>
                <w:color w:val="FF0000"/>
                <w:sz w:val="20"/>
                <w:szCs w:val="20"/>
              </w:rPr>
              <w:t>C</w:t>
            </w:r>
          </w:p>
        </w:tc>
        <w:tc>
          <w:tcPr>
            <w:tcW w:w="551" w:type="pct"/>
            <w:shd w:val="clear" w:color="auto" w:fill="auto"/>
            <w:vAlign w:val="center"/>
          </w:tcPr>
          <w:p w14:paraId="049A0FC9" w14:textId="77777777" w:rsidR="00DC1CAB" w:rsidRPr="00C751A7" w:rsidRDefault="00DC1CAB" w:rsidP="00DC1CAB">
            <w:pPr>
              <w:spacing w:after="0"/>
              <w:rPr>
                <w:color w:val="FF0000"/>
                <w:sz w:val="20"/>
                <w:szCs w:val="20"/>
              </w:rPr>
            </w:pPr>
            <w:r w:rsidRPr="00C751A7">
              <w:rPr>
                <w:color w:val="FF0000"/>
                <w:sz w:val="20"/>
                <w:szCs w:val="20"/>
              </w:rPr>
              <w:t>B</w:t>
            </w:r>
          </w:p>
        </w:tc>
      </w:tr>
    </w:tbl>
    <w:p w14:paraId="72B73BC7" w14:textId="4B8CB7D3" w:rsidR="00101B6E" w:rsidRDefault="00101B6E" w:rsidP="00473F4D">
      <w:pPr>
        <w:spacing w:after="120"/>
        <w:rPr>
          <w:lang w:val="bg-BG"/>
        </w:rPr>
      </w:pPr>
    </w:p>
    <w:p w14:paraId="7B7E930B" w14:textId="59E5EC7F" w:rsidR="00812FA1" w:rsidRPr="00812FA1" w:rsidRDefault="00812FA1" w:rsidP="00812FA1">
      <w:pPr>
        <w:pStyle w:val="Heading1"/>
        <w:jc w:val="center"/>
        <w:rPr>
          <w:lang w:val="bg-BG"/>
        </w:rPr>
      </w:pPr>
      <w:bookmarkStart w:id="48" w:name="_Toc87115677"/>
      <w:bookmarkStart w:id="49" w:name="_Toc89339937"/>
      <w:r w:rsidRPr="00812FA1">
        <w:rPr>
          <w:lang w:val="bg-BG"/>
        </w:rPr>
        <w:t>Специфични цели за A</w:t>
      </w:r>
      <w:r>
        <w:t>856</w:t>
      </w:r>
      <w:r w:rsidRPr="00812FA1">
        <w:t xml:space="preserve"> </w:t>
      </w:r>
      <w:r w:rsidRPr="00812FA1">
        <w:rPr>
          <w:i/>
        </w:rPr>
        <w:t>Spatula</w:t>
      </w:r>
      <w:r w:rsidRPr="00812FA1">
        <w:rPr>
          <w:i/>
          <w:iCs/>
          <w:lang w:val="bg-BG"/>
        </w:rPr>
        <w:t xml:space="preserve"> querquedula</w:t>
      </w:r>
      <w:r w:rsidRPr="00812FA1">
        <w:rPr>
          <w:lang w:val="bg-BG"/>
        </w:rPr>
        <w:t xml:space="preserve"> (лятно бърне)</w:t>
      </w:r>
      <w:bookmarkEnd w:id="48"/>
      <w:bookmarkEnd w:id="49"/>
    </w:p>
    <w:p w14:paraId="41DBFB11" w14:textId="77777777" w:rsidR="00812FA1" w:rsidRPr="00812FA1" w:rsidRDefault="00812FA1" w:rsidP="00812FA1">
      <w:pPr>
        <w:spacing w:after="120"/>
        <w:rPr>
          <w:lang w:val="bg-BG"/>
        </w:rPr>
      </w:pPr>
    </w:p>
    <w:p w14:paraId="2F3B8E93" w14:textId="19039C19" w:rsidR="00812FA1" w:rsidRPr="00812FA1" w:rsidRDefault="00812FA1" w:rsidP="00812FA1">
      <w:pPr>
        <w:pStyle w:val="ListParagraph"/>
        <w:numPr>
          <w:ilvl w:val="0"/>
          <w:numId w:val="28"/>
        </w:numPr>
        <w:spacing w:after="120"/>
        <w:ind w:left="0"/>
        <w:rPr>
          <w:b/>
          <w:lang w:val="bg-BG"/>
        </w:rPr>
      </w:pPr>
      <w:r w:rsidRPr="00812FA1">
        <w:rPr>
          <w:b/>
          <w:lang w:val="bg-BG"/>
        </w:rPr>
        <w:t>Кратка характеристика на вида</w:t>
      </w:r>
    </w:p>
    <w:p w14:paraId="1AD95740" w14:textId="5193A102" w:rsidR="00812FA1" w:rsidRPr="00812FA1" w:rsidRDefault="00812FA1" w:rsidP="00274772">
      <w:pPr>
        <w:spacing w:after="120"/>
        <w:jc w:val="both"/>
        <w:rPr>
          <w:lang w:val="bg-BG"/>
        </w:rPr>
      </w:pPr>
      <w:r w:rsidRPr="00812FA1">
        <w:rPr>
          <w:lang w:val="bg-BG"/>
        </w:rPr>
        <w:t xml:space="preserve">Дължината на тялото 37-41 </w:t>
      </w:r>
      <w:r w:rsidR="000E7710">
        <w:rPr>
          <w:lang w:val="bg-BG"/>
        </w:rPr>
        <w:t>cm, тегло</w:t>
      </w:r>
      <w:r w:rsidRPr="00812FA1">
        <w:rPr>
          <w:lang w:val="bg-BG"/>
        </w:rPr>
        <w:t xml:space="preserve"> 250</w:t>
      </w:r>
      <w:r w:rsidR="000E7710">
        <w:t xml:space="preserve"> </w:t>
      </w:r>
      <w:r w:rsidRPr="00812FA1">
        <w:rPr>
          <w:lang w:val="bg-BG"/>
        </w:rPr>
        <w:t>- 550 g, размах на крилата – 59-67 cm. (</w:t>
      </w:r>
      <w:r>
        <w:t>BWPi, 2006</w:t>
      </w:r>
      <w:r w:rsidRPr="00812FA1">
        <w:rPr>
          <w:lang w:val="en-GB"/>
        </w:rPr>
        <w:t>)</w:t>
      </w:r>
      <w:r w:rsidRPr="00812FA1">
        <w:rPr>
          <w:lang w:val="bg-BG"/>
        </w:rPr>
        <w:t>. Налице е ясен полов диморфизъм.</w:t>
      </w:r>
      <w:r>
        <w:t xml:space="preserve"> </w:t>
      </w:r>
      <w:r w:rsidRPr="00812FA1">
        <w:rPr>
          <w:lang w:val="bg-BG"/>
        </w:rPr>
        <w:t>При мъжкия главата е кафява с ясно изразена бяла ивица през окото.</w:t>
      </w:r>
      <w:r w:rsidRPr="00812FA1">
        <w:rPr>
          <w:lang w:val="en-GB"/>
        </w:rPr>
        <w:t xml:space="preserve"> </w:t>
      </w:r>
      <w:r w:rsidRPr="00812FA1">
        <w:rPr>
          <w:lang w:val="bg-BG"/>
        </w:rPr>
        <w:t>Гърдите са светлокафяви,</w:t>
      </w:r>
      <w:r w:rsidRPr="00812FA1">
        <w:rPr>
          <w:lang w:val="en-GB"/>
        </w:rPr>
        <w:t xml:space="preserve"> </w:t>
      </w:r>
      <w:r w:rsidRPr="00812FA1">
        <w:rPr>
          <w:lang w:val="bg-BG"/>
        </w:rPr>
        <w:t>коремът бял,маховите отгоре светлосиви. Гърбът е кафяв с пъстрини.</w:t>
      </w:r>
      <w:r w:rsidRPr="00812FA1">
        <w:rPr>
          <w:lang w:val="en-GB"/>
        </w:rPr>
        <w:t xml:space="preserve"> </w:t>
      </w:r>
      <w:r w:rsidRPr="00812FA1">
        <w:rPr>
          <w:lang w:val="bg-BG"/>
        </w:rPr>
        <w:t xml:space="preserve">Крилното огледало е зелено. Клюнът е светлосив, а краката тъмносиви. Женската е със защитно кафеникаво оперение. Формира многобройни ята през прелета и при линеене. </w:t>
      </w:r>
    </w:p>
    <w:p w14:paraId="1EF4EE6B" w14:textId="77777777" w:rsidR="00812FA1" w:rsidRPr="00812FA1" w:rsidRDefault="00812FA1" w:rsidP="00274772">
      <w:pPr>
        <w:spacing w:after="120"/>
        <w:jc w:val="both"/>
        <w:rPr>
          <w:i/>
          <w:lang w:val="bg-BG"/>
        </w:rPr>
      </w:pPr>
      <w:r w:rsidRPr="00812FA1">
        <w:rPr>
          <w:i/>
          <w:lang w:val="bg-BG"/>
        </w:rPr>
        <w:t>Характер на пребиваване в страната</w:t>
      </w:r>
    </w:p>
    <w:p w14:paraId="356B533E" w14:textId="32849CE1" w:rsidR="00812FA1" w:rsidRPr="00812FA1" w:rsidRDefault="00812FA1" w:rsidP="00274772">
      <w:pPr>
        <w:spacing w:after="120"/>
        <w:jc w:val="both"/>
        <w:rPr>
          <w:lang w:val="bg-BG"/>
        </w:rPr>
      </w:pPr>
      <w:r w:rsidRPr="00812FA1">
        <w:rPr>
          <w:lang w:val="bg-BG"/>
        </w:rPr>
        <w:t>Лятното бърне у нас е гнездещ, прелетен вид, а също пр</w:t>
      </w:r>
      <w:r w:rsidR="00F16011">
        <w:rPr>
          <w:lang w:val="bg-BG"/>
        </w:rPr>
        <w:t xml:space="preserve">еминаващ по време на миграция. </w:t>
      </w:r>
      <w:r w:rsidRPr="00812FA1">
        <w:rPr>
          <w:lang w:val="bg-BG"/>
        </w:rPr>
        <w:t xml:space="preserve">След гнездовия период местните птици формират ята и се концентрират на недостъпни места за линеене. </w:t>
      </w:r>
    </w:p>
    <w:p w14:paraId="7165393A" w14:textId="77777777" w:rsidR="00812FA1" w:rsidRPr="00812FA1" w:rsidRDefault="00812FA1" w:rsidP="00274772">
      <w:pPr>
        <w:spacing w:after="120"/>
        <w:jc w:val="both"/>
        <w:rPr>
          <w:lang w:val="bg-BG"/>
        </w:rPr>
      </w:pPr>
      <w:r w:rsidRPr="00812FA1">
        <w:rPr>
          <w:lang w:val="bg-BG"/>
        </w:rPr>
        <w:t>Пролетната миграция е от края на февруари до средата на май. Есенната миграция е от началото на август до първите дни на октомври.  Пролетната миграция е много по-силно изразена във вътрешността на страната в сравнение с есенната.</w:t>
      </w:r>
    </w:p>
    <w:p w14:paraId="53515FC1" w14:textId="77777777" w:rsidR="00812FA1" w:rsidRPr="00812FA1" w:rsidRDefault="00812FA1" w:rsidP="00274772">
      <w:pPr>
        <w:spacing w:after="120"/>
        <w:jc w:val="both"/>
        <w:rPr>
          <w:i/>
          <w:lang w:val="bg-BG"/>
        </w:rPr>
      </w:pPr>
      <w:r w:rsidRPr="00812FA1">
        <w:rPr>
          <w:i/>
          <w:lang w:val="bg-BG"/>
        </w:rPr>
        <w:t>Характерно местообитание</w:t>
      </w:r>
    </w:p>
    <w:p w14:paraId="73D3485A" w14:textId="1487951E" w:rsidR="00812FA1" w:rsidRPr="00812FA1" w:rsidRDefault="00812FA1" w:rsidP="00274772">
      <w:pPr>
        <w:spacing w:after="120"/>
        <w:jc w:val="both"/>
        <w:rPr>
          <w:lang w:val="bg-BG"/>
        </w:rPr>
      </w:pPr>
      <w:r w:rsidRPr="00812FA1">
        <w:rPr>
          <w:lang w:val="bg-BG"/>
        </w:rPr>
        <w:t>Гнездовото местообитание на лятното бърне са масивите от висша водната растителност -  тръстика, папур, камъш в и по периферията на блата, езера, малки обрасли с водна растителност язовири,</w:t>
      </w:r>
      <w:r w:rsidR="00F16011">
        <w:t xml:space="preserve"> </w:t>
      </w:r>
      <w:r w:rsidRPr="00812FA1">
        <w:rPr>
          <w:lang w:val="bg-BG"/>
        </w:rPr>
        <w:t>стари речни корита и рибарници. Понякога гнезди и в наводнени върбалаци покрай реките и в</w:t>
      </w:r>
      <w:r w:rsidR="00F16011">
        <w:rPr>
          <w:lang w:val="bg-BG"/>
        </w:rPr>
        <w:t xml:space="preserve"> затони по дунавските острови.</w:t>
      </w:r>
    </w:p>
    <w:p w14:paraId="0B8B8B5A" w14:textId="1125C2C2" w:rsidR="00812FA1" w:rsidRPr="00812FA1" w:rsidRDefault="00812FA1" w:rsidP="00274772">
      <w:pPr>
        <w:spacing w:after="120"/>
        <w:jc w:val="both"/>
        <w:rPr>
          <w:lang w:val="bg-BG"/>
        </w:rPr>
      </w:pPr>
      <w:r w:rsidRPr="00812FA1">
        <w:rPr>
          <w:lang w:val="bg-BG"/>
        </w:rPr>
        <w:t>По време на миграция и зимуване се среща във всякакви типове влажни зони,но главно в езера, блата,</w:t>
      </w:r>
      <w:r w:rsidR="00F16011">
        <w:t xml:space="preserve"> </w:t>
      </w:r>
      <w:r w:rsidRPr="00812FA1">
        <w:rPr>
          <w:lang w:val="bg-BG"/>
        </w:rPr>
        <w:t>малки и големи язовири, реки, плитководни участъци на р.Дунав,  в крайморски лагуни,  бракични и солени езера.  Подходящи гнездови гнездови местообитания са 3140, 3150 и 3270 според Директивата за хaбитатите (Кавръкова и др.</w:t>
      </w:r>
      <w:r w:rsidR="00F16011">
        <w:t>,</w:t>
      </w:r>
      <w:r w:rsidR="00F16011">
        <w:rPr>
          <w:lang w:val="bg-BG"/>
        </w:rPr>
        <w:t xml:space="preserve"> 2009</w:t>
      </w:r>
      <w:r w:rsidRPr="00812FA1">
        <w:rPr>
          <w:lang w:val="bg-BG"/>
        </w:rPr>
        <w:t>).В същите местообитания се концентрират и много от мигриращите летни бърнета, но някои ята кацат и в реки, язовири и рибарници без тръстикови масиви.</w:t>
      </w:r>
    </w:p>
    <w:p w14:paraId="036DA97B" w14:textId="77777777" w:rsidR="00812FA1" w:rsidRPr="00812FA1" w:rsidRDefault="00812FA1" w:rsidP="00274772">
      <w:pPr>
        <w:spacing w:after="120"/>
        <w:jc w:val="both"/>
        <w:rPr>
          <w:i/>
          <w:lang w:val="bg-BG"/>
        </w:rPr>
      </w:pPr>
      <w:r w:rsidRPr="00812FA1">
        <w:rPr>
          <w:i/>
          <w:lang w:val="bg-BG"/>
        </w:rPr>
        <w:t>Хранене</w:t>
      </w:r>
    </w:p>
    <w:p w14:paraId="210B867D" w14:textId="79E13C31" w:rsidR="00812FA1" w:rsidRPr="00812FA1" w:rsidRDefault="00812FA1" w:rsidP="00274772">
      <w:pPr>
        <w:spacing w:after="120"/>
        <w:jc w:val="both"/>
        <w:rPr>
          <w:lang w:val="bg-BG"/>
        </w:rPr>
      </w:pPr>
      <w:r w:rsidRPr="00812FA1">
        <w:rPr>
          <w:lang w:val="bg-BG"/>
        </w:rPr>
        <w:t>Лятното бърне се храни с растителна и животинска храна – водорасли, семена, зелени части и корени на различни видове висши водни растения /вкл.тръстика,</w:t>
      </w:r>
      <w:r w:rsidRPr="00812FA1">
        <w:rPr>
          <w:lang w:val="en-GB"/>
        </w:rPr>
        <w:t xml:space="preserve"> </w:t>
      </w:r>
      <w:r w:rsidRPr="00812FA1">
        <w:rPr>
          <w:lang w:val="bg-BG"/>
        </w:rPr>
        <w:t>водна леща, острица,</w:t>
      </w:r>
      <w:r w:rsidRPr="00812FA1">
        <w:rPr>
          <w:lang w:val="en-GB"/>
        </w:rPr>
        <w:t xml:space="preserve"> </w:t>
      </w:r>
      <w:r w:rsidRPr="00812FA1">
        <w:rPr>
          <w:lang w:val="bg-BG"/>
        </w:rPr>
        <w:t>дзука,</w:t>
      </w:r>
      <w:r w:rsidRPr="00812FA1">
        <w:rPr>
          <w:lang w:val="en-GB"/>
        </w:rPr>
        <w:t xml:space="preserve"> </w:t>
      </w:r>
      <w:r w:rsidRPr="00812FA1">
        <w:rPr>
          <w:lang w:val="bg-BG"/>
        </w:rPr>
        <w:t>водни лилии, лютичета и др. Животинската храна е разнообразна и включва различни водни безгръбначни – водни дървеници, водни бръмбари, ларви и възрастни на водни кончета, ручейници, хирономиди, мекотели, ракообразни, прешленести червеи, яйца и ларви на жаби, малки рибки. Малките патенца ядат около 90% животинска храна (</w:t>
      </w:r>
      <w:r w:rsidR="00F16011">
        <w:t>BWPi, 2006</w:t>
      </w:r>
      <w:r w:rsidRPr="00812FA1">
        <w:rPr>
          <w:lang w:val="bg-BG"/>
        </w:rPr>
        <w:t xml:space="preserve">). </w:t>
      </w:r>
    </w:p>
    <w:p w14:paraId="523322BB" w14:textId="77777777" w:rsidR="00812FA1" w:rsidRPr="00F16011" w:rsidRDefault="00812FA1" w:rsidP="00F16011">
      <w:pPr>
        <w:pStyle w:val="ListParagraph"/>
        <w:numPr>
          <w:ilvl w:val="0"/>
          <w:numId w:val="28"/>
        </w:numPr>
        <w:spacing w:after="120"/>
        <w:ind w:left="0"/>
        <w:rPr>
          <w:b/>
          <w:lang w:val="bg-BG"/>
        </w:rPr>
      </w:pPr>
      <w:r w:rsidRPr="00F16011">
        <w:rPr>
          <w:b/>
          <w:lang w:val="bg-BG"/>
        </w:rPr>
        <w:t>Разпространение, природозащитно състояние и тенденции в популацията на вида на национално ниво</w:t>
      </w:r>
    </w:p>
    <w:p w14:paraId="0EC8380D" w14:textId="50B4446C" w:rsidR="00812FA1" w:rsidRPr="00812FA1" w:rsidRDefault="00812FA1" w:rsidP="00274772">
      <w:pPr>
        <w:spacing w:after="120"/>
        <w:jc w:val="both"/>
        <w:rPr>
          <w:lang w:val="bg-BG"/>
        </w:rPr>
      </w:pPr>
      <w:r w:rsidRPr="00812FA1">
        <w:rPr>
          <w:lang w:val="bg-BG"/>
        </w:rPr>
        <w:t>Като гнездящ вид у нас се среща в цялата страна,</w:t>
      </w:r>
      <w:r w:rsidR="00F16011">
        <w:t xml:space="preserve"> </w:t>
      </w:r>
      <w:r w:rsidRPr="00812FA1">
        <w:rPr>
          <w:lang w:val="bg-BG"/>
        </w:rPr>
        <w:t>но е малочислен и с редица нередовни находища (Янков отг. ред., 2007; Shurulinkov et al.</w:t>
      </w:r>
      <w:r w:rsidR="005C39C3">
        <w:t>,</w:t>
      </w:r>
      <w:r w:rsidRPr="00812FA1">
        <w:rPr>
          <w:lang w:val="bg-BG"/>
        </w:rPr>
        <w:t xml:space="preserve"> 2019а; Даскалова и др. 2020). Повече находища и по-висока численост видът има в крайдунавските влажни зони, в Бургаските езера и на места в Горнотракийската низина. В Дунавската равнина и Софийско гнезди рядко и с</w:t>
      </w:r>
      <w:r w:rsidR="00667C63">
        <w:rPr>
          <w:lang w:val="bg-BG"/>
        </w:rPr>
        <w:t xml:space="preserve"> ниска численост (</w:t>
      </w:r>
      <w:r w:rsidRPr="00812FA1">
        <w:rPr>
          <w:lang w:val="bg-BG"/>
        </w:rPr>
        <w:t>Shurulinkov et al.</w:t>
      </w:r>
      <w:r w:rsidR="00F16011">
        <w:t xml:space="preserve">, </w:t>
      </w:r>
      <w:r w:rsidRPr="00812FA1">
        <w:rPr>
          <w:lang w:val="bg-BG"/>
        </w:rPr>
        <w:t>2007, Shurulinkov et al.</w:t>
      </w:r>
      <w:r w:rsidR="00F16011">
        <w:t xml:space="preserve">, </w:t>
      </w:r>
      <w:r w:rsidR="00667C63">
        <w:rPr>
          <w:lang w:val="bg-BG"/>
        </w:rPr>
        <w:t>2013).</w:t>
      </w:r>
      <w:r w:rsidRPr="00812FA1">
        <w:rPr>
          <w:lang w:val="bg-BG"/>
        </w:rPr>
        <w:t xml:space="preserve"> В крайдунавските влажни зони за периода 2006 – 2014 г. числеността е определена на 38-81 двойки като силно зависи от нивата на р.</w:t>
      </w:r>
      <w:r w:rsidR="00F16011">
        <w:t xml:space="preserve"> </w:t>
      </w:r>
      <w:r w:rsidRPr="00812FA1">
        <w:rPr>
          <w:lang w:val="bg-BG"/>
        </w:rPr>
        <w:t>Дунав през пролетта (Shurulinkov et al.</w:t>
      </w:r>
      <w:r w:rsidRPr="00812FA1">
        <w:rPr>
          <w:lang w:val="en-GB"/>
        </w:rPr>
        <w:t>,</w:t>
      </w:r>
      <w:r w:rsidRPr="00812FA1">
        <w:rPr>
          <w:lang w:val="bg-BG"/>
        </w:rPr>
        <w:t xml:space="preserve"> 2019</w:t>
      </w:r>
      <w:r w:rsidRPr="00812FA1">
        <w:rPr>
          <w:lang w:val="en-GB"/>
        </w:rPr>
        <w:t>a</w:t>
      </w:r>
      <w:r w:rsidRPr="00812FA1">
        <w:rPr>
          <w:lang w:val="bg-BG"/>
        </w:rPr>
        <w:t>). В източната част на Горнотракийската низина (без крайморските водоеми) е определена очаквана гнездова численост от 14-16 двойки (Даскалова и др.</w:t>
      </w:r>
      <w:r w:rsidR="005C39C3">
        <w:t>,</w:t>
      </w:r>
      <w:r w:rsidRPr="00812FA1">
        <w:rPr>
          <w:lang w:val="bg-BG"/>
        </w:rPr>
        <w:t xml:space="preserve"> 2020). Според Атласа на </w:t>
      </w:r>
      <w:r w:rsidR="00F16011" w:rsidRPr="00812FA1">
        <w:rPr>
          <w:lang w:val="bg-BG"/>
        </w:rPr>
        <w:t>гнездящите</w:t>
      </w:r>
      <w:r w:rsidRPr="00812FA1">
        <w:rPr>
          <w:lang w:val="bg-BG"/>
        </w:rPr>
        <w:t xml:space="preserve"> птици</w:t>
      </w:r>
      <w:r w:rsidR="00F16011">
        <w:t xml:space="preserve"> </w:t>
      </w:r>
      <w:r w:rsidRPr="00812FA1">
        <w:rPr>
          <w:lang w:val="bg-BG"/>
        </w:rPr>
        <w:t>в България (Янков отг. ред., 2007) у нас гнездя</w:t>
      </w:r>
      <w:r w:rsidR="00D6681D">
        <w:rPr>
          <w:lang w:val="bg-BG"/>
        </w:rPr>
        <w:t>т 100-350 двойки летни бърнета.</w:t>
      </w:r>
    </w:p>
    <w:p w14:paraId="321B1594" w14:textId="0EF7F479" w:rsidR="00812FA1" w:rsidRPr="00812FA1" w:rsidRDefault="00812FA1" w:rsidP="00274772">
      <w:pPr>
        <w:spacing w:after="120"/>
        <w:jc w:val="both"/>
        <w:rPr>
          <w:lang w:val="en-GB"/>
        </w:rPr>
      </w:pPr>
      <w:r w:rsidRPr="00812FA1">
        <w:rPr>
          <w:lang w:val="bg-BG"/>
        </w:rPr>
        <w:t xml:space="preserve">Включен в Приложение 2 на Директивата на птиците. С категория </w:t>
      </w:r>
      <w:r w:rsidRPr="00812FA1">
        <w:rPr>
          <w:lang w:val="en-GB"/>
        </w:rPr>
        <w:t xml:space="preserve">SPEC3 </w:t>
      </w:r>
      <w:r w:rsidRPr="00812FA1">
        <w:rPr>
          <w:lang w:val="bg-BG"/>
        </w:rPr>
        <w:t xml:space="preserve">за България. </w:t>
      </w:r>
      <w:r w:rsidR="00F16011" w:rsidRPr="00812FA1">
        <w:rPr>
          <w:lang w:val="bg-BG"/>
        </w:rPr>
        <w:t>Включен</w:t>
      </w:r>
      <w:r w:rsidRPr="00812FA1">
        <w:rPr>
          <w:lang w:val="bg-BG"/>
        </w:rPr>
        <w:t xml:space="preserve"> в </w:t>
      </w:r>
      <w:r w:rsidR="00F16011" w:rsidRPr="00812FA1">
        <w:rPr>
          <w:lang w:val="bg-BG"/>
        </w:rPr>
        <w:t>Червената</w:t>
      </w:r>
      <w:r w:rsidRPr="00812FA1">
        <w:rPr>
          <w:lang w:val="bg-BG"/>
        </w:rPr>
        <w:t xml:space="preserve"> книга на Р България - уязвим VU. Според </w:t>
      </w:r>
      <w:r w:rsidRPr="00812FA1">
        <w:rPr>
          <w:lang w:val="en-GB"/>
        </w:rPr>
        <w:t xml:space="preserve">IUCN – VU </w:t>
      </w:r>
      <w:r w:rsidRPr="00812FA1">
        <w:rPr>
          <w:lang w:val="bg-BG"/>
        </w:rPr>
        <w:t>за държавите от ЕС</w:t>
      </w:r>
      <w:r w:rsidRPr="00812FA1">
        <w:rPr>
          <w:lang w:val="en-GB"/>
        </w:rPr>
        <w:t>.</w:t>
      </w:r>
    </w:p>
    <w:p w14:paraId="541793D9" w14:textId="77777777" w:rsidR="00812FA1" w:rsidRPr="00812FA1" w:rsidRDefault="00812FA1" w:rsidP="00274772">
      <w:pPr>
        <w:spacing w:after="120"/>
        <w:jc w:val="both"/>
        <w:rPr>
          <w:lang w:val="bg-BG"/>
        </w:rPr>
      </w:pPr>
      <w:r w:rsidRPr="00812FA1">
        <w:rPr>
          <w:lang w:val="bg-BG"/>
        </w:rPr>
        <w:t>Според Докладването по чл.12 от 2019 г. гнездовата популация се оценява на 340-530 двойки без ясно изразена тенденция, със стабилна численост и разпространение. На ез. Сребърна е установена тенденция на намаление на гнездовата численост на вида през последните 20 години (Shurulinkov et al., 2019</w:t>
      </w:r>
      <w:r w:rsidRPr="00812FA1">
        <w:rPr>
          <w:lang w:val="en-GB"/>
        </w:rPr>
        <w:t>a</w:t>
      </w:r>
      <w:r w:rsidRPr="00812FA1">
        <w:rPr>
          <w:lang w:val="bg-BG"/>
        </w:rPr>
        <w:t>).</w:t>
      </w:r>
    </w:p>
    <w:p w14:paraId="278FD7CE" w14:textId="77777777" w:rsidR="00812FA1" w:rsidRPr="00812FA1" w:rsidRDefault="00812FA1" w:rsidP="00274772">
      <w:pPr>
        <w:spacing w:after="120"/>
        <w:jc w:val="both"/>
        <w:rPr>
          <w:lang w:val="bg-BG"/>
        </w:rPr>
      </w:pPr>
      <w:r w:rsidRPr="00812FA1">
        <w:rPr>
          <w:lang w:val="bg-BG"/>
        </w:rPr>
        <w:t>По време на миграция летните бърнета преминават над цялата страна. Ятата са многочислени и често надхвърлят 200-300 екз. Според Докладването по чл.12 понастоящем миграционната численост на вида е в рамките на 100 - 500 eкз., без да е посочена тенденцията. Тази оценка няма нищо общо с действителността. Само през пролетният прелет над България прелитат и спират за почивка хиляди летни бърнета. За по-точното установяване на миграционната им численост са нужни специализирани проучвания. За периода 1970 - 2005 г. е налице явно намаление в миграционната численост на този вид в Софийско (Нанкинов и др., 2004), а по наши наблюдения този процес продължава и след това и обхваща и други части на страната.</w:t>
      </w:r>
    </w:p>
    <w:p w14:paraId="5456C9DC" w14:textId="063B5228" w:rsidR="00812FA1" w:rsidRPr="00812FA1" w:rsidRDefault="00812FA1" w:rsidP="00274772">
      <w:pPr>
        <w:spacing w:after="120"/>
        <w:jc w:val="both"/>
        <w:rPr>
          <w:lang w:val="bg-BG"/>
        </w:rPr>
      </w:pPr>
      <w:r w:rsidRPr="00812FA1">
        <w:rPr>
          <w:lang w:val="bg-BG"/>
        </w:rPr>
        <w:t>В Червената книга (</w:t>
      </w:r>
      <w:r w:rsidR="008F3ED5">
        <w:rPr>
          <w:lang w:val="bg-BG"/>
        </w:rPr>
        <w:t>Големански и др., 2015</w:t>
      </w:r>
      <w:r w:rsidRPr="00812FA1">
        <w:rPr>
          <w:lang w:val="bg-BG"/>
        </w:rPr>
        <w:t>) като заплахи за лятното бърне са посочени  унищожаването и увреждането на местообитания и безпокойство</w:t>
      </w:r>
      <w:r w:rsidR="00E34817">
        <w:rPr>
          <w:lang w:val="bg-BG"/>
        </w:rPr>
        <w:t>то по време на гнездовия сезон.</w:t>
      </w:r>
      <w:r w:rsidRPr="00812FA1">
        <w:rPr>
          <w:lang w:val="bg-BG"/>
        </w:rPr>
        <w:t xml:space="preserve"> Много от ценните местообитания на вида покрай Дунав,</w:t>
      </w:r>
      <w:r w:rsidR="00E34817">
        <w:rPr>
          <w:lang w:val="bg-BG"/>
        </w:rPr>
        <w:t xml:space="preserve"> </w:t>
      </w:r>
      <w:r w:rsidRPr="00812FA1">
        <w:rPr>
          <w:lang w:val="bg-BG"/>
        </w:rPr>
        <w:t>а във вътрешността на стра</w:t>
      </w:r>
      <w:r w:rsidR="00E34817">
        <w:rPr>
          <w:lang w:val="bg-BG"/>
        </w:rPr>
        <w:t xml:space="preserve">ната, </w:t>
      </w:r>
      <w:r w:rsidR="00E34817" w:rsidRPr="00812FA1">
        <w:rPr>
          <w:lang w:val="bg-BG"/>
        </w:rPr>
        <w:t>понастоящем</w:t>
      </w:r>
      <w:r w:rsidRPr="00812FA1">
        <w:rPr>
          <w:lang w:val="bg-BG"/>
        </w:rPr>
        <w:t xml:space="preserve"> са унищожени или са в т</w:t>
      </w:r>
      <w:r w:rsidR="00E34817">
        <w:rPr>
          <w:lang w:val="bg-BG"/>
        </w:rPr>
        <w:t>върде незадоволително състояние</w:t>
      </w:r>
      <w:r w:rsidRPr="00812FA1">
        <w:rPr>
          <w:lang w:val="bg-BG"/>
        </w:rPr>
        <w:t xml:space="preserve"> -</w:t>
      </w:r>
      <w:r w:rsidR="00E34817">
        <w:rPr>
          <w:lang w:val="bg-BG"/>
        </w:rPr>
        <w:t xml:space="preserve"> </w:t>
      </w:r>
      <w:r w:rsidRPr="00812FA1">
        <w:rPr>
          <w:lang w:val="bg-BG"/>
        </w:rPr>
        <w:t>рибарници Мечка, рибарници Орсоя и др. Друг негативен фактор е прекомерния, а често и незаконен лов на вида. Установени са много случаи на бракониерски лов на летни бърнета през пролетта.  Сечта на дървета по дунавските острови и покрай затоните, а и по теченията на вътрешните реки,  също въздейства негативно върху гнездовата популация на вида.</w:t>
      </w:r>
    </w:p>
    <w:p w14:paraId="208AD677" w14:textId="77777777" w:rsidR="00812FA1" w:rsidRPr="00812FA1" w:rsidRDefault="00812FA1" w:rsidP="00274772">
      <w:pPr>
        <w:spacing w:after="120"/>
        <w:jc w:val="both"/>
        <w:rPr>
          <w:lang w:val="bg-BG"/>
        </w:rPr>
      </w:pPr>
      <w:r w:rsidRPr="00812FA1">
        <w:rPr>
          <w:lang w:val="bg-BG"/>
        </w:rPr>
        <w:t xml:space="preserve">Според Докладването по чл.12 заплахи за вида са промяната на предназначението на земите, пресушаването на водоеми и превръщането им в туристически и рекреационни зони и провеждането на спортно-туристически дейности в нерегулирани имоти.   </w:t>
      </w:r>
    </w:p>
    <w:p w14:paraId="09524908" w14:textId="7615973B" w:rsidR="00812FA1" w:rsidRPr="00E34817" w:rsidRDefault="00812FA1" w:rsidP="00E34817">
      <w:pPr>
        <w:pStyle w:val="ListParagraph"/>
        <w:numPr>
          <w:ilvl w:val="0"/>
          <w:numId w:val="29"/>
        </w:numPr>
        <w:spacing w:after="120"/>
        <w:ind w:left="0"/>
        <w:rPr>
          <w:b/>
          <w:lang w:val="bg-BG"/>
        </w:rPr>
      </w:pPr>
      <w:r w:rsidRPr="00E34817">
        <w:rPr>
          <w:b/>
          <w:lang w:val="bg-BG"/>
        </w:rPr>
        <w:t xml:space="preserve">Състояние в СЗЗ </w:t>
      </w:r>
      <w:r w:rsidR="00E34817" w:rsidRPr="00E34817">
        <w:rPr>
          <w:b/>
          <w:lang w:val="bg-BG"/>
        </w:rPr>
        <w:t>BG0002091</w:t>
      </w:r>
      <w:r w:rsidR="00E34817" w:rsidRPr="00E34817">
        <w:rPr>
          <w:b/>
          <w:bCs/>
          <w:lang w:val="bg-BG"/>
        </w:rPr>
        <w:t xml:space="preserve"> </w:t>
      </w:r>
      <w:r w:rsidRPr="00E34817">
        <w:rPr>
          <w:b/>
          <w:bCs/>
          <w:lang w:val="bg-BG"/>
        </w:rPr>
        <w:t>„Остров Лакът“</w:t>
      </w:r>
    </w:p>
    <w:p w14:paraId="34C87B6B" w14:textId="4B97F7FF" w:rsidR="00812FA1" w:rsidRPr="00812FA1" w:rsidRDefault="00812FA1" w:rsidP="00274772">
      <w:pPr>
        <w:spacing w:after="120"/>
        <w:jc w:val="both"/>
        <w:rPr>
          <w:lang w:val="bg-BG"/>
        </w:rPr>
      </w:pPr>
      <w:r w:rsidRPr="00812FA1">
        <w:rPr>
          <w:lang w:val="bg-BG"/>
        </w:rPr>
        <w:t xml:space="preserve">Съгласно </w:t>
      </w:r>
      <w:r w:rsidR="006C6AD3">
        <w:rPr>
          <w:lang w:val="bg-BG"/>
        </w:rPr>
        <w:t>СФД</w:t>
      </w:r>
      <w:r w:rsidRPr="00812FA1">
        <w:rPr>
          <w:lang w:val="bg-BG"/>
        </w:rPr>
        <w:t xml:space="preserve">, видът е </w:t>
      </w:r>
      <w:r w:rsidRPr="00812FA1">
        <w:rPr>
          <w:b/>
          <w:lang w:val="bg-BG"/>
        </w:rPr>
        <w:t>гнездящ и прелетен</w:t>
      </w:r>
      <w:r w:rsidRPr="00812FA1">
        <w:rPr>
          <w:lang w:val="bg-BG"/>
        </w:rPr>
        <w:t xml:space="preserve"> за зоната с численост </w:t>
      </w:r>
      <w:r w:rsidRPr="00812FA1">
        <w:t xml:space="preserve">5 </w:t>
      </w:r>
      <w:r w:rsidRPr="00812FA1">
        <w:rPr>
          <w:lang w:val="bg-BG"/>
        </w:rPr>
        <w:t>индивида. Това отговаря на 2 двойки,които вероятно гнездят в зоната, но това не е доказано. Зоната поддържа 0,46% от националната популация на лятното бърне (оценка „С“), опазването на вида е добро (оценка „В“), популацията е неизолирана в рамките на разширен ареал на разпространение (оценка „С“). Общата оценка на стойността на зоната за съхранение на вида е „С“.</w:t>
      </w:r>
    </w:p>
    <w:p w14:paraId="0A33849A" w14:textId="77777777" w:rsidR="00812FA1" w:rsidRPr="00E34817" w:rsidRDefault="00812FA1" w:rsidP="00E34817">
      <w:pPr>
        <w:pStyle w:val="ListParagraph"/>
        <w:numPr>
          <w:ilvl w:val="0"/>
          <w:numId w:val="29"/>
        </w:numPr>
        <w:spacing w:after="120"/>
        <w:ind w:left="0"/>
        <w:rPr>
          <w:b/>
          <w:lang w:val="bg-BG"/>
        </w:rPr>
      </w:pPr>
      <w:r w:rsidRPr="00E34817">
        <w:rPr>
          <w:b/>
          <w:lang w:val="bg-BG"/>
        </w:rPr>
        <w:t>Анализ на наличната информация</w:t>
      </w:r>
    </w:p>
    <w:p w14:paraId="4D8CEFE8" w14:textId="42936DF1" w:rsidR="00812FA1" w:rsidRPr="00812FA1" w:rsidRDefault="00812FA1" w:rsidP="00274772">
      <w:pPr>
        <w:spacing w:after="120"/>
        <w:jc w:val="both"/>
        <w:rPr>
          <w:lang w:val="bg-BG"/>
        </w:rPr>
      </w:pPr>
      <w:r w:rsidRPr="00812FA1">
        <w:rPr>
          <w:lang w:val="bg-BG"/>
        </w:rPr>
        <w:t>През гнездовия период на 2021 г. видът не беше установен. Гнездовите местообитания на вида включват горите по островите в зоната ,които през пролетта се заливат.</w:t>
      </w:r>
      <w:r w:rsidR="00E34817">
        <w:rPr>
          <w:lang w:val="bg-BG"/>
        </w:rPr>
        <w:t xml:space="preserve"> </w:t>
      </w:r>
      <w:r w:rsidRPr="00812FA1">
        <w:rPr>
          <w:lang w:val="bg-BG"/>
        </w:rPr>
        <w:t>Площ</w:t>
      </w:r>
      <w:r w:rsidR="00E34817">
        <w:rPr>
          <w:lang w:val="bg-BG"/>
        </w:rPr>
        <w:t xml:space="preserve">та им е приблизително 291 </w:t>
      </w:r>
      <w:r w:rsidR="00E34817">
        <w:rPr>
          <w:lang w:val="en-GB"/>
        </w:rPr>
        <w:t>ha</w:t>
      </w:r>
      <w:r w:rsidRPr="00812FA1">
        <w:rPr>
          <w:lang w:val="bg-BG"/>
        </w:rPr>
        <w:t xml:space="preserve">. </w:t>
      </w:r>
    </w:p>
    <w:p w14:paraId="32DC70D2" w14:textId="2CED811B" w:rsidR="00812FA1" w:rsidRPr="00812FA1" w:rsidRDefault="00812FA1" w:rsidP="00274772">
      <w:pPr>
        <w:spacing w:after="120"/>
        <w:jc w:val="both"/>
        <w:rPr>
          <w:lang w:val="bg-BG"/>
        </w:rPr>
      </w:pPr>
      <w:r w:rsidRPr="00812FA1">
        <w:rPr>
          <w:lang w:val="bg-BG"/>
        </w:rPr>
        <w:t>Заплахи за вида представляват сечите на крайречните естествени гори,</w:t>
      </w:r>
      <w:r w:rsidR="00E34817">
        <w:rPr>
          <w:lang w:val="en-GB"/>
        </w:rPr>
        <w:t xml:space="preserve"> </w:t>
      </w:r>
      <w:r w:rsidRPr="00812FA1">
        <w:rPr>
          <w:lang w:val="bg-BG"/>
        </w:rPr>
        <w:t xml:space="preserve">бракониерството и безпокойството. </w:t>
      </w:r>
    </w:p>
    <w:p w14:paraId="4DE10473" w14:textId="77777777" w:rsidR="00812FA1" w:rsidRPr="00E34817" w:rsidRDefault="00812FA1" w:rsidP="00E34817">
      <w:pPr>
        <w:pStyle w:val="ListParagraph"/>
        <w:numPr>
          <w:ilvl w:val="0"/>
          <w:numId w:val="29"/>
        </w:numPr>
        <w:spacing w:after="120"/>
        <w:ind w:left="0"/>
        <w:rPr>
          <w:lang w:val="bg-BG"/>
        </w:rPr>
      </w:pPr>
      <w:r w:rsidRPr="00E34817">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1159"/>
        <w:gridCol w:w="1127"/>
        <w:gridCol w:w="3348"/>
        <w:gridCol w:w="2436"/>
      </w:tblGrid>
      <w:tr w:rsidR="00812FA1" w:rsidRPr="00812FA1" w14:paraId="672F5254" w14:textId="77777777" w:rsidTr="00E34817">
        <w:trPr>
          <w:tblHeader/>
          <w:jc w:val="center"/>
        </w:trPr>
        <w:tc>
          <w:tcPr>
            <w:tcW w:w="1011" w:type="pct"/>
            <w:shd w:val="clear" w:color="auto" w:fill="B6DDE8"/>
            <w:vAlign w:val="center"/>
          </w:tcPr>
          <w:p w14:paraId="4C7499A7" w14:textId="77777777" w:rsidR="00812FA1" w:rsidRPr="00812FA1" w:rsidRDefault="00812FA1" w:rsidP="00812FA1">
            <w:pPr>
              <w:spacing w:after="0"/>
              <w:rPr>
                <w:b/>
                <w:bCs/>
                <w:sz w:val="22"/>
                <w:szCs w:val="22"/>
                <w:lang w:val="bg-BG"/>
              </w:rPr>
            </w:pPr>
            <w:r w:rsidRPr="00812FA1">
              <w:rPr>
                <w:b/>
                <w:bCs/>
                <w:sz w:val="22"/>
                <w:szCs w:val="22"/>
                <w:lang w:val="bg-BG"/>
              </w:rPr>
              <w:t>Параметър</w:t>
            </w:r>
          </w:p>
        </w:tc>
        <w:tc>
          <w:tcPr>
            <w:tcW w:w="573" w:type="pct"/>
            <w:shd w:val="clear" w:color="auto" w:fill="B6DDE8"/>
            <w:vAlign w:val="center"/>
          </w:tcPr>
          <w:p w14:paraId="30376865" w14:textId="77777777" w:rsidR="00812FA1" w:rsidRPr="00812FA1" w:rsidRDefault="00812FA1" w:rsidP="00812FA1">
            <w:pPr>
              <w:spacing w:after="0"/>
              <w:rPr>
                <w:b/>
                <w:bCs/>
                <w:sz w:val="22"/>
                <w:szCs w:val="22"/>
                <w:lang w:val="bg-BG"/>
              </w:rPr>
            </w:pPr>
            <w:r w:rsidRPr="00812FA1">
              <w:rPr>
                <w:b/>
                <w:bCs/>
                <w:sz w:val="22"/>
                <w:szCs w:val="22"/>
                <w:lang w:val="bg-BG"/>
              </w:rPr>
              <w:t>Мерна единица</w:t>
            </w:r>
          </w:p>
        </w:tc>
        <w:tc>
          <w:tcPr>
            <w:tcW w:w="557" w:type="pct"/>
            <w:shd w:val="clear" w:color="auto" w:fill="B6DDE8"/>
            <w:vAlign w:val="center"/>
          </w:tcPr>
          <w:p w14:paraId="58ACC487" w14:textId="77777777" w:rsidR="00812FA1" w:rsidRPr="00812FA1" w:rsidRDefault="00812FA1" w:rsidP="00812FA1">
            <w:pPr>
              <w:spacing w:after="0"/>
              <w:rPr>
                <w:b/>
                <w:bCs/>
                <w:sz w:val="22"/>
                <w:szCs w:val="22"/>
                <w:lang w:val="bg-BG"/>
              </w:rPr>
            </w:pPr>
            <w:r w:rsidRPr="00812FA1">
              <w:rPr>
                <w:b/>
                <w:bCs/>
                <w:sz w:val="22"/>
                <w:szCs w:val="22"/>
                <w:lang w:val="bg-BG"/>
              </w:rPr>
              <w:t>Целева стойност</w:t>
            </w:r>
          </w:p>
        </w:tc>
        <w:tc>
          <w:tcPr>
            <w:tcW w:w="1655" w:type="pct"/>
            <w:shd w:val="clear" w:color="auto" w:fill="B6DDE8"/>
            <w:vAlign w:val="center"/>
          </w:tcPr>
          <w:p w14:paraId="76FC6713" w14:textId="77777777" w:rsidR="00812FA1" w:rsidRPr="00812FA1" w:rsidRDefault="00812FA1" w:rsidP="00812FA1">
            <w:pPr>
              <w:spacing w:after="0"/>
              <w:rPr>
                <w:b/>
                <w:bCs/>
                <w:sz w:val="22"/>
                <w:szCs w:val="22"/>
                <w:lang w:val="bg-BG"/>
              </w:rPr>
            </w:pPr>
            <w:r w:rsidRPr="00812FA1">
              <w:rPr>
                <w:b/>
                <w:bCs/>
                <w:sz w:val="22"/>
                <w:szCs w:val="22"/>
                <w:lang w:val="bg-BG"/>
              </w:rPr>
              <w:t>Допълнителна информация</w:t>
            </w:r>
          </w:p>
        </w:tc>
        <w:tc>
          <w:tcPr>
            <w:tcW w:w="1204" w:type="pct"/>
            <w:shd w:val="clear" w:color="auto" w:fill="B6DDE8"/>
            <w:vAlign w:val="center"/>
          </w:tcPr>
          <w:p w14:paraId="4C0B43A8" w14:textId="77777777" w:rsidR="00812FA1" w:rsidRPr="00812FA1" w:rsidRDefault="00812FA1" w:rsidP="00812FA1">
            <w:pPr>
              <w:spacing w:after="0"/>
              <w:rPr>
                <w:b/>
                <w:bCs/>
                <w:sz w:val="22"/>
                <w:szCs w:val="22"/>
                <w:lang w:val="bg-BG"/>
              </w:rPr>
            </w:pPr>
            <w:r w:rsidRPr="00812FA1">
              <w:rPr>
                <w:b/>
                <w:bCs/>
                <w:sz w:val="22"/>
                <w:szCs w:val="22"/>
                <w:lang w:val="bg-BG"/>
              </w:rPr>
              <w:t>Специфични за зоната цели</w:t>
            </w:r>
          </w:p>
        </w:tc>
      </w:tr>
      <w:tr w:rsidR="00812FA1" w:rsidRPr="00812FA1" w14:paraId="2A17CB3D" w14:textId="77777777" w:rsidTr="00E34817">
        <w:trPr>
          <w:jc w:val="center"/>
        </w:trPr>
        <w:tc>
          <w:tcPr>
            <w:tcW w:w="1011" w:type="pct"/>
            <w:shd w:val="clear" w:color="auto" w:fill="auto"/>
          </w:tcPr>
          <w:p w14:paraId="1D76599A" w14:textId="77777777" w:rsidR="00812FA1" w:rsidRPr="00812FA1" w:rsidRDefault="00812FA1" w:rsidP="00812FA1">
            <w:pPr>
              <w:spacing w:after="0"/>
              <w:rPr>
                <w:b/>
                <w:sz w:val="22"/>
                <w:szCs w:val="22"/>
                <w:lang w:val="bg-BG"/>
              </w:rPr>
            </w:pPr>
            <w:r w:rsidRPr="00812FA1">
              <w:rPr>
                <w:b/>
                <w:sz w:val="22"/>
                <w:szCs w:val="22"/>
                <w:lang w:val="bg-BG"/>
              </w:rPr>
              <w:t xml:space="preserve">Популация: </w:t>
            </w:r>
            <w:r w:rsidRPr="00812FA1">
              <w:rPr>
                <w:bCs/>
                <w:sz w:val="22"/>
                <w:szCs w:val="22"/>
                <w:lang w:val="bg-BG"/>
              </w:rPr>
              <w:t>Размер на гнездовата популация</w:t>
            </w:r>
          </w:p>
        </w:tc>
        <w:tc>
          <w:tcPr>
            <w:tcW w:w="573" w:type="pct"/>
            <w:shd w:val="clear" w:color="auto" w:fill="auto"/>
          </w:tcPr>
          <w:p w14:paraId="605830CD" w14:textId="77777777" w:rsidR="00812FA1" w:rsidRPr="00812FA1" w:rsidRDefault="00812FA1" w:rsidP="00812FA1">
            <w:pPr>
              <w:spacing w:after="0"/>
              <w:rPr>
                <w:sz w:val="22"/>
                <w:szCs w:val="22"/>
                <w:lang w:val="bg-BG"/>
              </w:rPr>
            </w:pPr>
            <w:r w:rsidRPr="00812FA1">
              <w:rPr>
                <w:sz w:val="22"/>
                <w:szCs w:val="22"/>
                <w:lang w:val="bg-BG"/>
              </w:rPr>
              <w:t>Брой индивиди</w:t>
            </w:r>
          </w:p>
        </w:tc>
        <w:tc>
          <w:tcPr>
            <w:tcW w:w="557" w:type="pct"/>
            <w:shd w:val="clear" w:color="auto" w:fill="auto"/>
          </w:tcPr>
          <w:p w14:paraId="325509BB" w14:textId="77777777" w:rsidR="00812FA1" w:rsidRPr="00812FA1" w:rsidRDefault="00812FA1" w:rsidP="00812FA1">
            <w:pPr>
              <w:spacing w:after="0"/>
              <w:rPr>
                <w:sz w:val="22"/>
                <w:szCs w:val="22"/>
                <w:lang w:val="bg-BG"/>
              </w:rPr>
            </w:pPr>
            <w:r w:rsidRPr="00812FA1">
              <w:rPr>
                <w:sz w:val="22"/>
                <w:szCs w:val="22"/>
                <w:lang w:val="bg-BG"/>
              </w:rPr>
              <w:t>Най-малко 2 дв.</w:t>
            </w:r>
          </w:p>
        </w:tc>
        <w:tc>
          <w:tcPr>
            <w:tcW w:w="1655" w:type="pct"/>
            <w:shd w:val="clear" w:color="auto" w:fill="auto"/>
          </w:tcPr>
          <w:p w14:paraId="03631BEF" w14:textId="77777777" w:rsidR="00812FA1" w:rsidRPr="00812FA1" w:rsidRDefault="00812FA1" w:rsidP="00812FA1">
            <w:pPr>
              <w:spacing w:after="0"/>
              <w:rPr>
                <w:sz w:val="22"/>
                <w:szCs w:val="22"/>
                <w:lang w:val="bg-BG"/>
              </w:rPr>
            </w:pPr>
            <w:r w:rsidRPr="00812FA1">
              <w:rPr>
                <w:sz w:val="22"/>
                <w:szCs w:val="22"/>
                <w:lang w:val="bg-BG"/>
              </w:rPr>
              <w:t>Размера на гнездовата популация силно ще зависи от нивото на р. Дунав и поддържането на подходящите местообитания. При наличие на високи пролетни води островите се наводняват и условията в тях стават подходящи за гнездене на вида</w:t>
            </w:r>
          </w:p>
        </w:tc>
        <w:tc>
          <w:tcPr>
            <w:tcW w:w="1204" w:type="pct"/>
          </w:tcPr>
          <w:p w14:paraId="0C3360DE" w14:textId="77777777" w:rsidR="00812FA1" w:rsidRPr="00812FA1" w:rsidRDefault="00812FA1" w:rsidP="00812FA1">
            <w:pPr>
              <w:spacing w:after="0"/>
              <w:rPr>
                <w:sz w:val="22"/>
                <w:szCs w:val="22"/>
                <w:lang w:val="bg-BG"/>
              </w:rPr>
            </w:pPr>
            <w:r w:rsidRPr="00812FA1">
              <w:rPr>
                <w:sz w:val="22"/>
                <w:szCs w:val="22"/>
                <w:lang w:val="bg-BG"/>
              </w:rPr>
              <w:t>Поддържане на популацията на вида в зоната в размер от най-малко 2 гнездящи дв.</w:t>
            </w:r>
          </w:p>
        </w:tc>
      </w:tr>
      <w:tr w:rsidR="00812FA1" w:rsidRPr="00812FA1" w14:paraId="41BC5902" w14:textId="77777777" w:rsidTr="00E34817">
        <w:trPr>
          <w:jc w:val="center"/>
        </w:trPr>
        <w:tc>
          <w:tcPr>
            <w:tcW w:w="1011" w:type="pct"/>
            <w:shd w:val="clear" w:color="auto" w:fill="auto"/>
          </w:tcPr>
          <w:p w14:paraId="6DDCAB8A" w14:textId="77777777" w:rsidR="00812FA1" w:rsidRPr="00812FA1" w:rsidRDefault="00812FA1" w:rsidP="00812FA1">
            <w:pPr>
              <w:spacing w:after="0"/>
              <w:rPr>
                <w:b/>
                <w:sz w:val="22"/>
                <w:szCs w:val="22"/>
                <w:lang w:val="bg-BG"/>
              </w:rPr>
            </w:pPr>
            <w:r w:rsidRPr="00812FA1">
              <w:rPr>
                <w:b/>
                <w:sz w:val="22"/>
                <w:szCs w:val="22"/>
                <w:lang w:val="bg-BG"/>
              </w:rPr>
              <w:t xml:space="preserve">Местообитание на вида: </w:t>
            </w:r>
            <w:r w:rsidRPr="00812FA1">
              <w:rPr>
                <w:sz w:val="22"/>
                <w:szCs w:val="22"/>
                <w:lang w:val="bg-BG"/>
              </w:rPr>
              <w:t>Площ на подходящите гнездови местообитания</w:t>
            </w:r>
          </w:p>
        </w:tc>
        <w:tc>
          <w:tcPr>
            <w:tcW w:w="573" w:type="pct"/>
            <w:shd w:val="clear" w:color="auto" w:fill="auto"/>
          </w:tcPr>
          <w:p w14:paraId="45ADB8CE" w14:textId="77777777" w:rsidR="00812FA1" w:rsidRPr="00812FA1" w:rsidRDefault="00812FA1" w:rsidP="00812FA1">
            <w:pPr>
              <w:spacing w:after="0"/>
              <w:rPr>
                <w:sz w:val="22"/>
                <w:szCs w:val="22"/>
                <w:lang w:val="bg-BG"/>
              </w:rPr>
            </w:pPr>
            <w:r w:rsidRPr="00812FA1">
              <w:rPr>
                <w:sz w:val="22"/>
                <w:szCs w:val="22"/>
                <w:lang w:val="en-GB"/>
              </w:rPr>
              <w:t>ha</w:t>
            </w:r>
          </w:p>
        </w:tc>
        <w:tc>
          <w:tcPr>
            <w:tcW w:w="557" w:type="pct"/>
            <w:shd w:val="clear" w:color="auto" w:fill="auto"/>
          </w:tcPr>
          <w:p w14:paraId="3497916D" w14:textId="77777777" w:rsidR="00812FA1" w:rsidRPr="00812FA1" w:rsidRDefault="00812FA1" w:rsidP="00812FA1">
            <w:pPr>
              <w:spacing w:after="0"/>
              <w:rPr>
                <w:sz w:val="22"/>
                <w:szCs w:val="22"/>
                <w:lang w:val="bg-BG"/>
              </w:rPr>
            </w:pPr>
            <w:r w:rsidRPr="00812FA1">
              <w:rPr>
                <w:sz w:val="22"/>
                <w:szCs w:val="22"/>
                <w:lang w:val="bg-BG"/>
              </w:rPr>
              <w:t>Най-малко 291 ha</w:t>
            </w:r>
          </w:p>
        </w:tc>
        <w:tc>
          <w:tcPr>
            <w:tcW w:w="1655" w:type="pct"/>
            <w:shd w:val="clear" w:color="auto" w:fill="auto"/>
          </w:tcPr>
          <w:p w14:paraId="35B2CD3A" w14:textId="77777777" w:rsidR="00812FA1" w:rsidRPr="00812FA1" w:rsidRDefault="00812FA1" w:rsidP="00812FA1">
            <w:pPr>
              <w:spacing w:after="0"/>
              <w:rPr>
                <w:sz w:val="22"/>
                <w:szCs w:val="22"/>
                <w:lang w:val="bg-BG"/>
              </w:rPr>
            </w:pPr>
            <w:r w:rsidRPr="00812FA1">
              <w:rPr>
                <w:sz w:val="22"/>
                <w:szCs w:val="22"/>
                <w:lang w:val="bg-BG"/>
              </w:rPr>
              <w:t>Изчислена на база на площа на горските местообитания определена чрез функцията за изчисляване на площ на полигони в Гугъл Земя плюс</w:t>
            </w:r>
          </w:p>
        </w:tc>
        <w:tc>
          <w:tcPr>
            <w:tcW w:w="1204" w:type="pct"/>
          </w:tcPr>
          <w:p w14:paraId="2778009D" w14:textId="77777777" w:rsidR="00812FA1" w:rsidRPr="00812FA1" w:rsidRDefault="00812FA1" w:rsidP="00812FA1">
            <w:pPr>
              <w:spacing w:after="0"/>
              <w:rPr>
                <w:sz w:val="22"/>
                <w:szCs w:val="22"/>
                <w:lang w:val="bg-BG"/>
              </w:rPr>
            </w:pPr>
            <w:r w:rsidRPr="00812FA1">
              <w:rPr>
                <w:sz w:val="22"/>
                <w:szCs w:val="22"/>
                <w:lang w:val="bg-BG"/>
              </w:rPr>
              <w:t xml:space="preserve">Поддържане на площта на гнездовите местообитания  на вида в зоната в размер на най-малко 291 ha. </w:t>
            </w:r>
          </w:p>
        </w:tc>
      </w:tr>
      <w:tr w:rsidR="00E34817" w:rsidRPr="00812FA1" w14:paraId="32F28680" w14:textId="77777777" w:rsidTr="00E34817">
        <w:trPr>
          <w:jc w:val="center"/>
        </w:trPr>
        <w:tc>
          <w:tcPr>
            <w:tcW w:w="1011" w:type="pct"/>
            <w:shd w:val="clear" w:color="auto" w:fill="auto"/>
          </w:tcPr>
          <w:p w14:paraId="71AF70A0" w14:textId="069E130E" w:rsidR="00E34817" w:rsidRPr="00812FA1" w:rsidRDefault="00E34817" w:rsidP="00E34817">
            <w:pPr>
              <w:spacing w:after="0"/>
              <w:rPr>
                <w:b/>
                <w:sz w:val="22"/>
                <w:szCs w:val="22"/>
                <w:lang w:val="bg-BG"/>
              </w:rPr>
            </w:pPr>
            <w:r w:rsidRPr="003C6DA7">
              <w:rPr>
                <w:b/>
                <w:sz w:val="22"/>
                <w:szCs w:val="22"/>
                <w:lang w:val="bg-BG"/>
              </w:rPr>
              <w:t xml:space="preserve">Местообитание на вида: </w:t>
            </w:r>
            <w:r w:rsidRPr="003C6DA7">
              <w:rPr>
                <w:sz w:val="22"/>
                <w:szCs w:val="22"/>
                <w:lang w:val="bg-BG"/>
              </w:rPr>
              <w:t xml:space="preserve">Екологично състояние на водните тела с местообитания на вида, по биологичен елемент </w:t>
            </w:r>
            <w:r w:rsidRPr="003C6DA7">
              <w:rPr>
                <w:b/>
                <w:sz w:val="22"/>
                <w:szCs w:val="22"/>
                <w:lang w:val="bg-BG"/>
              </w:rPr>
              <w:t>-</w:t>
            </w:r>
            <w:r w:rsidRPr="003C6DA7">
              <w:rPr>
                <w:sz w:val="22"/>
                <w:szCs w:val="22"/>
                <w:lang w:val="bg-BG"/>
              </w:rPr>
              <w:t xml:space="preserve"> водни безгръбначни (JDS4-Aquatic Macroinvertebrates)</w:t>
            </w:r>
          </w:p>
        </w:tc>
        <w:tc>
          <w:tcPr>
            <w:tcW w:w="573" w:type="pct"/>
            <w:shd w:val="clear" w:color="auto" w:fill="auto"/>
          </w:tcPr>
          <w:p w14:paraId="72808E3A" w14:textId="3555E854" w:rsidR="00E34817" w:rsidRPr="00812FA1" w:rsidRDefault="00E34817" w:rsidP="00E34817">
            <w:pPr>
              <w:spacing w:after="0"/>
              <w:rPr>
                <w:sz w:val="22"/>
                <w:szCs w:val="22"/>
                <w:lang w:val="bg-BG"/>
              </w:rPr>
            </w:pPr>
            <w:r w:rsidRPr="003C6DA7">
              <w:rPr>
                <w:sz w:val="22"/>
                <w:szCs w:val="22"/>
                <w:lang w:val="bg-BG"/>
              </w:rPr>
              <w:t>5 степенна скала</w:t>
            </w:r>
          </w:p>
        </w:tc>
        <w:tc>
          <w:tcPr>
            <w:tcW w:w="557" w:type="pct"/>
            <w:shd w:val="clear" w:color="auto" w:fill="auto"/>
          </w:tcPr>
          <w:p w14:paraId="48DD3AAF" w14:textId="1F6B4475" w:rsidR="00E34817" w:rsidRPr="00812FA1" w:rsidRDefault="00E34817" w:rsidP="00E34817">
            <w:pPr>
              <w:spacing w:after="0"/>
              <w:rPr>
                <w:sz w:val="22"/>
                <w:szCs w:val="22"/>
                <w:lang w:val="bg-BG"/>
              </w:rPr>
            </w:pPr>
            <w:r w:rsidRPr="003C6DA7">
              <w:rPr>
                <w:sz w:val="22"/>
                <w:szCs w:val="22"/>
                <w:lang w:val="bg-BG"/>
              </w:rPr>
              <w:t>2-Добро или 1-Отлично</w:t>
            </w:r>
          </w:p>
        </w:tc>
        <w:tc>
          <w:tcPr>
            <w:tcW w:w="1655" w:type="pct"/>
            <w:shd w:val="clear" w:color="auto" w:fill="auto"/>
          </w:tcPr>
          <w:tbl>
            <w:tblPr>
              <w:tblW w:w="2642" w:type="dxa"/>
              <w:jc w:val="center"/>
              <w:tblCellMar>
                <w:left w:w="70" w:type="dxa"/>
                <w:right w:w="70" w:type="dxa"/>
              </w:tblCellMar>
              <w:tblLook w:val="04A0" w:firstRow="1" w:lastRow="0" w:firstColumn="1" w:lastColumn="0" w:noHBand="0" w:noVBand="1"/>
            </w:tblPr>
            <w:tblGrid>
              <w:gridCol w:w="2642"/>
            </w:tblGrid>
            <w:tr w:rsidR="00E34817" w:rsidRPr="003C6DA7" w14:paraId="0C4B459C" w14:textId="77777777" w:rsidTr="00E34817">
              <w:trPr>
                <w:trHeight w:val="300"/>
                <w:jc w:val="center"/>
              </w:trPr>
              <w:tc>
                <w:tcPr>
                  <w:tcW w:w="2642" w:type="dxa"/>
                  <w:tcBorders>
                    <w:top w:val="single" w:sz="4" w:space="0" w:color="auto"/>
                    <w:left w:val="single" w:sz="4" w:space="0" w:color="auto"/>
                    <w:bottom w:val="single" w:sz="4" w:space="0" w:color="auto"/>
                    <w:right w:val="nil"/>
                  </w:tcBorders>
                  <w:shd w:val="clear" w:color="000000" w:fill="BFBFBF"/>
                  <w:noWrap/>
                  <w:vAlign w:val="bottom"/>
                  <w:hideMark/>
                </w:tcPr>
                <w:p w14:paraId="0B02FA5C" w14:textId="77777777" w:rsidR="00E34817" w:rsidRPr="003C6DA7" w:rsidRDefault="00E34817" w:rsidP="00E34817">
                  <w:pPr>
                    <w:spacing w:after="0"/>
                    <w:rPr>
                      <w:b/>
                      <w:bCs/>
                      <w:sz w:val="22"/>
                      <w:szCs w:val="22"/>
                      <w:lang w:val="bg-BG"/>
                    </w:rPr>
                  </w:pPr>
                  <w:r w:rsidRPr="003C6DA7">
                    <w:rPr>
                      <w:b/>
                      <w:bCs/>
                      <w:sz w:val="22"/>
                      <w:szCs w:val="22"/>
                      <w:lang w:val="bg-BG"/>
                    </w:rPr>
                    <w:t>Екологично състояние</w:t>
                  </w:r>
                </w:p>
              </w:tc>
            </w:tr>
            <w:tr w:rsidR="00E34817" w:rsidRPr="003C6DA7" w14:paraId="07B40305" w14:textId="77777777" w:rsidTr="00E34817">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3EBA2F43" w14:textId="77777777" w:rsidR="00E34817" w:rsidRPr="003C6DA7" w:rsidRDefault="00E34817" w:rsidP="00E34817">
                  <w:pPr>
                    <w:spacing w:after="0"/>
                    <w:rPr>
                      <w:sz w:val="22"/>
                      <w:szCs w:val="22"/>
                      <w:lang w:val="bg-BG"/>
                    </w:rPr>
                  </w:pPr>
                  <w:r w:rsidRPr="003C6DA7">
                    <w:rPr>
                      <w:sz w:val="22"/>
                      <w:szCs w:val="22"/>
                      <w:lang w:val="bg-BG"/>
                    </w:rPr>
                    <w:t>1-Отлично – High</w:t>
                  </w:r>
                </w:p>
              </w:tc>
            </w:tr>
            <w:tr w:rsidR="00E34817" w:rsidRPr="003C6DA7" w14:paraId="2065F0B8" w14:textId="77777777" w:rsidTr="00E34817">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1FE49CF4" w14:textId="77777777" w:rsidR="00E34817" w:rsidRPr="003C6DA7" w:rsidRDefault="00E34817" w:rsidP="00E34817">
                  <w:pPr>
                    <w:spacing w:after="0"/>
                    <w:rPr>
                      <w:sz w:val="22"/>
                      <w:szCs w:val="22"/>
                      <w:lang w:val="bg-BG"/>
                    </w:rPr>
                  </w:pPr>
                  <w:r w:rsidRPr="003C6DA7">
                    <w:rPr>
                      <w:sz w:val="22"/>
                      <w:szCs w:val="22"/>
                      <w:lang w:val="bg-BG"/>
                    </w:rPr>
                    <w:t>2-Добро – Good</w:t>
                  </w:r>
                </w:p>
              </w:tc>
            </w:tr>
            <w:tr w:rsidR="00E34817" w:rsidRPr="003C6DA7" w14:paraId="36B9898E" w14:textId="77777777" w:rsidTr="00E34817">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1D07F8A" w14:textId="77777777" w:rsidR="00E34817" w:rsidRPr="003C6DA7" w:rsidRDefault="00E34817" w:rsidP="00E34817">
                  <w:pPr>
                    <w:spacing w:after="0"/>
                    <w:rPr>
                      <w:sz w:val="22"/>
                      <w:szCs w:val="22"/>
                      <w:lang w:val="bg-BG"/>
                    </w:rPr>
                  </w:pPr>
                  <w:r w:rsidRPr="003C6DA7">
                    <w:rPr>
                      <w:sz w:val="22"/>
                      <w:szCs w:val="22"/>
                      <w:lang w:val="bg-BG"/>
                    </w:rPr>
                    <w:t>3-Умерено - Moderate</w:t>
                  </w:r>
                </w:p>
              </w:tc>
            </w:tr>
            <w:tr w:rsidR="00E34817" w:rsidRPr="003C6DA7" w14:paraId="2EF03B25" w14:textId="77777777" w:rsidTr="00E34817">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06DEDDD0" w14:textId="77777777" w:rsidR="00E34817" w:rsidRPr="003C6DA7" w:rsidRDefault="00E34817" w:rsidP="00E34817">
                  <w:pPr>
                    <w:spacing w:after="0"/>
                    <w:rPr>
                      <w:sz w:val="22"/>
                      <w:szCs w:val="22"/>
                      <w:lang w:val="bg-BG"/>
                    </w:rPr>
                  </w:pPr>
                  <w:r w:rsidRPr="003C6DA7">
                    <w:rPr>
                      <w:sz w:val="22"/>
                      <w:szCs w:val="22"/>
                      <w:lang w:val="bg-BG"/>
                    </w:rPr>
                    <w:t>4-Лошо – Poor</w:t>
                  </w:r>
                </w:p>
              </w:tc>
            </w:tr>
            <w:tr w:rsidR="00E34817" w:rsidRPr="003C6DA7" w14:paraId="678CD8D8" w14:textId="77777777" w:rsidTr="00E34817">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5119D853" w14:textId="77777777" w:rsidR="00E34817" w:rsidRPr="003C6DA7" w:rsidRDefault="00E34817" w:rsidP="00E34817">
                  <w:pPr>
                    <w:spacing w:after="0"/>
                    <w:rPr>
                      <w:sz w:val="22"/>
                      <w:szCs w:val="22"/>
                      <w:lang w:val="bg-BG"/>
                    </w:rPr>
                  </w:pPr>
                  <w:r w:rsidRPr="003C6DA7">
                    <w:rPr>
                      <w:sz w:val="22"/>
                      <w:szCs w:val="22"/>
                      <w:lang w:val="bg-BG"/>
                    </w:rPr>
                    <w:t>5-Много лошо - Bad</w:t>
                  </w:r>
                </w:p>
              </w:tc>
            </w:tr>
          </w:tbl>
          <w:p w14:paraId="6718299B" w14:textId="2167B781" w:rsidR="00E34817" w:rsidRPr="00812FA1" w:rsidRDefault="00E34817" w:rsidP="00E34817">
            <w:pPr>
              <w:spacing w:after="0"/>
              <w:rPr>
                <w:sz w:val="22"/>
                <w:szCs w:val="22"/>
                <w:lang w:val="bg-BG"/>
              </w:rPr>
            </w:pPr>
            <w:r w:rsidRPr="003C6DA7">
              <w:rPr>
                <w:sz w:val="22"/>
                <w:szCs w:val="22"/>
                <w:lang w:val="bg-BG"/>
              </w:rPr>
              <w:t>Екологичното състояние на водите по р. Дунав по пока</w:t>
            </w:r>
            <w:r>
              <w:rPr>
                <w:sz w:val="22"/>
                <w:szCs w:val="22"/>
                <w:lang w:val="bg-BG"/>
              </w:rPr>
              <w:t>зател водни безгръбначни (пункт Ново Село</w:t>
            </w:r>
            <w:r w:rsidRPr="003C6DA7">
              <w:rPr>
                <w:sz w:val="22"/>
                <w:szCs w:val="22"/>
                <w:lang w:val="bg-BG"/>
              </w:rPr>
              <w:t xml:space="preserve">) е оценено на </w:t>
            </w:r>
            <w:r w:rsidRPr="00122D02">
              <w:rPr>
                <w:b/>
                <w:sz w:val="22"/>
                <w:szCs w:val="22"/>
                <w:lang w:val="bg-BG"/>
              </w:rPr>
              <w:t>добро</w:t>
            </w:r>
            <w:r w:rsidRPr="003C6DA7">
              <w:rPr>
                <w:b/>
                <w:sz w:val="22"/>
                <w:szCs w:val="22"/>
                <w:lang w:val="bg-BG"/>
              </w:rPr>
              <w:t xml:space="preserve"> (</w:t>
            </w:r>
            <w:r>
              <w:rPr>
                <w:b/>
                <w:sz w:val="22"/>
                <w:szCs w:val="22"/>
                <w:lang w:val="bg-BG"/>
              </w:rPr>
              <w:t>2</w:t>
            </w:r>
            <w:r w:rsidRPr="003C6DA7">
              <w:rPr>
                <w:b/>
                <w:sz w:val="22"/>
                <w:szCs w:val="22"/>
                <w:lang w:val="bg-BG"/>
              </w:rPr>
              <w:t xml:space="preserve">) </w:t>
            </w:r>
            <w:r w:rsidRPr="003C6DA7">
              <w:rPr>
                <w:sz w:val="22"/>
                <w:szCs w:val="22"/>
                <w:lang w:val="bg-BG"/>
              </w:rPr>
              <w:t>според доклада на J</w:t>
            </w:r>
            <w:r>
              <w:rPr>
                <w:sz w:val="22"/>
                <w:szCs w:val="22"/>
                <w:lang w:val="bg-BG"/>
              </w:rPr>
              <w:t>DS4 (2019-2020, Табл. 1, стр. 62</w:t>
            </w:r>
            <w:r w:rsidRPr="003C6DA7">
              <w:rPr>
                <w:sz w:val="22"/>
                <w:szCs w:val="22"/>
                <w:lang w:val="bg-BG"/>
              </w:rPr>
              <w:t>).</w:t>
            </w:r>
          </w:p>
        </w:tc>
        <w:tc>
          <w:tcPr>
            <w:tcW w:w="1204" w:type="pct"/>
          </w:tcPr>
          <w:p w14:paraId="25010391" w14:textId="0DC10369" w:rsidR="00E34817" w:rsidRPr="00812FA1" w:rsidRDefault="00E34817" w:rsidP="00E34817">
            <w:pPr>
              <w:spacing w:after="0"/>
              <w:rPr>
                <w:sz w:val="22"/>
                <w:szCs w:val="22"/>
                <w:lang w:val="bg-BG"/>
              </w:rPr>
            </w:pPr>
            <w:r>
              <w:rPr>
                <w:sz w:val="22"/>
                <w:szCs w:val="22"/>
                <w:lang w:val="bg-BG"/>
              </w:rPr>
              <w:t>Поддържане / п</w:t>
            </w:r>
            <w:r w:rsidRPr="003C6DA7">
              <w:rPr>
                <w:sz w:val="22"/>
                <w:szCs w:val="22"/>
                <w:lang w:val="bg-BG"/>
              </w:rPr>
              <w:t>одобряване на екологичното състояние на водните тела с подходящи местообитания на вида, на стойности 2-Добро или 1-Отлично състояние</w:t>
            </w:r>
          </w:p>
        </w:tc>
      </w:tr>
    </w:tbl>
    <w:p w14:paraId="1D1EB884" w14:textId="77777777" w:rsidR="00812FA1" w:rsidRPr="00812FA1" w:rsidRDefault="00812FA1" w:rsidP="00812FA1">
      <w:pPr>
        <w:spacing w:after="120"/>
        <w:rPr>
          <w:b/>
          <w:bCs/>
          <w:lang w:val="bg-BG"/>
        </w:rPr>
      </w:pPr>
    </w:p>
    <w:p w14:paraId="3E995587" w14:textId="67DFC029" w:rsidR="00812FA1" w:rsidRPr="00E34817" w:rsidRDefault="00812FA1" w:rsidP="00E34817">
      <w:pPr>
        <w:pStyle w:val="ListParagraph"/>
        <w:numPr>
          <w:ilvl w:val="0"/>
          <w:numId w:val="29"/>
        </w:numPr>
        <w:spacing w:after="120"/>
        <w:ind w:left="0"/>
        <w:rPr>
          <w:b/>
          <w:bCs/>
          <w:lang w:val="bg-BG"/>
        </w:rPr>
      </w:pPr>
      <w:r w:rsidRPr="00E34817">
        <w:rPr>
          <w:b/>
          <w:bCs/>
          <w:lang w:val="bg-BG"/>
        </w:rPr>
        <w:t xml:space="preserve">Необходимост от промени в </w:t>
      </w:r>
      <w:r w:rsidR="006C6AD3">
        <w:rPr>
          <w:b/>
          <w:bCs/>
          <w:lang w:val="bg-BG"/>
        </w:rPr>
        <w:t>СФД</w:t>
      </w:r>
      <w:r w:rsidRPr="00E34817">
        <w:rPr>
          <w:b/>
          <w:bCs/>
          <w:lang w:val="bg-BG"/>
        </w:rPr>
        <w:t xml:space="preserve"> за СЗЗ </w:t>
      </w:r>
      <w:r w:rsidR="004B1B8B" w:rsidRPr="00E34817">
        <w:rPr>
          <w:b/>
          <w:lang w:val="bg-BG"/>
        </w:rPr>
        <w:t>BG0002091</w:t>
      </w:r>
      <w:r w:rsidR="004B1B8B" w:rsidRPr="00E34817">
        <w:rPr>
          <w:b/>
          <w:bCs/>
          <w:lang w:val="bg-BG"/>
        </w:rPr>
        <w:t xml:space="preserve"> </w:t>
      </w:r>
      <w:r w:rsidRPr="00E34817">
        <w:rPr>
          <w:b/>
          <w:bCs/>
          <w:lang w:val="bg-BG"/>
        </w:rPr>
        <w:t>„Остров Лакът“</w:t>
      </w:r>
    </w:p>
    <w:p w14:paraId="1B72F104" w14:textId="77777777" w:rsidR="00812FA1" w:rsidRPr="00812FA1" w:rsidRDefault="00812FA1" w:rsidP="00812FA1">
      <w:pPr>
        <w:spacing w:after="120"/>
        <w:rPr>
          <w:lang w:val="bg-BG"/>
        </w:rPr>
      </w:pPr>
      <w:r w:rsidRPr="00812FA1">
        <w:rPr>
          <w:lang w:val="bg-BG"/>
        </w:rPr>
        <w:t>Не са необходими промени за този вид.</w:t>
      </w:r>
    </w:p>
    <w:p w14:paraId="6C5F4944" w14:textId="6AB60505" w:rsidR="00C751A7" w:rsidRDefault="00C751A7" w:rsidP="00473F4D">
      <w:pPr>
        <w:spacing w:after="120"/>
        <w:rPr>
          <w:lang w:val="bg-BG"/>
        </w:rPr>
      </w:pPr>
    </w:p>
    <w:p w14:paraId="6E6D4F2D" w14:textId="7D67B715" w:rsidR="00FD4C1D" w:rsidRPr="00FD4C1D" w:rsidRDefault="00FD4C1D" w:rsidP="00FD4C1D">
      <w:pPr>
        <w:pStyle w:val="Heading1"/>
        <w:jc w:val="center"/>
        <w:rPr>
          <w:lang w:val="bg-BG"/>
        </w:rPr>
      </w:pPr>
      <w:bookmarkStart w:id="50" w:name="_Toc87487782"/>
      <w:bookmarkStart w:id="51" w:name="_Toc89339938"/>
      <w:r>
        <w:rPr>
          <w:lang w:val="bg-BG"/>
        </w:rPr>
        <w:t>Специфични цели за A857</w:t>
      </w:r>
      <w:r w:rsidRPr="00FD4C1D">
        <w:rPr>
          <w:lang w:val="bg-BG"/>
        </w:rPr>
        <w:t xml:space="preserve"> </w:t>
      </w:r>
      <w:r>
        <w:rPr>
          <w:i/>
          <w:iCs/>
          <w:lang w:val="en-GB"/>
        </w:rPr>
        <w:t>Spatula</w:t>
      </w:r>
      <w:r w:rsidRPr="00FD4C1D">
        <w:rPr>
          <w:i/>
          <w:iCs/>
          <w:lang w:val="bg-BG"/>
        </w:rPr>
        <w:t xml:space="preserve"> clypeata</w:t>
      </w:r>
      <w:r w:rsidRPr="00FD4C1D">
        <w:rPr>
          <w:lang w:val="bg-BG"/>
        </w:rPr>
        <w:t xml:space="preserve"> (клопач)</w:t>
      </w:r>
      <w:bookmarkEnd w:id="50"/>
      <w:bookmarkEnd w:id="51"/>
    </w:p>
    <w:p w14:paraId="72837585" w14:textId="77777777" w:rsidR="00FD4C1D" w:rsidRPr="00FD4C1D" w:rsidRDefault="00FD4C1D" w:rsidP="00FD4C1D">
      <w:pPr>
        <w:spacing w:after="120"/>
        <w:rPr>
          <w:lang w:val="bg-BG"/>
        </w:rPr>
      </w:pPr>
    </w:p>
    <w:p w14:paraId="3840590B" w14:textId="77777777" w:rsidR="00FD4C1D" w:rsidRPr="00B260EC" w:rsidRDefault="00FD4C1D" w:rsidP="00B260EC">
      <w:pPr>
        <w:pStyle w:val="ListParagraph"/>
        <w:numPr>
          <w:ilvl w:val="0"/>
          <w:numId w:val="31"/>
        </w:numPr>
        <w:spacing w:after="120"/>
        <w:ind w:left="0"/>
        <w:rPr>
          <w:b/>
          <w:lang w:val="bg-BG"/>
        </w:rPr>
      </w:pPr>
      <w:r w:rsidRPr="00B260EC">
        <w:rPr>
          <w:b/>
          <w:lang w:val="bg-BG"/>
        </w:rPr>
        <w:t>Кратка характеристика на вида</w:t>
      </w:r>
    </w:p>
    <w:p w14:paraId="17A4B9DD" w14:textId="77777777" w:rsidR="00FD4C1D" w:rsidRPr="00FD4C1D" w:rsidRDefault="00FD4C1D" w:rsidP="00274772">
      <w:pPr>
        <w:spacing w:after="120"/>
        <w:jc w:val="both"/>
        <w:rPr>
          <w:lang w:val="bg-BG"/>
        </w:rPr>
      </w:pPr>
      <w:r w:rsidRPr="00FD4C1D">
        <w:rPr>
          <w:lang w:val="bg-BG"/>
        </w:rPr>
        <w:t>Дължината на тялото 42-52 cm, тегло 300 - 1000 g., а размах на крилата – 70-84 cm. Оперението е с изразен полов диморфизъм. При мъжките главата е тъмнозелена, гърдите –бели. Шията е доста къса. Страните на тялото и корема са ръждивокафяви, гърбът –черен. Предната част на крилата отгоре е светлосиня. Крилното огледало е зелено-бяло. Женската е със защитно светлосивокафяво оперение. Клюнът е лопатовидно разширен и при двата пола. Обикновено мигрира и зимува на ята. Видът е ловен обект.</w:t>
      </w:r>
    </w:p>
    <w:p w14:paraId="257B15F9" w14:textId="77777777" w:rsidR="00FD4C1D" w:rsidRPr="00FD4C1D" w:rsidRDefault="00FD4C1D" w:rsidP="00274772">
      <w:pPr>
        <w:spacing w:after="120"/>
        <w:jc w:val="both"/>
        <w:rPr>
          <w:i/>
          <w:lang w:val="bg-BG"/>
        </w:rPr>
      </w:pPr>
      <w:r w:rsidRPr="00FD4C1D">
        <w:rPr>
          <w:i/>
          <w:lang w:val="bg-BG"/>
        </w:rPr>
        <w:t>Характер на пребиваване в страната</w:t>
      </w:r>
    </w:p>
    <w:p w14:paraId="7E06BE41" w14:textId="77777777" w:rsidR="00FD4C1D" w:rsidRPr="00FD4C1D" w:rsidRDefault="00FD4C1D" w:rsidP="00274772">
      <w:pPr>
        <w:spacing w:after="120"/>
        <w:jc w:val="both"/>
        <w:rPr>
          <w:lang w:val="bg-BG"/>
        </w:rPr>
      </w:pPr>
      <w:r w:rsidRPr="00FD4C1D">
        <w:rPr>
          <w:lang w:val="bg-BG"/>
        </w:rPr>
        <w:t>У нас клопачът е малочислен и нередовно гнездящ вид, а също така зимуващ и мигриращ. Местните двойки не остават да зимуват в гнездовищата. Случаите на доказано гнездене както в миналото така и в по-ново време са единични. Вероятно част от наблюдаваните през лятото индивиди не се размножават. През прелета е сравнително чест и локално многочислен вид. Пролетната миграция е от втората половина на март до средата на май. Есенната миграция е от началото на август до ноември. Във вътрешността на страната пролетната миграция е много по-добре изразена от есенната. През зимата е малоброен, остава да зимува в по-големи ята само в Бургаските езера.</w:t>
      </w:r>
    </w:p>
    <w:p w14:paraId="63BDCAC8" w14:textId="77777777" w:rsidR="00FD4C1D" w:rsidRPr="00FD4C1D" w:rsidRDefault="00FD4C1D" w:rsidP="00274772">
      <w:pPr>
        <w:spacing w:after="120"/>
        <w:jc w:val="both"/>
        <w:rPr>
          <w:i/>
          <w:lang w:val="bg-BG"/>
        </w:rPr>
      </w:pPr>
      <w:r w:rsidRPr="00FD4C1D">
        <w:rPr>
          <w:i/>
          <w:lang w:val="bg-BG"/>
        </w:rPr>
        <w:t>Характерно местообитание</w:t>
      </w:r>
    </w:p>
    <w:p w14:paraId="03194E93" w14:textId="77777777" w:rsidR="00FD4C1D" w:rsidRPr="00FD4C1D" w:rsidRDefault="00FD4C1D" w:rsidP="00274772">
      <w:pPr>
        <w:spacing w:after="120"/>
        <w:jc w:val="both"/>
        <w:rPr>
          <w:lang w:val="bg-BG"/>
        </w:rPr>
      </w:pPr>
      <w:r w:rsidRPr="00FD4C1D">
        <w:rPr>
          <w:lang w:val="bg-BG"/>
        </w:rPr>
        <w:t>През гнездовия период обитава сладководни блата и езера, рибарници, малки обрасли с растителност язовири. Подходящи местообитания са 3140, 3150 и 3270 според Директивата за хабитатите (Кавръкова и др., 2009). По време на миграция и зимуване се среща в солени, бракични и сладководни стоящи водоеми от всякакъв характер, в плитководни участъци на р. Дунав, по-рядко и във вътрешните реки и в микроязовири. Предпочита по-плитките части на язовирите, около устията на реките в тях.</w:t>
      </w:r>
    </w:p>
    <w:p w14:paraId="7CE810CD" w14:textId="77777777" w:rsidR="00FD4C1D" w:rsidRPr="00FD4C1D" w:rsidRDefault="00FD4C1D" w:rsidP="00274772">
      <w:pPr>
        <w:spacing w:after="120"/>
        <w:jc w:val="both"/>
        <w:rPr>
          <w:i/>
          <w:lang w:val="bg-BG"/>
        </w:rPr>
      </w:pPr>
      <w:r w:rsidRPr="00FD4C1D">
        <w:rPr>
          <w:i/>
          <w:lang w:val="bg-BG"/>
        </w:rPr>
        <w:t>Хранене</w:t>
      </w:r>
    </w:p>
    <w:p w14:paraId="6DD9798A" w14:textId="60F9E9FE" w:rsidR="00FD4C1D" w:rsidRPr="00FD4C1D" w:rsidRDefault="00FD4C1D" w:rsidP="00274772">
      <w:pPr>
        <w:spacing w:after="120"/>
        <w:jc w:val="both"/>
        <w:rPr>
          <w:lang w:val="bg-BG"/>
        </w:rPr>
      </w:pPr>
      <w:r w:rsidRPr="00FD4C1D">
        <w:rPr>
          <w:lang w:val="bg-BG"/>
        </w:rPr>
        <w:t>Храни се и с растителна и с животинска храна.</w:t>
      </w:r>
      <w:r w:rsidRPr="00FD4C1D">
        <w:rPr>
          <w:lang w:val="en-GB"/>
        </w:rPr>
        <w:t xml:space="preserve"> </w:t>
      </w:r>
      <w:r w:rsidRPr="00FD4C1D">
        <w:rPr>
          <w:lang w:val="bg-BG"/>
        </w:rPr>
        <w:t>Предпочита планктонни ракообразни, малки мекотели, насекоми и техните ларви, семена и растителни части. Обича ларви на ручейници, водни дървеници, водни кончета, двукрили насекоми, бръмбари, семена на водни растения, особено камъш и острица, потамогетон и др. По-рядко яде прешленести червеи, паяци, яйца и попови лъжички на жаби, малки рибки и вегетативни части на водни растения (</w:t>
      </w:r>
      <w:r w:rsidR="00390E85">
        <w:rPr>
          <w:lang w:val="en-GB"/>
        </w:rPr>
        <w:t>BWPi, 2006</w:t>
      </w:r>
      <w:r w:rsidRPr="00FD4C1D">
        <w:rPr>
          <w:lang w:val="bg-BG"/>
        </w:rPr>
        <w:t>).</w:t>
      </w:r>
    </w:p>
    <w:p w14:paraId="4B1897A5" w14:textId="77777777" w:rsidR="00FD4C1D" w:rsidRPr="00B260EC" w:rsidRDefault="00FD4C1D" w:rsidP="00B260EC">
      <w:pPr>
        <w:pStyle w:val="ListParagraph"/>
        <w:numPr>
          <w:ilvl w:val="0"/>
          <w:numId w:val="31"/>
        </w:numPr>
        <w:spacing w:after="120"/>
        <w:ind w:left="0"/>
        <w:rPr>
          <w:b/>
          <w:lang w:val="bg-BG"/>
        </w:rPr>
      </w:pPr>
      <w:r w:rsidRPr="00B260EC">
        <w:rPr>
          <w:b/>
          <w:lang w:val="bg-BG"/>
        </w:rPr>
        <w:t>Разпространение, природозащитно състояние и тенденции в популацията на вида на национално ниво</w:t>
      </w:r>
    </w:p>
    <w:p w14:paraId="097E802B" w14:textId="12906E32" w:rsidR="00FD4C1D" w:rsidRPr="00FD4C1D" w:rsidRDefault="00FD4C1D" w:rsidP="00274772">
      <w:pPr>
        <w:spacing w:after="120"/>
        <w:jc w:val="both"/>
        <w:rPr>
          <w:lang w:val="bg-BG"/>
        </w:rPr>
      </w:pPr>
      <w:r w:rsidRPr="00FD4C1D">
        <w:rPr>
          <w:lang w:val="bg-BG"/>
        </w:rPr>
        <w:t xml:space="preserve">Много от гнездилищата на вида нямат постоянен характер и зависят силно от водните нива. Случаите на гнездене на вида след 1990 г. са предимно по р. Дунав – на о. Персин, ез. Сребърна, рибарници Хаджидимитрово и др., в Драгоманското блато, където сигурно гнездене е доказано през 2003 г., и потвърдено през 2005 г., в </w:t>
      </w:r>
      <w:r w:rsidR="00951FBC" w:rsidRPr="00FD4C1D">
        <w:rPr>
          <w:lang w:val="bg-BG"/>
        </w:rPr>
        <w:t>Атанасовско</w:t>
      </w:r>
      <w:r w:rsidRPr="00FD4C1D">
        <w:rPr>
          <w:lang w:val="bg-BG"/>
        </w:rPr>
        <w:t xml:space="preserve"> езеро, ез. Вая и м. Пода край Бургас (Нанкинов и др., 1997; Янков отг. ред., 2007; Nikolov, 2004; Shurulinkov et al., 2007; Shurulinkov et al. 2019а). Според Атласа на гнездещите птици в България у нас гнездят 12-25 двойки клопачи (Янков</w:t>
      </w:r>
      <w:r w:rsidR="00390E85">
        <w:rPr>
          <w:lang w:val="en-GB"/>
        </w:rPr>
        <w:t xml:space="preserve"> </w:t>
      </w:r>
      <w:r w:rsidR="00390E85">
        <w:rPr>
          <w:lang w:val="bg-BG"/>
        </w:rPr>
        <w:t>отг.</w:t>
      </w:r>
      <w:r w:rsidRPr="00FD4C1D">
        <w:rPr>
          <w:lang w:val="bg-BG"/>
        </w:rPr>
        <w:t xml:space="preserve"> ред.</w:t>
      </w:r>
      <w:r w:rsidR="00390E85">
        <w:rPr>
          <w:lang w:val="bg-BG"/>
        </w:rPr>
        <w:t>,</w:t>
      </w:r>
      <w:r w:rsidRPr="00FD4C1D">
        <w:rPr>
          <w:lang w:val="bg-BG"/>
        </w:rPr>
        <w:t xml:space="preserve"> 2007).</w:t>
      </w:r>
    </w:p>
    <w:p w14:paraId="5507A253" w14:textId="77777777" w:rsidR="00FD4C1D" w:rsidRPr="00FD4C1D" w:rsidRDefault="00FD4C1D" w:rsidP="00274772">
      <w:pPr>
        <w:spacing w:after="120"/>
        <w:jc w:val="both"/>
        <w:rPr>
          <w:lang w:val="bg-BG"/>
        </w:rPr>
      </w:pPr>
      <w:r w:rsidRPr="00FD4C1D">
        <w:rPr>
          <w:lang w:val="bg-BG"/>
        </w:rPr>
        <w:t xml:space="preserve">Включен в Приложени 2А и Б на Директивата за птиците. Според </w:t>
      </w:r>
      <w:r w:rsidRPr="00FD4C1D">
        <w:rPr>
          <w:lang w:val="en-GB"/>
        </w:rPr>
        <w:t xml:space="preserve">IUCN – LC. </w:t>
      </w:r>
      <w:r w:rsidRPr="00FD4C1D">
        <w:rPr>
          <w:lang w:val="bg-BG"/>
        </w:rPr>
        <w:t>Ловен обект.</w:t>
      </w:r>
    </w:p>
    <w:p w14:paraId="20EB268B" w14:textId="77777777" w:rsidR="00FD4C1D" w:rsidRPr="00FD4C1D" w:rsidRDefault="00FD4C1D" w:rsidP="00274772">
      <w:pPr>
        <w:spacing w:after="120"/>
        <w:jc w:val="both"/>
        <w:rPr>
          <w:lang w:val="bg-BG"/>
        </w:rPr>
      </w:pPr>
      <w:r w:rsidRPr="00FD4C1D">
        <w:rPr>
          <w:lang w:val="bg-BG"/>
        </w:rPr>
        <w:t>Според Докладването по чл. 12 от 2019 г., гнездовата популация на вида у нас е в рамките на 20-50 двойки., като краткосрочната тенденция (за периода 2001 – 2018 г.) е стабилна, а дългосрочната (1980 – 2018 г.) е флуктуираща.</w:t>
      </w:r>
    </w:p>
    <w:p w14:paraId="7832548C" w14:textId="6D174281" w:rsidR="00FD4C1D" w:rsidRPr="00FD4C1D" w:rsidRDefault="00FD4C1D" w:rsidP="00274772">
      <w:pPr>
        <w:spacing w:after="120"/>
        <w:jc w:val="both"/>
        <w:rPr>
          <w:lang w:val="bg-BG"/>
        </w:rPr>
      </w:pPr>
      <w:r w:rsidRPr="00FD4C1D">
        <w:rPr>
          <w:lang w:val="bg-BG"/>
        </w:rPr>
        <w:t>Клопачът зимува в цялата страна, но най-много в езерата по Южното Черноморско крайбрежие, където се събират стотици птици от този вид. Най-значителните зимни концентрации са в Атанасовското и Поморийското езеро, ез.</w:t>
      </w:r>
      <w:r w:rsidR="00951FBC">
        <w:rPr>
          <w:lang w:val="bg-BG"/>
        </w:rPr>
        <w:t xml:space="preserve"> </w:t>
      </w:r>
      <w:r w:rsidRPr="00FD4C1D">
        <w:rPr>
          <w:lang w:val="bg-BG"/>
        </w:rPr>
        <w:t xml:space="preserve">Вая, м. Пода. Далеч по-малки ята, рядко надхвърлящи 10 екз., зимуват и във вътрешността на страната – главно в Южна България – язовирите Пясъчник, Розов кладенец, Ц. Церковски, Овчарица, както и в езерата по Северното Черноморие. </w:t>
      </w:r>
    </w:p>
    <w:p w14:paraId="3DE26596" w14:textId="77777777" w:rsidR="00FD4C1D" w:rsidRPr="00FD4C1D" w:rsidRDefault="00FD4C1D" w:rsidP="00274772">
      <w:pPr>
        <w:spacing w:after="120"/>
        <w:jc w:val="both"/>
        <w:rPr>
          <w:lang w:val="bg-BG"/>
        </w:rPr>
      </w:pPr>
      <w:r w:rsidRPr="00FD4C1D">
        <w:rPr>
          <w:lang w:val="bg-BG"/>
        </w:rPr>
        <w:t>Числеността на зимуващите у нас клопачи според Докладването по чл.12 е 700-3000 екз. Тенденциите –както краткосрочна така и дългосрочна са намаляващи.</w:t>
      </w:r>
    </w:p>
    <w:p w14:paraId="31600688" w14:textId="77777777" w:rsidR="00FD4C1D" w:rsidRPr="00FD4C1D" w:rsidRDefault="00FD4C1D" w:rsidP="00274772">
      <w:pPr>
        <w:spacing w:after="120"/>
        <w:jc w:val="both"/>
        <w:rPr>
          <w:lang w:val="bg-BG"/>
        </w:rPr>
      </w:pPr>
      <w:r w:rsidRPr="00FD4C1D">
        <w:rPr>
          <w:lang w:val="bg-BG"/>
        </w:rPr>
        <w:t>По време на миграция клопачите достигат значително по-високи числености у нас, особено във вътрешността на страната, от колкото през зимата. Образуват се концентрации от стотици индивиди в плитководни пролетни разливи и в редица язовири и рибарници. Според Докладването по чл.12 понастоящем числеността на вида по време на миграция е в рамките на 2000 до 7000 индивида.</w:t>
      </w:r>
    </w:p>
    <w:p w14:paraId="4BE75D7B" w14:textId="5BF8AB2C" w:rsidR="00FD4C1D" w:rsidRPr="00FD4C1D" w:rsidRDefault="00FD4C1D" w:rsidP="00274772">
      <w:pPr>
        <w:spacing w:after="120"/>
        <w:jc w:val="both"/>
        <w:rPr>
          <w:lang w:val="bg-BG"/>
        </w:rPr>
      </w:pPr>
      <w:r w:rsidRPr="00FD4C1D">
        <w:rPr>
          <w:lang w:val="bg-BG"/>
        </w:rPr>
        <w:t>Според Докладването по чл.12 от 2019 г. заплахи за зимуващата популация на клопача са екстракцията на петрол и природен газ и развитието на туризма и рекреацията в крайбрежните зони около водоемите. Добивът на петрол и газ у нас няма никакво значение, тъй като такъв на практика няма. Заплахите за вида през зимата са прекомерният отстрел, включително с незаконни средства и в защитени територии и, безпокойството от ловци, рибари и рибовъди, използването на пестициди и други химикали в селското стопанство, осушаването на влажни зони и паленето на масивит</w:t>
      </w:r>
      <w:r w:rsidR="00B100B1">
        <w:rPr>
          <w:lang w:val="bg-BG"/>
        </w:rPr>
        <w:t xml:space="preserve">е с висша водна растителност. </w:t>
      </w:r>
      <w:r w:rsidRPr="00FD4C1D">
        <w:rPr>
          <w:lang w:val="bg-BG"/>
        </w:rPr>
        <w:t>Същите заплахи са валидни и за периодите на пролетна и есенна миграция на вида.</w:t>
      </w:r>
    </w:p>
    <w:p w14:paraId="05FA1BDE" w14:textId="77777777" w:rsidR="00FD4C1D" w:rsidRPr="00FD4C1D" w:rsidRDefault="00FD4C1D" w:rsidP="00274772">
      <w:pPr>
        <w:spacing w:after="120"/>
        <w:jc w:val="both"/>
        <w:rPr>
          <w:lang w:val="bg-BG"/>
        </w:rPr>
      </w:pPr>
      <w:r w:rsidRPr="00FD4C1D">
        <w:rPr>
          <w:lang w:val="bg-BG"/>
        </w:rPr>
        <w:t>За гнездовата популация на вида при Докладването по чл.12 е посочена само една заплаха – промяна на предназначението на земите – превръщането им в земи за застрояване. Всъщност заплахи за вида са също осушаването на влажни зони, главно рибарници и малки язовири през гнездовия период, подпалването на масивите от тръстика и папур, незаконния отстрел, сечта на крайречна дървесна растителност, замърсяването на водите с опасни химически вещества.</w:t>
      </w:r>
    </w:p>
    <w:p w14:paraId="670BC181" w14:textId="1C6CEC1C" w:rsidR="00FD4C1D" w:rsidRPr="00B260EC" w:rsidRDefault="00FD4C1D" w:rsidP="00B260EC">
      <w:pPr>
        <w:pStyle w:val="ListParagraph"/>
        <w:numPr>
          <w:ilvl w:val="0"/>
          <w:numId w:val="31"/>
        </w:numPr>
        <w:spacing w:after="120"/>
        <w:ind w:left="0"/>
        <w:rPr>
          <w:b/>
          <w:lang w:val="bg-BG"/>
        </w:rPr>
      </w:pPr>
      <w:r w:rsidRPr="00B260EC">
        <w:rPr>
          <w:b/>
          <w:lang w:val="bg-BG"/>
        </w:rPr>
        <w:t>Състояние на вида в СЗЗ</w:t>
      </w:r>
      <w:r w:rsidR="00B100B1">
        <w:rPr>
          <w:b/>
          <w:lang w:val="bg-BG"/>
        </w:rPr>
        <w:t xml:space="preserve"> </w:t>
      </w:r>
      <w:r w:rsidR="00B100B1" w:rsidRPr="00E34817">
        <w:rPr>
          <w:b/>
          <w:lang w:val="bg-BG"/>
        </w:rPr>
        <w:t>BG0002091</w:t>
      </w:r>
      <w:r w:rsidRPr="00B260EC">
        <w:rPr>
          <w:b/>
          <w:lang w:val="bg-BG"/>
        </w:rPr>
        <w:t xml:space="preserve"> „Остров Лакът”</w:t>
      </w:r>
    </w:p>
    <w:p w14:paraId="490B51FF" w14:textId="4447ABEA" w:rsidR="00FD4C1D" w:rsidRPr="00FD4C1D" w:rsidRDefault="00FD4C1D" w:rsidP="00274772">
      <w:pPr>
        <w:spacing w:after="120"/>
        <w:jc w:val="both"/>
        <w:rPr>
          <w:lang w:val="bg-BG"/>
        </w:rPr>
      </w:pPr>
      <w:r w:rsidRPr="00FD4C1D">
        <w:rPr>
          <w:lang w:val="bg-BG"/>
        </w:rPr>
        <w:t xml:space="preserve">Съгласно </w:t>
      </w:r>
      <w:r w:rsidR="006C6AD3">
        <w:rPr>
          <w:lang w:val="bg-BG"/>
        </w:rPr>
        <w:t>СФД</w:t>
      </w:r>
      <w:r w:rsidRPr="00FD4C1D">
        <w:rPr>
          <w:lang w:val="bg-BG"/>
        </w:rPr>
        <w:t>, видът е зимуващ с численост 6 екз.. Зоната поддържа 0,32 % от националната популация на вида -оценка „С”, опазването на вида е отлично (оценка „А”), изолацията е оценена с оценка „С”. Общата оценка на стойността на зоната за този вид е „С”.</w:t>
      </w:r>
    </w:p>
    <w:p w14:paraId="52557F33" w14:textId="77777777" w:rsidR="00FD4C1D" w:rsidRPr="00B260EC" w:rsidRDefault="00FD4C1D" w:rsidP="00B260EC">
      <w:pPr>
        <w:pStyle w:val="ListParagraph"/>
        <w:numPr>
          <w:ilvl w:val="0"/>
          <w:numId w:val="31"/>
        </w:numPr>
        <w:spacing w:after="120"/>
        <w:ind w:left="0"/>
        <w:rPr>
          <w:b/>
          <w:u w:val="single"/>
          <w:lang w:val="bg-BG"/>
        </w:rPr>
      </w:pPr>
      <w:r w:rsidRPr="00B260EC">
        <w:rPr>
          <w:b/>
          <w:lang w:val="bg-BG"/>
        </w:rPr>
        <w:t>Анализ на наличната информация</w:t>
      </w:r>
    </w:p>
    <w:p w14:paraId="34FDA005" w14:textId="0D41DFC3" w:rsidR="00FD4C1D" w:rsidRPr="00FD4C1D" w:rsidRDefault="00FD4C1D" w:rsidP="00274772">
      <w:pPr>
        <w:spacing w:after="120"/>
        <w:jc w:val="both"/>
        <w:rPr>
          <w:lang w:val="bg-BG"/>
        </w:rPr>
      </w:pPr>
      <w:r w:rsidRPr="00FD4C1D">
        <w:rPr>
          <w:lang w:val="bg-BG"/>
        </w:rPr>
        <w:t>При проучванията пр</w:t>
      </w:r>
      <w:r w:rsidR="00B100B1">
        <w:rPr>
          <w:lang w:val="bg-BG"/>
        </w:rPr>
        <w:t>ез 2021 г.</w:t>
      </w:r>
      <w:r w:rsidRPr="00FD4C1D">
        <w:rPr>
          <w:lang w:val="bg-BG"/>
        </w:rPr>
        <w:t xml:space="preserve"> вида не е установен в зоната.</w:t>
      </w:r>
    </w:p>
    <w:p w14:paraId="00F0A727" w14:textId="1D23EC0E" w:rsidR="00FD4C1D" w:rsidRPr="00FD4C1D" w:rsidRDefault="00FD4C1D" w:rsidP="00274772">
      <w:pPr>
        <w:spacing w:after="120"/>
        <w:jc w:val="both"/>
        <w:rPr>
          <w:lang w:val="bg-BG"/>
        </w:rPr>
      </w:pPr>
      <w:r w:rsidRPr="00FD4C1D">
        <w:rPr>
          <w:lang w:val="bg-BG"/>
        </w:rPr>
        <w:t xml:space="preserve">При </w:t>
      </w:r>
      <w:r w:rsidR="00B100B1">
        <w:rPr>
          <w:lang w:val="bg-BG"/>
        </w:rPr>
        <w:t>СЗП</w:t>
      </w:r>
      <w:r w:rsidRPr="00FD4C1D">
        <w:rPr>
          <w:lang w:val="bg-BG"/>
        </w:rPr>
        <w:t xml:space="preserve"> през последните години</w:t>
      </w:r>
      <w:r w:rsidR="00B100B1">
        <w:rPr>
          <w:lang w:val="bg-BG"/>
        </w:rPr>
        <w:t xml:space="preserve"> ,а и преди това</w:t>
      </w:r>
      <w:r w:rsidRPr="00FD4C1D">
        <w:rPr>
          <w:lang w:val="bg-BG"/>
        </w:rPr>
        <w:t>,</w:t>
      </w:r>
      <w:r w:rsidR="00B100B1">
        <w:rPr>
          <w:lang w:val="bg-BG"/>
        </w:rPr>
        <w:t xml:space="preserve"> </w:t>
      </w:r>
      <w:r w:rsidRPr="00FD4C1D">
        <w:rPr>
          <w:lang w:val="bg-BG"/>
        </w:rPr>
        <w:t>е установено че клопачът зимува по р.</w:t>
      </w:r>
      <w:r w:rsidR="00390E85">
        <w:rPr>
          <w:lang w:val="en-GB"/>
        </w:rPr>
        <w:t xml:space="preserve"> </w:t>
      </w:r>
      <w:r w:rsidRPr="00FD4C1D">
        <w:rPr>
          <w:lang w:val="bg-BG"/>
        </w:rPr>
        <w:t>Дунав нарядко и в малък брой. Група от 4 екз. е наблюдавана на 13.01.2019 г. в реката при с.</w:t>
      </w:r>
      <w:r w:rsidR="00390E85">
        <w:rPr>
          <w:lang w:val="en-GB"/>
        </w:rPr>
        <w:t xml:space="preserve"> </w:t>
      </w:r>
      <w:r w:rsidRPr="00FD4C1D">
        <w:rPr>
          <w:lang w:val="bg-BG"/>
        </w:rPr>
        <w:t>Дъбован,</w:t>
      </w:r>
      <w:r w:rsidR="00B100B1">
        <w:rPr>
          <w:lang w:val="bg-BG"/>
        </w:rPr>
        <w:t xml:space="preserve"> </w:t>
      </w:r>
      <w:r w:rsidRPr="00FD4C1D">
        <w:rPr>
          <w:lang w:val="bg-BG"/>
        </w:rPr>
        <w:t>Плевенско. По-голямо ято от 14 екз. е видяно на 11.01.2020 срещу устието на р.</w:t>
      </w:r>
      <w:r w:rsidR="00390E85">
        <w:rPr>
          <w:lang w:val="en-GB"/>
        </w:rPr>
        <w:t xml:space="preserve"> </w:t>
      </w:r>
      <w:r w:rsidRPr="00FD4C1D">
        <w:rPr>
          <w:lang w:val="bg-BG"/>
        </w:rPr>
        <w:t>Янтра.</w:t>
      </w:r>
      <w:r w:rsidRPr="00FD4C1D">
        <w:t xml:space="preserve"> </w:t>
      </w:r>
      <w:r w:rsidRPr="00FD4C1D">
        <w:rPr>
          <w:lang w:val="bg-BG"/>
        </w:rPr>
        <w:t>По данни от други участъци от р.</w:t>
      </w:r>
      <w:r w:rsidR="00B100B1">
        <w:rPr>
          <w:lang w:val="bg-BG"/>
        </w:rPr>
        <w:t xml:space="preserve"> </w:t>
      </w:r>
      <w:r w:rsidRPr="00FD4C1D">
        <w:rPr>
          <w:lang w:val="bg-BG"/>
        </w:rPr>
        <w:t xml:space="preserve">Дунав дори и по-големи ята от клопачи могат да бъдат </w:t>
      </w:r>
      <w:r w:rsidR="00B100B1" w:rsidRPr="00FD4C1D">
        <w:rPr>
          <w:lang w:val="bg-BG"/>
        </w:rPr>
        <w:t>видени</w:t>
      </w:r>
      <w:r w:rsidR="00B100B1">
        <w:rPr>
          <w:lang w:val="bg-BG"/>
        </w:rPr>
        <w:t xml:space="preserve"> през пролетния прелет (март-май)</w:t>
      </w:r>
      <w:r w:rsidRPr="00FD4C1D">
        <w:rPr>
          <w:lang w:val="bg-BG"/>
        </w:rPr>
        <w:t>, но няма никакви конкретни данни за зоната,</w:t>
      </w:r>
      <w:r w:rsidR="00B100B1">
        <w:rPr>
          <w:lang w:val="bg-BG"/>
        </w:rPr>
        <w:t xml:space="preserve"> </w:t>
      </w:r>
      <w:r w:rsidRPr="00FD4C1D">
        <w:rPr>
          <w:lang w:val="bg-BG"/>
        </w:rPr>
        <w:t>които да потвърждават това.</w:t>
      </w:r>
    </w:p>
    <w:p w14:paraId="2B4933A6" w14:textId="511DD2C8" w:rsidR="00FD4C1D" w:rsidRPr="00FD4C1D" w:rsidRDefault="00B100B1" w:rsidP="00274772">
      <w:pPr>
        <w:spacing w:after="120"/>
        <w:jc w:val="both"/>
        <w:rPr>
          <w:lang w:val="bg-BG"/>
        </w:rPr>
      </w:pPr>
      <w:r w:rsidRPr="00FD4C1D">
        <w:rPr>
          <w:lang w:val="bg-BG"/>
        </w:rPr>
        <w:t>Площта</w:t>
      </w:r>
      <w:r w:rsidR="00FD4C1D" w:rsidRPr="00FD4C1D">
        <w:rPr>
          <w:lang w:val="bg-BG"/>
        </w:rPr>
        <w:t xml:space="preserve"> на хранителните местообитания по време на зимуване и  миграция включва акваторията на зоната и пясъчните коси/които се заливат при висо</w:t>
      </w:r>
      <w:r w:rsidR="00556E19">
        <w:rPr>
          <w:lang w:val="bg-BG"/>
        </w:rPr>
        <w:t>ки води/.Общата им площ е 78</w:t>
      </w:r>
      <w:r>
        <w:rPr>
          <w:lang w:val="bg-BG"/>
        </w:rPr>
        <w:t xml:space="preserve">1 </w:t>
      </w:r>
      <w:r>
        <w:rPr>
          <w:lang w:val="en-GB"/>
        </w:rPr>
        <w:t>ha</w:t>
      </w:r>
      <w:r w:rsidR="00FD4C1D" w:rsidRPr="00FD4C1D">
        <w:rPr>
          <w:lang w:val="bg-BG"/>
        </w:rPr>
        <w:t xml:space="preserve">. </w:t>
      </w:r>
    </w:p>
    <w:p w14:paraId="324F2ECA" w14:textId="511CB2A3" w:rsidR="00FD4C1D" w:rsidRPr="00FD4C1D" w:rsidRDefault="00FD4C1D" w:rsidP="00274772">
      <w:pPr>
        <w:spacing w:after="120"/>
        <w:jc w:val="both"/>
        <w:rPr>
          <w:lang w:val="bg-BG"/>
        </w:rPr>
      </w:pPr>
      <w:r w:rsidRPr="00FD4C1D">
        <w:rPr>
          <w:lang w:val="bg-BG"/>
        </w:rPr>
        <w:t xml:space="preserve">Заплахи за клопача представляват бракониерството и безпокойството от хора с лодки. </w:t>
      </w:r>
    </w:p>
    <w:p w14:paraId="2517E8DD" w14:textId="77777777" w:rsidR="00FD4C1D" w:rsidRPr="00B260EC" w:rsidRDefault="00FD4C1D" w:rsidP="00B260EC">
      <w:pPr>
        <w:pStyle w:val="ListParagraph"/>
        <w:numPr>
          <w:ilvl w:val="0"/>
          <w:numId w:val="31"/>
        </w:numPr>
        <w:spacing w:after="120"/>
        <w:ind w:left="0"/>
        <w:rPr>
          <w:lang w:val="bg-BG"/>
        </w:rPr>
      </w:pPr>
      <w:r w:rsidRPr="00B260EC">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8"/>
        <w:gridCol w:w="1309"/>
        <w:gridCol w:w="1273"/>
        <w:gridCol w:w="3059"/>
        <w:gridCol w:w="2147"/>
      </w:tblGrid>
      <w:tr w:rsidR="00FD4C1D" w:rsidRPr="00FD4C1D" w14:paraId="02B5466D" w14:textId="77777777" w:rsidTr="00FD4C1D">
        <w:trPr>
          <w:tblHeader/>
          <w:jc w:val="center"/>
        </w:trPr>
        <w:tc>
          <w:tcPr>
            <w:tcW w:w="1151" w:type="pct"/>
            <w:shd w:val="clear" w:color="auto" w:fill="B6DDE8"/>
            <w:vAlign w:val="center"/>
          </w:tcPr>
          <w:p w14:paraId="214D25DD" w14:textId="77777777" w:rsidR="00FD4C1D" w:rsidRPr="00FD4C1D" w:rsidRDefault="00FD4C1D" w:rsidP="00FD4C1D">
            <w:pPr>
              <w:spacing w:after="0"/>
              <w:rPr>
                <w:b/>
                <w:bCs/>
                <w:sz w:val="22"/>
                <w:szCs w:val="22"/>
                <w:lang w:val="bg-BG"/>
              </w:rPr>
            </w:pPr>
            <w:r w:rsidRPr="00FD4C1D">
              <w:rPr>
                <w:b/>
                <w:bCs/>
                <w:sz w:val="22"/>
                <w:szCs w:val="22"/>
                <w:lang w:val="bg-BG"/>
              </w:rPr>
              <w:t>Параметър</w:t>
            </w:r>
          </w:p>
        </w:tc>
        <w:tc>
          <w:tcPr>
            <w:tcW w:w="647" w:type="pct"/>
            <w:shd w:val="clear" w:color="auto" w:fill="B6DDE8"/>
            <w:vAlign w:val="center"/>
          </w:tcPr>
          <w:p w14:paraId="27B25AA1" w14:textId="77777777" w:rsidR="00FD4C1D" w:rsidRPr="00FD4C1D" w:rsidRDefault="00FD4C1D" w:rsidP="00FD4C1D">
            <w:pPr>
              <w:spacing w:after="0"/>
              <w:rPr>
                <w:b/>
                <w:bCs/>
                <w:sz w:val="22"/>
                <w:szCs w:val="22"/>
                <w:lang w:val="bg-BG"/>
              </w:rPr>
            </w:pPr>
            <w:r w:rsidRPr="00FD4C1D">
              <w:rPr>
                <w:b/>
                <w:bCs/>
                <w:sz w:val="22"/>
                <w:szCs w:val="22"/>
                <w:lang w:val="bg-BG"/>
              </w:rPr>
              <w:t>Мерна единица</w:t>
            </w:r>
          </w:p>
        </w:tc>
        <w:tc>
          <w:tcPr>
            <w:tcW w:w="629" w:type="pct"/>
            <w:shd w:val="clear" w:color="auto" w:fill="B6DDE8"/>
            <w:vAlign w:val="center"/>
          </w:tcPr>
          <w:p w14:paraId="004B8B53" w14:textId="77777777" w:rsidR="00FD4C1D" w:rsidRPr="00FD4C1D" w:rsidRDefault="00FD4C1D" w:rsidP="00FD4C1D">
            <w:pPr>
              <w:spacing w:after="0"/>
              <w:rPr>
                <w:b/>
                <w:bCs/>
                <w:sz w:val="22"/>
                <w:szCs w:val="22"/>
                <w:lang w:val="bg-BG"/>
              </w:rPr>
            </w:pPr>
            <w:r w:rsidRPr="00FD4C1D">
              <w:rPr>
                <w:b/>
                <w:bCs/>
                <w:sz w:val="22"/>
                <w:szCs w:val="22"/>
                <w:lang w:val="bg-BG"/>
              </w:rPr>
              <w:t>Целева стойност</w:t>
            </w:r>
          </w:p>
        </w:tc>
        <w:tc>
          <w:tcPr>
            <w:tcW w:w="1512" w:type="pct"/>
            <w:shd w:val="clear" w:color="auto" w:fill="B6DDE8"/>
            <w:vAlign w:val="center"/>
          </w:tcPr>
          <w:p w14:paraId="6D2CAD27" w14:textId="77777777" w:rsidR="00FD4C1D" w:rsidRPr="00FD4C1D" w:rsidRDefault="00FD4C1D" w:rsidP="00FD4C1D">
            <w:pPr>
              <w:spacing w:after="0"/>
              <w:rPr>
                <w:b/>
                <w:bCs/>
                <w:sz w:val="22"/>
                <w:szCs w:val="22"/>
                <w:lang w:val="bg-BG"/>
              </w:rPr>
            </w:pPr>
            <w:r w:rsidRPr="00FD4C1D">
              <w:rPr>
                <w:b/>
                <w:bCs/>
                <w:sz w:val="22"/>
                <w:szCs w:val="22"/>
                <w:lang w:val="bg-BG"/>
              </w:rPr>
              <w:t>Допълнителна информация</w:t>
            </w:r>
          </w:p>
        </w:tc>
        <w:tc>
          <w:tcPr>
            <w:tcW w:w="1061" w:type="pct"/>
            <w:shd w:val="clear" w:color="auto" w:fill="B6DDE8"/>
            <w:vAlign w:val="center"/>
          </w:tcPr>
          <w:p w14:paraId="65FBA9FD" w14:textId="77777777" w:rsidR="00FD4C1D" w:rsidRPr="00FD4C1D" w:rsidRDefault="00FD4C1D" w:rsidP="00FD4C1D">
            <w:pPr>
              <w:spacing w:after="0"/>
              <w:rPr>
                <w:b/>
                <w:bCs/>
                <w:sz w:val="22"/>
                <w:szCs w:val="22"/>
                <w:lang w:val="bg-BG"/>
              </w:rPr>
            </w:pPr>
            <w:r w:rsidRPr="00FD4C1D">
              <w:rPr>
                <w:b/>
                <w:bCs/>
                <w:sz w:val="22"/>
                <w:szCs w:val="22"/>
                <w:lang w:val="bg-BG"/>
              </w:rPr>
              <w:t>Специфични за зоната цели</w:t>
            </w:r>
          </w:p>
        </w:tc>
      </w:tr>
      <w:tr w:rsidR="00FD4C1D" w:rsidRPr="00FD4C1D" w14:paraId="1343D874" w14:textId="77777777" w:rsidTr="00FD4C1D">
        <w:trPr>
          <w:jc w:val="center"/>
        </w:trPr>
        <w:tc>
          <w:tcPr>
            <w:tcW w:w="1151" w:type="pct"/>
            <w:shd w:val="clear" w:color="auto" w:fill="auto"/>
          </w:tcPr>
          <w:p w14:paraId="7F5B6C35" w14:textId="77777777" w:rsidR="00FD4C1D" w:rsidRPr="00FD4C1D" w:rsidRDefault="00FD4C1D" w:rsidP="00FD4C1D">
            <w:pPr>
              <w:spacing w:after="0"/>
              <w:rPr>
                <w:b/>
                <w:sz w:val="22"/>
                <w:szCs w:val="22"/>
                <w:lang w:val="bg-BG"/>
              </w:rPr>
            </w:pPr>
            <w:r w:rsidRPr="00FD4C1D">
              <w:rPr>
                <w:b/>
                <w:sz w:val="22"/>
                <w:szCs w:val="22"/>
                <w:lang w:val="bg-BG"/>
              </w:rPr>
              <w:t xml:space="preserve">Популация: </w:t>
            </w:r>
            <w:r w:rsidRPr="00FD4C1D">
              <w:rPr>
                <w:bCs/>
                <w:sz w:val="22"/>
                <w:szCs w:val="22"/>
                <w:lang w:val="bg-BG"/>
              </w:rPr>
              <w:t>Размер на зимуващата популация</w:t>
            </w:r>
          </w:p>
        </w:tc>
        <w:tc>
          <w:tcPr>
            <w:tcW w:w="647" w:type="pct"/>
            <w:shd w:val="clear" w:color="auto" w:fill="auto"/>
          </w:tcPr>
          <w:p w14:paraId="71531853" w14:textId="77777777" w:rsidR="00FD4C1D" w:rsidRPr="00FD4C1D" w:rsidRDefault="00FD4C1D" w:rsidP="00FD4C1D">
            <w:pPr>
              <w:spacing w:after="0"/>
              <w:rPr>
                <w:sz w:val="22"/>
                <w:szCs w:val="22"/>
                <w:lang w:val="bg-BG"/>
              </w:rPr>
            </w:pPr>
            <w:r w:rsidRPr="00FD4C1D">
              <w:rPr>
                <w:sz w:val="22"/>
                <w:szCs w:val="22"/>
                <w:lang w:val="bg-BG"/>
              </w:rPr>
              <w:t>Брой индивиди</w:t>
            </w:r>
          </w:p>
        </w:tc>
        <w:tc>
          <w:tcPr>
            <w:tcW w:w="629" w:type="pct"/>
            <w:shd w:val="clear" w:color="auto" w:fill="auto"/>
          </w:tcPr>
          <w:p w14:paraId="1BD92EA7" w14:textId="77777777" w:rsidR="00FD4C1D" w:rsidRPr="00FD4C1D" w:rsidRDefault="00FD4C1D" w:rsidP="00FD4C1D">
            <w:pPr>
              <w:spacing w:after="0"/>
              <w:rPr>
                <w:sz w:val="22"/>
                <w:szCs w:val="22"/>
                <w:lang w:val="bg-BG"/>
              </w:rPr>
            </w:pPr>
            <w:r w:rsidRPr="00FD4C1D">
              <w:rPr>
                <w:sz w:val="22"/>
                <w:szCs w:val="22"/>
                <w:lang w:val="bg-BG"/>
              </w:rPr>
              <w:t>Най-малко 6 екз.</w:t>
            </w:r>
          </w:p>
        </w:tc>
        <w:tc>
          <w:tcPr>
            <w:tcW w:w="1512" w:type="pct"/>
            <w:shd w:val="clear" w:color="auto" w:fill="auto"/>
          </w:tcPr>
          <w:p w14:paraId="75DF71F0" w14:textId="77777777" w:rsidR="00FD4C1D" w:rsidRPr="00FD4C1D" w:rsidRDefault="00FD4C1D" w:rsidP="00FD4C1D">
            <w:pPr>
              <w:spacing w:after="0"/>
              <w:rPr>
                <w:sz w:val="22"/>
                <w:szCs w:val="22"/>
                <w:lang w:val="bg-BG"/>
              </w:rPr>
            </w:pPr>
            <w:r w:rsidRPr="00FD4C1D">
              <w:rPr>
                <w:sz w:val="22"/>
                <w:szCs w:val="22"/>
                <w:lang w:val="bg-BG"/>
              </w:rPr>
              <w:t>Целевата стойност може да бъде изпълнена</w:t>
            </w:r>
            <w:r w:rsidRPr="00FD4C1D">
              <w:rPr>
                <w:sz w:val="22"/>
                <w:szCs w:val="22"/>
                <w:lang w:val="en-GB"/>
              </w:rPr>
              <w:t xml:space="preserve"> с</w:t>
            </w:r>
            <w:r w:rsidRPr="00FD4C1D">
              <w:rPr>
                <w:sz w:val="22"/>
                <w:szCs w:val="22"/>
                <w:lang w:val="bg-BG"/>
              </w:rPr>
              <w:t>амо при по-топло време през зимата, средна януарска температура над 2 С.</w:t>
            </w:r>
          </w:p>
        </w:tc>
        <w:tc>
          <w:tcPr>
            <w:tcW w:w="1061" w:type="pct"/>
          </w:tcPr>
          <w:p w14:paraId="18230A03" w14:textId="77777777" w:rsidR="00FD4C1D" w:rsidRPr="00FD4C1D" w:rsidRDefault="00FD4C1D" w:rsidP="00FD4C1D">
            <w:pPr>
              <w:spacing w:after="0"/>
              <w:rPr>
                <w:sz w:val="22"/>
                <w:szCs w:val="22"/>
                <w:lang w:val="bg-BG"/>
              </w:rPr>
            </w:pPr>
            <w:r w:rsidRPr="00FD4C1D">
              <w:rPr>
                <w:sz w:val="22"/>
                <w:szCs w:val="22"/>
                <w:lang w:val="bg-BG"/>
              </w:rPr>
              <w:t>Поддържане на популацията на вида в зоната в размер от най-малко 6 зимуващи индивиди.</w:t>
            </w:r>
          </w:p>
        </w:tc>
      </w:tr>
      <w:tr w:rsidR="00FD4C1D" w:rsidRPr="00FD4C1D" w14:paraId="4CEBA627" w14:textId="77777777" w:rsidTr="00FD4C1D">
        <w:trPr>
          <w:jc w:val="center"/>
        </w:trPr>
        <w:tc>
          <w:tcPr>
            <w:tcW w:w="1151" w:type="pct"/>
            <w:shd w:val="clear" w:color="auto" w:fill="auto"/>
          </w:tcPr>
          <w:p w14:paraId="2CD398EF" w14:textId="77777777" w:rsidR="00FD4C1D" w:rsidRPr="00FD4C1D" w:rsidRDefault="00FD4C1D" w:rsidP="00FD4C1D">
            <w:pPr>
              <w:spacing w:after="0"/>
              <w:rPr>
                <w:b/>
                <w:sz w:val="22"/>
                <w:szCs w:val="22"/>
                <w:lang w:val="bg-BG"/>
              </w:rPr>
            </w:pPr>
            <w:r w:rsidRPr="00FD4C1D">
              <w:rPr>
                <w:b/>
                <w:sz w:val="22"/>
                <w:szCs w:val="22"/>
                <w:lang w:val="bg-BG"/>
              </w:rPr>
              <w:t xml:space="preserve">Местообитание на вида: </w:t>
            </w:r>
            <w:r w:rsidRPr="00FD4C1D">
              <w:rPr>
                <w:bCs/>
                <w:sz w:val="22"/>
                <w:szCs w:val="22"/>
                <w:lang w:val="bg-BG"/>
              </w:rPr>
              <w:t>Площ на подходящите хранителни местообитания на вида</w:t>
            </w:r>
            <w:r w:rsidRPr="00FD4C1D">
              <w:rPr>
                <w:b/>
                <w:sz w:val="22"/>
                <w:szCs w:val="22"/>
                <w:lang w:val="bg-BG"/>
              </w:rPr>
              <w:t xml:space="preserve"> </w:t>
            </w:r>
          </w:p>
        </w:tc>
        <w:tc>
          <w:tcPr>
            <w:tcW w:w="647" w:type="pct"/>
            <w:shd w:val="clear" w:color="auto" w:fill="auto"/>
          </w:tcPr>
          <w:p w14:paraId="4C9EC48B" w14:textId="74AB9D94" w:rsidR="00FD4C1D" w:rsidRPr="00FD4C1D" w:rsidRDefault="00B100B1" w:rsidP="00FD4C1D">
            <w:pPr>
              <w:spacing w:after="0"/>
              <w:rPr>
                <w:sz w:val="22"/>
                <w:szCs w:val="22"/>
                <w:lang w:val="bg-BG"/>
              </w:rPr>
            </w:pPr>
            <w:r>
              <w:rPr>
                <w:sz w:val="22"/>
                <w:szCs w:val="22"/>
                <w:lang w:val="bg-BG"/>
              </w:rPr>
              <w:t>h</w:t>
            </w:r>
            <w:r w:rsidR="00FD4C1D" w:rsidRPr="00FD4C1D">
              <w:rPr>
                <w:sz w:val="22"/>
                <w:szCs w:val="22"/>
                <w:lang w:val="bg-BG"/>
              </w:rPr>
              <w:t>a</w:t>
            </w:r>
          </w:p>
        </w:tc>
        <w:tc>
          <w:tcPr>
            <w:tcW w:w="629" w:type="pct"/>
            <w:shd w:val="clear" w:color="auto" w:fill="auto"/>
          </w:tcPr>
          <w:p w14:paraId="01E6D96C" w14:textId="16A34EFA" w:rsidR="00FD4C1D" w:rsidRPr="00FD4C1D" w:rsidRDefault="00FD4C1D" w:rsidP="00FD4C1D">
            <w:pPr>
              <w:spacing w:after="0"/>
              <w:rPr>
                <w:sz w:val="22"/>
                <w:szCs w:val="22"/>
                <w:lang w:val="bg-BG"/>
              </w:rPr>
            </w:pPr>
            <w:r w:rsidRPr="00FD4C1D">
              <w:rPr>
                <w:sz w:val="22"/>
                <w:szCs w:val="22"/>
                <w:lang w:val="bg-BG"/>
              </w:rPr>
              <w:t xml:space="preserve">Най-малко </w:t>
            </w:r>
            <w:r w:rsidR="00B100B1">
              <w:rPr>
                <w:sz w:val="22"/>
                <w:szCs w:val="22"/>
                <w:lang w:val="bg-BG"/>
              </w:rPr>
              <w:t>78</w:t>
            </w:r>
            <w:r w:rsidRPr="00FD4C1D">
              <w:rPr>
                <w:sz w:val="22"/>
                <w:szCs w:val="22"/>
                <w:lang w:val="bg-BG"/>
              </w:rPr>
              <w:t xml:space="preserve">1 </w:t>
            </w:r>
            <w:r w:rsidRPr="00FD4C1D">
              <w:rPr>
                <w:sz w:val="22"/>
                <w:szCs w:val="22"/>
                <w:lang w:val="en-GB"/>
              </w:rPr>
              <w:t>ha</w:t>
            </w:r>
          </w:p>
        </w:tc>
        <w:tc>
          <w:tcPr>
            <w:tcW w:w="1512" w:type="pct"/>
            <w:shd w:val="clear" w:color="auto" w:fill="auto"/>
          </w:tcPr>
          <w:p w14:paraId="102FBE4F" w14:textId="32E11AFD" w:rsidR="00FD4C1D" w:rsidRPr="00481D4E" w:rsidRDefault="00FD4C1D" w:rsidP="00FD4C1D">
            <w:pPr>
              <w:spacing w:after="0"/>
              <w:rPr>
                <w:sz w:val="22"/>
                <w:szCs w:val="22"/>
                <w:lang w:val="bg-BG"/>
              </w:rPr>
            </w:pPr>
            <w:r w:rsidRPr="00FD4C1D">
              <w:rPr>
                <w:sz w:val="22"/>
                <w:szCs w:val="22"/>
                <w:lang w:val="bg-BG"/>
              </w:rPr>
              <w:t xml:space="preserve">Включва акваторията на зоната и пясъчните коси. </w:t>
            </w:r>
            <w:r w:rsidR="00481D4E">
              <w:rPr>
                <w:sz w:val="22"/>
                <w:szCs w:val="22"/>
                <w:lang w:val="bg-BG"/>
              </w:rPr>
              <w:t xml:space="preserve">Местообитание </w:t>
            </w:r>
            <w:r w:rsidR="00481D4E">
              <w:rPr>
                <w:sz w:val="22"/>
                <w:szCs w:val="22"/>
                <w:lang w:val="en-GB"/>
              </w:rPr>
              <w:t xml:space="preserve">N06 </w:t>
            </w:r>
            <w:r w:rsidR="00481D4E">
              <w:rPr>
                <w:sz w:val="22"/>
                <w:szCs w:val="22"/>
              </w:rPr>
              <w:t xml:space="preserve">– </w:t>
            </w:r>
            <w:r w:rsidR="00481D4E">
              <w:rPr>
                <w:sz w:val="22"/>
                <w:szCs w:val="22"/>
                <w:lang w:val="bg-BG"/>
              </w:rPr>
              <w:t xml:space="preserve">открити водни площи (62 %) от </w:t>
            </w:r>
            <w:r w:rsidR="006C6AD3">
              <w:rPr>
                <w:sz w:val="22"/>
                <w:szCs w:val="22"/>
                <w:lang w:val="bg-BG"/>
              </w:rPr>
              <w:t>СФД</w:t>
            </w:r>
            <w:r w:rsidR="00481D4E">
              <w:rPr>
                <w:sz w:val="22"/>
                <w:szCs w:val="22"/>
                <w:lang w:val="bg-BG"/>
              </w:rPr>
              <w:t>.</w:t>
            </w:r>
          </w:p>
        </w:tc>
        <w:tc>
          <w:tcPr>
            <w:tcW w:w="1061" w:type="pct"/>
          </w:tcPr>
          <w:p w14:paraId="12A4876A" w14:textId="76F8BFAC" w:rsidR="00FD4C1D" w:rsidRPr="00FD4C1D" w:rsidRDefault="00FD4C1D" w:rsidP="00B100B1">
            <w:pPr>
              <w:spacing w:after="0"/>
              <w:rPr>
                <w:sz w:val="22"/>
                <w:szCs w:val="22"/>
                <w:lang w:val="bg-BG"/>
              </w:rPr>
            </w:pPr>
            <w:r w:rsidRPr="00FD4C1D">
              <w:rPr>
                <w:sz w:val="22"/>
                <w:szCs w:val="22"/>
                <w:lang w:val="bg-BG"/>
              </w:rPr>
              <w:t>Поддържане на площта на подходящите хранителни местообита</w:t>
            </w:r>
            <w:r w:rsidR="00B100B1">
              <w:rPr>
                <w:sz w:val="22"/>
                <w:szCs w:val="22"/>
                <w:lang w:val="bg-BG"/>
              </w:rPr>
              <w:t>ния на вида в размер най-малко 781</w:t>
            </w:r>
            <w:r w:rsidRPr="00FD4C1D">
              <w:rPr>
                <w:sz w:val="22"/>
                <w:szCs w:val="22"/>
                <w:lang w:val="bg-BG"/>
              </w:rPr>
              <w:t xml:space="preserve"> </w:t>
            </w:r>
            <w:r w:rsidR="00B100B1">
              <w:rPr>
                <w:sz w:val="22"/>
                <w:szCs w:val="22"/>
              </w:rPr>
              <w:t>ha</w:t>
            </w:r>
            <w:r w:rsidRPr="00FD4C1D">
              <w:rPr>
                <w:sz w:val="22"/>
                <w:szCs w:val="22"/>
                <w:lang w:val="bg-BG"/>
              </w:rPr>
              <w:t xml:space="preserve"> </w:t>
            </w:r>
          </w:p>
        </w:tc>
      </w:tr>
      <w:tr w:rsidR="00B100B1" w:rsidRPr="00FD4C1D" w14:paraId="48D87052" w14:textId="77777777" w:rsidTr="00FD4C1D">
        <w:trPr>
          <w:jc w:val="center"/>
        </w:trPr>
        <w:tc>
          <w:tcPr>
            <w:tcW w:w="1151" w:type="pct"/>
            <w:shd w:val="clear" w:color="auto" w:fill="auto"/>
          </w:tcPr>
          <w:p w14:paraId="07520C4D" w14:textId="52AB8654" w:rsidR="00B100B1" w:rsidRPr="00FD4C1D" w:rsidRDefault="00B100B1" w:rsidP="00B100B1">
            <w:pPr>
              <w:spacing w:after="0"/>
              <w:rPr>
                <w:b/>
                <w:sz w:val="22"/>
                <w:szCs w:val="22"/>
                <w:lang w:val="bg-BG"/>
              </w:rPr>
            </w:pPr>
            <w:r w:rsidRPr="003C6DA7">
              <w:rPr>
                <w:b/>
                <w:sz w:val="22"/>
                <w:szCs w:val="22"/>
                <w:lang w:val="bg-BG"/>
              </w:rPr>
              <w:t xml:space="preserve">Местообитание на вида: </w:t>
            </w:r>
            <w:r w:rsidRPr="003C6DA7">
              <w:rPr>
                <w:sz w:val="22"/>
                <w:szCs w:val="22"/>
                <w:lang w:val="bg-BG"/>
              </w:rPr>
              <w:t xml:space="preserve">Екологично състояние на водните тела с местообитания на вида, по биологичен елемент </w:t>
            </w:r>
            <w:r w:rsidRPr="003C6DA7">
              <w:rPr>
                <w:b/>
                <w:sz w:val="22"/>
                <w:szCs w:val="22"/>
                <w:lang w:val="bg-BG"/>
              </w:rPr>
              <w:t>-</w:t>
            </w:r>
            <w:r w:rsidRPr="003C6DA7">
              <w:rPr>
                <w:sz w:val="22"/>
                <w:szCs w:val="22"/>
                <w:lang w:val="bg-BG"/>
              </w:rPr>
              <w:t xml:space="preserve"> водни безгръбначни (JDS4-Aquatic Macroinvertebrates)</w:t>
            </w:r>
          </w:p>
        </w:tc>
        <w:tc>
          <w:tcPr>
            <w:tcW w:w="647" w:type="pct"/>
            <w:shd w:val="clear" w:color="auto" w:fill="auto"/>
          </w:tcPr>
          <w:p w14:paraId="71AE8930" w14:textId="4107DE69" w:rsidR="00B100B1" w:rsidRPr="00FD4C1D" w:rsidRDefault="00B100B1" w:rsidP="00B100B1">
            <w:pPr>
              <w:spacing w:after="0"/>
              <w:rPr>
                <w:sz w:val="22"/>
                <w:szCs w:val="22"/>
                <w:lang w:val="bg-BG"/>
              </w:rPr>
            </w:pPr>
            <w:r w:rsidRPr="003C6DA7">
              <w:rPr>
                <w:sz w:val="22"/>
                <w:szCs w:val="22"/>
                <w:lang w:val="bg-BG"/>
              </w:rPr>
              <w:t>5 степенна скала</w:t>
            </w:r>
          </w:p>
        </w:tc>
        <w:tc>
          <w:tcPr>
            <w:tcW w:w="629" w:type="pct"/>
            <w:shd w:val="clear" w:color="auto" w:fill="auto"/>
          </w:tcPr>
          <w:p w14:paraId="4FD1DE83" w14:textId="2FAF87C9" w:rsidR="00B100B1" w:rsidRPr="00FD4C1D" w:rsidRDefault="00B100B1" w:rsidP="00B100B1">
            <w:pPr>
              <w:spacing w:after="0"/>
              <w:rPr>
                <w:sz w:val="22"/>
                <w:szCs w:val="22"/>
                <w:lang w:val="bg-BG"/>
              </w:rPr>
            </w:pPr>
            <w:r w:rsidRPr="003C6DA7">
              <w:rPr>
                <w:sz w:val="22"/>
                <w:szCs w:val="22"/>
                <w:lang w:val="bg-BG"/>
              </w:rPr>
              <w:t>2-Добро или 1-Отлично</w:t>
            </w:r>
          </w:p>
        </w:tc>
        <w:tc>
          <w:tcPr>
            <w:tcW w:w="1512" w:type="pct"/>
            <w:shd w:val="clear" w:color="auto" w:fill="auto"/>
          </w:tcPr>
          <w:tbl>
            <w:tblPr>
              <w:tblW w:w="2642" w:type="dxa"/>
              <w:jc w:val="center"/>
              <w:tblCellMar>
                <w:left w:w="70" w:type="dxa"/>
                <w:right w:w="70" w:type="dxa"/>
              </w:tblCellMar>
              <w:tblLook w:val="04A0" w:firstRow="1" w:lastRow="0" w:firstColumn="1" w:lastColumn="0" w:noHBand="0" w:noVBand="1"/>
            </w:tblPr>
            <w:tblGrid>
              <w:gridCol w:w="2642"/>
            </w:tblGrid>
            <w:tr w:rsidR="00B100B1" w:rsidRPr="003C6DA7" w14:paraId="610C5108" w14:textId="77777777" w:rsidTr="00707045">
              <w:trPr>
                <w:trHeight w:val="300"/>
                <w:jc w:val="center"/>
              </w:trPr>
              <w:tc>
                <w:tcPr>
                  <w:tcW w:w="2642" w:type="dxa"/>
                  <w:tcBorders>
                    <w:top w:val="single" w:sz="4" w:space="0" w:color="auto"/>
                    <w:left w:val="single" w:sz="4" w:space="0" w:color="auto"/>
                    <w:bottom w:val="single" w:sz="4" w:space="0" w:color="auto"/>
                    <w:right w:val="nil"/>
                  </w:tcBorders>
                  <w:shd w:val="clear" w:color="000000" w:fill="BFBFBF"/>
                  <w:noWrap/>
                  <w:vAlign w:val="bottom"/>
                  <w:hideMark/>
                </w:tcPr>
                <w:p w14:paraId="18611FC4" w14:textId="77777777" w:rsidR="00B100B1" w:rsidRPr="003C6DA7" w:rsidRDefault="00B100B1" w:rsidP="00B100B1">
                  <w:pPr>
                    <w:spacing w:after="0"/>
                    <w:rPr>
                      <w:b/>
                      <w:bCs/>
                      <w:sz w:val="22"/>
                      <w:szCs w:val="22"/>
                      <w:lang w:val="bg-BG"/>
                    </w:rPr>
                  </w:pPr>
                  <w:r w:rsidRPr="003C6DA7">
                    <w:rPr>
                      <w:b/>
                      <w:bCs/>
                      <w:sz w:val="22"/>
                      <w:szCs w:val="22"/>
                      <w:lang w:val="bg-BG"/>
                    </w:rPr>
                    <w:t>Екологично състояние</w:t>
                  </w:r>
                </w:p>
              </w:tc>
            </w:tr>
            <w:tr w:rsidR="00B100B1" w:rsidRPr="003C6DA7" w14:paraId="4189A345" w14:textId="77777777" w:rsidTr="00707045">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308D8DE7" w14:textId="77777777" w:rsidR="00B100B1" w:rsidRPr="003C6DA7" w:rsidRDefault="00B100B1" w:rsidP="00B100B1">
                  <w:pPr>
                    <w:spacing w:after="0"/>
                    <w:rPr>
                      <w:sz w:val="22"/>
                      <w:szCs w:val="22"/>
                      <w:lang w:val="bg-BG"/>
                    </w:rPr>
                  </w:pPr>
                  <w:r w:rsidRPr="003C6DA7">
                    <w:rPr>
                      <w:sz w:val="22"/>
                      <w:szCs w:val="22"/>
                      <w:lang w:val="bg-BG"/>
                    </w:rPr>
                    <w:t>1-Отлично – High</w:t>
                  </w:r>
                </w:p>
              </w:tc>
            </w:tr>
            <w:tr w:rsidR="00B100B1" w:rsidRPr="003C6DA7" w14:paraId="13AB1AE1" w14:textId="77777777" w:rsidTr="00707045">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58496B6D" w14:textId="77777777" w:rsidR="00B100B1" w:rsidRPr="003C6DA7" w:rsidRDefault="00B100B1" w:rsidP="00B100B1">
                  <w:pPr>
                    <w:spacing w:after="0"/>
                    <w:rPr>
                      <w:sz w:val="22"/>
                      <w:szCs w:val="22"/>
                      <w:lang w:val="bg-BG"/>
                    </w:rPr>
                  </w:pPr>
                  <w:r w:rsidRPr="003C6DA7">
                    <w:rPr>
                      <w:sz w:val="22"/>
                      <w:szCs w:val="22"/>
                      <w:lang w:val="bg-BG"/>
                    </w:rPr>
                    <w:t>2-Добро – Good</w:t>
                  </w:r>
                </w:p>
              </w:tc>
            </w:tr>
            <w:tr w:rsidR="00B100B1" w:rsidRPr="003C6DA7" w14:paraId="08043CAA" w14:textId="77777777" w:rsidTr="00707045">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632DAE5" w14:textId="77777777" w:rsidR="00B100B1" w:rsidRPr="003C6DA7" w:rsidRDefault="00B100B1" w:rsidP="00B100B1">
                  <w:pPr>
                    <w:spacing w:after="0"/>
                    <w:rPr>
                      <w:sz w:val="22"/>
                      <w:szCs w:val="22"/>
                      <w:lang w:val="bg-BG"/>
                    </w:rPr>
                  </w:pPr>
                  <w:r w:rsidRPr="003C6DA7">
                    <w:rPr>
                      <w:sz w:val="22"/>
                      <w:szCs w:val="22"/>
                      <w:lang w:val="bg-BG"/>
                    </w:rPr>
                    <w:t>3-Умерено - Moderate</w:t>
                  </w:r>
                </w:p>
              </w:tc>
            </w:tr>
            <w:tr w:rsidR="00B100B1" w:rsidRPr="003C6DA7" w14:paraId="5415CF63" w14:textId="77777777" w:rsidTr="00707045">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25980573" w14:textId="77777777" w:rsidR="00B100B1" w:rsidRPr="003C6DA7" w:rsidRDefault="00B100B1" w:rsidP="00B100B1">
                  <w:pPr>
                    <w:spacing w:after="0"/>
                    <w:rPr>
                      <w:sz w:val="22"/>
                      <w:szCs w:val="22"/>
                      <w:lang w:val="bg-BG"/>
                    </w:rPr>
                  </w:pPr>
                  <w:r w:rsidRPr="003C6DA7">
                    <w:rPr>
                      <w:sz w:val="22"/>
                      <w:szCs w:val="22"/>
                      <w:lang w:val="bg-BG"/>
                    </w:rPr>
                    <w:t>4-Лошо – Poor</w:t>
                  </w:r>
                </w:p>
              </w:tc>
            </w:tr>
            <w:tr w:rsidR="00B100B1" w:rsidRPr="003C6DA7" w14:paraId="22E70AD3" w14:textId="77777777" w:rsidTr="00707045">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63C1F529" w14:textId="77777777" w:rsidR="00B100B1" w:rsidRPr="003C6DA7" w:rsidRDefault="00B100B1" w:rsidP="00B100B1">
                  <w:pPr>
                    <w:spacing w:after="0"/>
                    <w:rPr>
                      <w:sz w:val="22"/>
                      <w:szCs w:val="22"/>
                      <w:lang w:val="bg-BG"/>
                    </w:rPr>
                  </w:pPr>
                  <w:r w:rsidRPr="003C6DA7">
                    <w:rPr>
                      <w:sz w:val="22"/>
                      <w:szCs w:val="22"/>
                      <w:lang w:val="bg-BG"/>
                    </w:rPr>
                    <w:t>5-Много лошо - Bad</w:t>
                  </w:r>
                </w:p>
              </w:tc>
            </w:tr>
          </w:tbl>
          <w:p w14:paraId="48896309" w14:textId="14970DD5" w:rsidR="00B100B1" w:rsidRPr="00FD4C1D" w:rsidRDefault="00B100B1" w:rsidP="00B100B1">
            <w:pPr>
              <w:spacing w:after="0"/>
              <w:rPr>
                <w:sz w:val="22"/>
                <w:szCs w:val="22"/>
                <w:lang w:val="en-GB"/>
              </w:rPr>
            </w:pPr>
            <w:r w:rsidRPr="003C6DA7">
              <w:rPr>
                <w:sz w:val="22"/>
                <w:szCs w:val="22"/>
                <w:lang w:val="bg-BG"/>
              </w:rPr>
              <w:t>Екологичното състояние на водите по р. Дунав по пока</w:t>
            </w:r>
            <w:r>
              <w:rPr>
                <w:sz w:val="22"/>
                <w:szCs w:val="22"/>
                <w:lang w:val="bg-BG"/>
              </w:rPr>
              <w:t>зател водни безгръбначни (пункт Ново Село</w:t>
            </w:r>
            <w:r w:rsidRPr="003C6DA7">
              <w:rPr>
                <w:sz w:val="22"/>
                <w:szCs w:val="22"/>
                <w:lang w:val="bg-BG"/>
              </w:rPr>
              <w:t xml:space="preserve">) е оценено на </w:t>
            </w:r>
            <w:r w:rsidRPr="00122D02">
              <w:rPr>
                <w:b/>
                <w:sz w:val="22"/>
                <w:szCs w:val="22"/>
                <w:lang w:val="bg-BG"/>
              </w:rPr>
              <w:t>добро</w:t>
            </w:r>
            <w:r w:rsidRPr="003C6DA7">
              <w:rPr>
                <w:b/>
                <w:sz w:val="22"/>
                <w:szCs w:val="22"/>
                <w:lang w:val="bg-BG"/>
              </w:rPr>
              <w:t xml:space="preserve"> (</w:t>
            </w:r>
            <w:r>
              <w:rPr>
                <w:b/>
                <w:sz w:val="22"/>
                <w:szCs w:val="22"/>
                <w:lang w:val="bg-BG"/>
              </w:rPr>
              <w:t>2</w:t>
            </w:r>
            <w:r w:rsidRPr="003C6DA7">
              <w:rPr>
                <w:b/>
                <w:sz w:val="22"/>
                <w:szCs w:val="22"/>
                <w:lang w:val="bg-BG"/>
              </w:rPr>
              <w:t xml:space="preserve">) </w:t>
            </w:r>
            <w:r w:rsidRPr="003C6DA7">
              <w:rPr>
                <w:sz w:val="22"/>
                <w:szCs w:val="22"/>
                <w:lang w:val="bg-BG"/>
              </w:rPr>
              <w:t>според доклада на J</w:t>
            </w:r>
            <w:r>
              <w:rPr>
                <w:sz w:val="22"/>
                <w:szCs w:val="22"/>
                <w:lang w:val="bg-BG"/>
              </w:rPr>
              <w:t>DS4 (2019-2020, Табл. 1, стр. 62</w:t>
            </w:r>
            <w:r w:rsidRPr="003C6DA7">
              <w:rPr>
                <w:sz w:val="22"/>
                <w:szCs w:val="22"/>
                <w:lang w:val="bg-BG"/>
              </w:rPr>
              <w:t>).</w:t>
            </w:r>
          </w:p>
        </w:tc>
        <w:tc>
          <w:tcPr>
            <w:tcW w:w="1061" w:type="pct"/>
          </w:tcPr>
          <w:p w14:paraId="59A9240A" w14:textId="7C8D7847" w:rsidR="00B100B1" w:rsidRPr="00FD4C1D" w:rsidRDefault="00B100B1" w:rsidP="00B100B1">
            <w:pPr>
              <w:spacing w:after="0"/>
              <w:rPr>
                <w:sz w:val="22"/>
                <w:szCs w:val="22"/>
                <w:lang w:val="bg-BG"/>
              </w:rPr>
            </w:pPr>
            <w:r>
              <w:rPr>
                <w:sz w:val="22"/>
                <w:szCs w:val="22"/>
                <w:lang w:val="bg-BG"/>
              </w:rPr>
              <w:t>Поддържане / п</w:t>
            </w:r>
            <w:r w:rsidRPr="003C6DA7">
              <w:rPr>
                <w:sz w:val="22"/>
                <w:szCs w:val="22"/>
                <w:lang w:val="bg-BG"/>
              </w:rPr>
              <w:t>одобряване на екологичното състояние на водните тела с подходящи местообитания на вида, на стойности 2-Добро или 1-Отлично състояние</w:t>
            </w:r>
          </w:p>
        </w:tc>
      </w:tr>
    </w:tbl>
    <w:p w14:paraId="3259C7B7" w14:textId="77777777" w:rsidR="00FD4C1D" w:rsidRPr="00FD4C1D" w:rsidRDefault="00FD4C1D" w:rsidP="00FD4C1D">
      <w:pPr>
        <w:spacing w:after="120"/>
        <w:rPr>
          <w:bCs/>
          <w:lang w:val="bg-BG"/>
        </w:rPr>
      </w:pPr>
    </w:p>
    <w:p w14:paraId="394F8DB9" w14:textId="0BF235A7" w:rsidR="00FD4C1D" w:rsidRPr="00B260EC" w:rsidRDefault="00FD4C1D" w:rsidP="00B260EC">
      <w:pPr>
        <w:pStyle w:val="ListParagraph"/>
        <w:numPr>
          <w:ilvl w:val="0"/>
          <w:numId w:val="31"/>
        </w:numPr>
        <w:spacing w:after="120"/>
        <w:ind w:left="0"/>
        <w:rPr>
          <w:b/>
          <w:bCs/>
          <w:lang w:val="bg-BG"/>
        </w:rPr>
      </w:pPr>
      <w:r w:rsidRPr="00B260EC">
        <w:rPr>
          <w:b/>
          <w:bCs/>
          <w:lang w:val="bg-BG"/>
        </w:rPr>
        <w:t xml:space="preserve">Необходимост от промени в </w:t>
      </w:r>
      <w:r w:rsidR="006C6AD3">
        <w:rPr>
          <w:b/>
          <w:bCs/>
          <w:lang w:val="bg-BG"/>
        </w:rPr>
        <w:t>СФД</w:t>
      </w:r>
      <w:r w:rsidRPr="00B260EC">
        <w:rPr>
          <w:b/>
          <w:bCs/>
          <w:lang w:val="bg-BG"/>
        </w:rPr>
        <w:t xml:space="preserve"> за СЗЗ</w:t>
      </w:r>
      <w:r w:rsidR="00481D4E" w:rsidRPr="00481D4E">
        <w:rPr>
          <w:b/>
          <w:lang w:val="bg-BG"/>
        </w:rPr>
        <w:t xml:space="preserve"> </w:t>
      </w:r>
      <w:r w:rsidR="00481D4E" w:rsidRPr="00E34817">
        <w:rPr>
          <w:b/>
          <w:lang w:val="bg-BG"/>
        </w:rPr>
        <w:t>BG0002091</w:t>
      </w:r>
      <w:r w:rsidRPr="00B260EC">
        <w:rPr>
          <w:b/>
          <w:bCs/>
          <w:lang w:val="bg-BG"/>
        </w:rPr>
        <w:t xml:space="preserve"> „Остров Лакът”</w:t>
      </w:r>
    </w:p>
    <w:p w14:paraId="3BFCCEAB" w14:textId="50368607" w:rsidR="00FD4C1D" w:rsidRPr="00FD4C1D" w:rsidRDefault="00FD4C1D" w:rsidP="00FD4C1D">
      <w:pPr>
        <w:spacing w:after="120"/>
        <w:rPr>
          <w:bCs/>
          <w:lang w:val="bg-BG"/>
        </w:rPr>
      </w:pPr>
      <w:r w:rsidRPr="00FD4C1D">
        <w:rPr>
          <w:bCs/>
          <w:lang w:val="bg-BG"/>
        </w:rPr>
        <w:t xml:space="preserve">Не е налице необходимост от промени в </w:t>
      </w:r>
      <w:r w:rsidR="006C6AD3">
        <w:rPr>
          <w:bCs/>
          <w:lang w:val="bg-BG"/>
        </w:rPr>
        <w:t>СФД</w:t>
      </w:r>
      <w:r w:rsidRPr="00FD4C1D">
        <w:rPr>
          <w:bCs/>
          <w:lang w:val="bg-BG"/>
        </w:rPr>
        <w:t xml:space="preserve"> за този вид.</w:t>
      </w:r>
    </w:p>
    <w:p w14:paraId="63EB8A0C" w14:textId="6A4F96C1" w:rsidR="004B1B8B" w:rsidRDefault="004B1B8B" w:rsidP="00473F4D">
      <w:pPr>
        <w:spacing w:after="120"/>
        <w:rPr>
          <w:lang w:val="bg-BG"/>
        </w:rPr>
      </w:pPr>
    </w:p>
    <w:p w14:paraId="2D655E63" w14:textId="11E247E9" w:rsidR="00AC1223" w:rsidRPr="00AC1223" w:rsidRDefault="00AC1223" w:rsidP="00517CD9">
      <w:pPr>
        <w:pStyle w:val="Heading1"/>
        <w:jc w:val="center"/>
        <w:rPr>
          <w:lang w:val="bg-BG"/>
        </w:rPr>
      </w:pPr>
      <w:bookmarkStart w:id="52" w:name="_Toc87115678"/>
      <w:bookmarkStart w:id="53" w:name="_Toc87487783"/>
      <w:bookmarkStart w:id="54" w:name="_Toc89339939"/>
      <w:r w:rsidRPr="00AC1223">
        <w:rPr>
          <w:lang w:val="bg-BG"/>
        </w:rPr>
        <w:t xml:space="preserve">Специфични цели за А059 </w:t>
      </w:r>
      <w:r w:rsidRPr="00AC1223">
        <w:rPr>
          <w:i/>
          <w:iCs/>
          <w:lang w:val="bg-BG"/>
        </w:rPr>
        <w:t>Aythya ferina</w:t>
      </w:r>
      <w:r w:rsidRPr="00AC1223">
        <w:rPr>
          <w:lang w:val="bg-BG"/>
        </w:rPr>
        <w:t xml:space="preserve"> (</w:t>
      </w:r>
      <w:r w:rsidR="00517CD9">
        <w:rPr>
          <w:lang w:val="bg-BG"/>
        </w:rPr>
        <w:t>к</w:t>
      </w:r>
      <w:r w:rsidRPr="00AC1223">
        <w:rPr>
          <w:lang w:val="bg-BG"/>
        </w:rPr>
        <w:t>афявоглава потапница)</w:t>
      </w:r>
      <w:bookmarkEnd w:id="52"/>
      <w:bookmarkEnd w:id="53"/>
      <w:bookmarkEnd w:id="54"/>
    </w:p>
    <w:p w14:paraId="24E2C519" w14:textId="77777777" w:rsidR="00AC1223" w:rsidRPr="00517CD9" w:rsidRDefault="00AC1223" w:rsidP="00AC1223">
      <w:pPr>
        <w:spacing w:after="120"/>
        <w:rPr>
          <w:bCs/>
          <w:lang w:val="bg-BG"/>
        </w:rPr>
      </w:pPr>
    </w:p>
    <w:p w14:paraId="2AB00E59" w14:textId="21B53B9B" w:rsidR="00AC1223" w:rsidRPr="00517CD9" w:rsidRDefault="00AC1223" w:rsidP="00517CD9">
      <w:pPr>
        <w:pStyle w:val="ListParagraph"/>
        <w:numPr>
          <w:ilvl w:val="0"/>
          <w:numId w:val="32"/>
        </w:numPr>
        <w:spacing w:after="120"/>
        <w:ind w:left="0"/>
        <w:rPr>
          <w:lang w:val="bg-BG"/>
        </w:rPr>
      </w:pPr>
      <w:r w:rsidRPr="00517CD9">
        <w:rPr>
          <w:b/>
          <w:bCs/>
          <w:lang w:val="bg-BG"/>
        </w:rPr>
        <w:t xml:space="preserve">Кратка </w:t>
      </w:r>
      <w:r w:rsidR="00517CD9" w:rsidRPr="00517CD9">
        <w:rPr>
          <w:b/>
          <w:bCs/>
          <w:lang w:val="bg-BG"/>
        </w:rPr>
        <w:t>характеристика</w:t>
      </w:r>
      <w:r w:rsidRPr="00517CD9">
        <w:rPr>
          <w:b/>
          <w:bCs/>
          <w:lang w:val="bg-BG"/>
        </w:rPr>
        <w:t xml:space="preserve"> на вида</w:t>
      </w:r>
    </w:p>
    <w:p w14:paraId="3F234400" w14:textId="77777777" w:rsidR="00AC1223" w:rsidRPr="00AC1223" w:rsidRDefault="00AC1223" w:rsidP="00274772">
      <w:pPr>
        <w:spacing w:after="120"/>
        <w:jc w:val="both"/>
        <w:rPr>
          <w:lang w:val="bg-BG"/>
        </w:rPr>
      </w:pPr>
      <w:r w:rsidRPr="00AC1223">
        <w:rPr>
          <w:lang w:val="bg-BG"/>
        </w:rPr>
        <w:t>Дължината на тялото 42-49 cm, тегло 0,800 – 1,200 kg, размахът на крилата - 67-77 cm. В брачно оперение при мъжките главата и шията са ръждиво-кафяви. Гушата, предната част на гърдите са черни. Гърбът и страните на тялото са пепелносиви. Кръстът е по-тъмен, а надопашието – черно. Клюнът е сиво-черен. Женските като цяло са сивокафяви. Гърди, теме и шия по-тъмни с кафеникав нюанс. Неясни бледи и тъмни петна по главата. Със светла ивица зад окото. През зимата мъжките са с тъмно сиво-кафяви гърди и задница и по-мръсно кафява глава. При женските оперението през зимата е като при брачното оперение, но по-тъмна по гърба. При младите оперението е като възрастните женски в извънбрачно оперение. По-едноцветни са отгоре, без светла ивица зад окото. Страните на тялото сиво-кафяви със светли напетнявания (Нанкинов и др., 1997).</w:t>
      </w:r>
    </w:p>
    <w:p w14:paraId="46F47B68" w14:textId="77777777" w:rsidR="00AC1223" w:rsidRPr="00AC1223" w:rsidRDefault="00AC1223" w:rsidP="00274772">
      <w:pPr>
        <w:spacing w:after="120"/>
        <w:jc w:val="both"/>
        <w:rPr>
          <w:lang w:val="bg-BG"/>
        </w:rPr>
      </w:pPr>
      <w:r w:rsidRPr="00AC1223">
        <w:rPr>
          <w:i/>
          <w:iCs/>
          <w:lang w:val="bg-BG"/>
        </w:rPr>
        <w:t>Характер на пребиваване в страната</w:t>
      </w:r>
    </w:p>
    <w:p w14:paraId="2C2F2298" w14:textId="4177A6F3" w:rsidR="00AC1223" w:rsidRPr="00AC1223" w:rsidRDefault="00AC1223" w:rsidP="00274772">
      <w:pPr>
        <w:spacing w:after="120"/>
        <w:jc w:val="both"/>
        <w:rPr>
          <w:lang w:val="bg-BG"/>
        </w:rPr>
      </w:pPr>
      <w:r w:rsidRPr="00AC1223">
        <w:rPr>
          <w:lang w:val="bg-BG"/>
        </w:rPr>
        <w:t xml:space="preserve">Гнездящ, мигриращ и зимуващ вид за страната. Есенната миграция започва в началото на септември, но се осъществява главно през октомври и ноември. Пролетния прелет е през февруари и март, когато се среща по-често по р. Дунав. През нашата страна мигрират и зимуват индивиди от Средна Европа, Европейска Русия, Украйна, Беларус и Западен Сибир. Значително по-многочислена през зимата, особено по Южното </w:t>
      </w:r>
      <w:r w:rsidR="00517CD9" w:rsidRPr="00AC1223">
        <w:rPr>
          <w:lang w:val="bg-BG"/>
        </w:rPr>
        <w:t>Черноморското</w:t>
      </w:r>
      <w:r w:rsidRPr="00AC1223">
        <w:rPr>
          <w:lang w:val="bg-BG"/>
        </w:rPr>
        <w:t xml:space="preserve"> крайбрежие. По р. Дунав и вътрешните за странат</w:t>
      </w:r>
      <w:r w:rsidR="00517CD9">
        <w:rPr>
          <w:lang w:val="bg-BG"/>
        </w:rPr>
        <w:t>а</w:t>
      </w:r>
      <w:r w:rsidRPr="00AC1223">
        <w:rPr>
          <w:lang w:val="bg-BG"/>
        </w:rPr>
        <w:t xml:space="preserve"> водоеми зимуват незначителни числености от вида. </w:t>
      </w:r>
    </w:p>
    <w:p w14:paraId="274EE495" w14:textId="6809AEA5" w:rsidR="00AC1223" w:rsidRPr="00AC1223" w:rsidRDefault="00AC1223" w:rsidP="00274772">
      <w:pPr>
        <w:spacing w:after="120"/>
        <w:jc w:val="both"/>
        <w:rPr>
          <w:lang w:val="bg-BG"/>
        </w:rPr>
      </w:pPr>
      <w:r w:rsidRPr="00AC1223">
        <w:rPr>
          <w:lang w:val="bg-BG"/>
        </w:rPr>
        <w:t>Гнезди най-често във висока блатна растителност, близо до водата. Гнезди единично. Гнездото е на земята покрито със сухи треви и пух. Снася 8–10 яйца, от средата на май до средата на юни, които мъти 24-28 дни. Младите линеят в края на юли и началото на август. Започват да летят след 50-55 дни. полова зрялост настъпва на едногодишна възраст. (Нанкинов и др., 1997; Нанкинов</w:t>
      </w:r>
      <w:r w:rsidR="00517CD9">
        <w:rPr>
          <w:lang w:val="bg-BG"/>
        </w:rPr>
        <w:t xml:space="preserve">, 2012; Големански и гл. </w:t>
      </w:r>
      <w:r w:rsidRPr="00AC1223">
        <w:rPr>
          <w:lang w:val="bg-BG"/>
        </w:rPr>
        <w:t>ред. 201</w:t>
      </w:r>
      <w:r w:rsidR="00517CD9">
        <w:rPr>
          <w:lang w:val="bg-BG"/>
        </w:rPr>
        <w:t>5</w:t>
      </w:r>
      <w:r w:rsidRPr="00AC1223">
        <w:rPr>
          <w:lang w:val="bg-BG"/>
        </w:rPr>
        <w:t>).</w:t>
      </w:r>
    </w:p>
    <w:p w14:paraId="18A3E6EC" w14:textId="77777777" w:rsidR="00AC1223" w:rsidRPr="00AC1223" w:rsidRDefault="00AC1223" w:rsidP="00274772">
      <w:pPr>
        <w:spacing w:after="120"/>
        <w:jc w:val="both"/>
        <w:rPr>
          <w:lang w:val="bg-BG"/>
        </w:rPr>
      </w:pPr>
      <w:r w:rsidRPr="00AC1223">
        <w:rPr>
          <w:i/>
          <w:iCs/>
          <w:lang w:val="bg-BG"/>
        </w:rPr>
        <w:t xml:space="preserve">Характерно местообитание </w:t>
      </w:r>
    </w:p>
    <w:p w14:paraId="62DEA773" w14:textId="77777777" w:rsidR="00AC1223" w:rsidRPr="00AC1223" w:rsidRDefault="00AC1223" w:rsidP="00274772">
      <w:pPr>
        <w:spacing w:after="120"/>
        <w:jc w:val="both"/>
        <w:rPr>
          <w:lang w:val="bg-BG"/>
        </w:rPr>
      </w:pPr>
      <w:r w:rsidRPr="00AC1223">
        <w:rPr>
          <w:lang w:val="bg-BG"/>
        </w:rPr>
        <w:t>Обширни, дълбоки и открити водоеми, с големи водни огледала и растителност по периферията. При миграция и зимуване обитава разнообразни влажни зони, включително големи езера и язовири. Подходящи местообитания според Директивата за хaбитатите,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14:paraId="12CADE11" w14:textId="77777777" w:rsidR="00AC1223" w:rsidRPr="00AC1223" w:rsidRDefault="00AC1223" w:rsidP="00274772">
      <w:pPr>
        <w:spacing w:after="120"/>
        <w:jc w:val="both"/>
        <w:rPr>
          <w:lang w:val="bg-BG"/>
        </w:rPr>
      </w:pPr>
      <w:r w:rsidRPr="00AC1223">
        <w:rPr>
          <w:i/>
          <w:iCs/>
          <w:lang w:val="bg-BG"/>
        </w:rPr>
        <w:t>Хранене</w:t>
      </w:r>
    </w:p>
    <w:p w14:paraId="0BB5EC40" w14:textId="55148869" w:rsidR="00AC1223" w:rsidRPr="00AC1223" w:rsidRDefault="00AC1223" w:rsidP="00274772">
      <w:pPr>
        <w:spacing w:after="120"/>
        <w:jc w:val="both"/>
        <w:rPr>
          <w:lang w:val="bg-BG"/>
        </w:rPr>
      </w:pPr>
      <w:r w:rsidRPr="00AC1223">
        <w:rPr>
          <w:lang w:val="bg-BG"/>
        </w:rPr>
        <w:t xml:space="preserve">Храната е от водни безгръбначни (ларви на насекоми) и семена, и части на водни и водолюбиви растения </w:t>
      </w:r>
      <w:r w:rsidR="00677282">
        <w:rPr>
          <w:lang w:val="bg-BG"/>
        </w:rPr>
        <w:t xml:space="preserve">(Големански гл. </w:t>
      </w:r>
      <w:r w:rsidRPr="00AC1223">
        <w:rPr>
          <w:lang w:val="bg-BG"/>
        </w:rPr>
        <w:t>ред., 201</w:t>
      </w:r>
      <w:r w:rsidR="00677282">
        <w:rPr>
          <w:lang w:val="bg-BG"/>
        </w:rPr>
        <w:t>5</w:t>
      </w:r>
      <w:r w:rsidRPr="00AC1223">
        <w:rPr>
          <w:lang w:val="bg-BG"/>
        </w:rPr>
        <w:t>).</w:t>
      </w:r>
    </w:p>
    <w:p w14:paraId="5D34FDF5" w14:textId="77777777" w:rsidR="00AC1223" w:rsidRPr="008E402A" w:rsidRDefault="00AC1223" w:rsidP="008E402A">
      <w:pPr>
        <w:pStyle w:val="ListParagraph"/>
        <w:numPr>
          <w:ilvl w:val="0"/>
          <w:numId w:val="32"/>
        </w:numPr>
        <w:spacing w:after="120"/>
        <w:ind w:left="0"/>
        <w:rPr>
          <w:lang w:val="bg-BG"/>
        </w:rPr>
      </w:pPr>
      <w:r w:rsidRPr="008E402A">
        <w:rPr>
          <w:b/>
          <w:bCs/>
          <w:lang w:val="bg-BG"/>
        </w:rPr>
        <w:t>Разпространение, природозащитно състояние и тенденции в популацията на вида на национално ниво</w:t>
      </w:r>
    </w:p>
    <w:p w14:paraId="54FF8E5F" w14:textId="7B43A639" w:rsidR="00AC1223" w:rsidRPr="00AC1223" w:rsidRDefault="00AC1223" w:rsidP="00274772">
      <w:pPr>
        <w:spacing w:after="120"/>
        <w:jc w:val="both"/>
        <w:rPr>
          <w:lang w:val="bg-BG"/>
        </w:rPr>
      </w:pPr>
      <w:r w:rsidRPr="00AC1223">
        <w:rPr>
          <w:lang w:val="bg-BG"/>
        </w:rPr>
        <w:t>Разпространението е групово и разпръснато, главно по Дунавското и Черноморското крайбрежие, където са основните гнездови находища: ез. Сребърна, Бургаските влажни зони и най-вече Пода и Комлушка низина. През отделни години единични двойки гнездят в Тракийската низина, Дунавската равнина, Софийското поле, на места в Западна България и по долината на р. Арда. (Янков отг. ред., 2007). В посочените основни гнездовища и във Варненско–Белославския комплекс гнездят до няколко десетки двойки (до над 50 в Пода и Комлушката низина), но в повечето от останалите се размножават само единични двойки. В години с малко валежи и ниско водно ниво на водоемите числеността по-малка и много от двойк</w:t>
      </w:r>
      <w:r w:rsidR="008E402A">
        <w:rPr>
          <w:lang w:val="bg-BG"/>
        </w:rPr>
        <w:t xml:space="preserve">ите не пристъпват към гнездене (Големански гл. </w:t>
      </w:r>
      <w:r w:rsidR="008E402A" w:rsidRPr="00AC1223">
        <w:rPr>
          <w:lang w:val="bg-BG"/>
        </w:rPr>
        <w:t>ред., 201</w:t>
      </w:r>
      <w:r w:rsidR="008E402A">
        <w:rPr>
          <w:lang w:val="bg-BG"/>
        </w:rPr>
        <w:t>5</w:t>
      </w:r>
      <w:r w:rsidR="008E402A" w:rsidRPr="00AC1223">
        <w:rPr>
          <w:lang w:val="bg-BG"/>
        </w:rPr>
        <w:t>)</w:t>
      </w:r>
      <w:r w:rsidR="008E402A">
        <w:rPr>
          <w:lang w:val="bg-BG"/>
        </w:rPr>
        <w:t>.</w:t>
      </w:r>
    </w:p>
    <w:p w14:paraId="6B05C1B4" w14:textId="77777777" w:rsidR="00AC1223" w:rsidRPr="00AC1223" w:rsidRDefault="00AC1223" w:rsidP="00274772">
      <w:pPr>
        <w:spacing w:after="120"/>
        <w:jc w:val="both"/>
        <w:rPr>
          <w:lang w:val="bg-BG"/>
        </w:rPr>
      </w:pPr>
      <w:r w:rsidRPr="00AC1223">
        <w:rPr>
          <w:lang w:val="bg-BG"/>
        </w:rPr>
        <w:t>Включен в Приложение 2А на Директивата за птиците. Според IUCN видът е уязвим – VU (Vulnerable). Включен в Червената книга на България в категорията „Уязвим вид”. Включен в Приложение 3 на ЗБР.</w:t>
      </w:r>
    </w:p>
    <w:p w14:paraId="56E50582" w14:textId="77777777" w:rsidR="00AC1223" w:rsidRPr="00AC1223" w:rsidRDefault="00AC1223" w:rsidP="00274772">
      <w:pPr>
        <w:spacing w:after="120"/>
        <w:jc w:val="both"/>
        <w:rPr>
          <w:lang w:val="bg-BG"/>
        </w:rPr>
      </w:pPr>
      <w:r w:rsidRPr="00AC1223">
        <w:rPr>
          <w:lang w:val="bg-BG"/>
        </w:rPr>
        <w:t>Съгласно Докладването от 2019 г. (за периода 2013 – 2018 г.) националната гнездяща популация на вида се оценява на 80 – 250 двойки. Краткосрочната тенденция на популацията (за периода 2000 – 2018 г.) е флуктуираща, променлива, а дългосрочната (за периода 1980 – 2018 г.) е нарастваща. За гнездовата популация са посочени следните заплахи: F01, J02.</w:t>
      </w:r>
    </w:p>
    <w:p w14:paraId="2B113474" w14:textId="77777777" w:rsidR="00AC1223" w:rsidRPr="00AC1223" w:rsidRDefault="00AC1223" w:rsidP="00274772">
      <w:pPr>
        <w:spacing w:after="120"/>
        <w:jc w:val="both"/>
        <w:rPr>
          <w:lang w:val="bg-BG"/>
        </w:rPr>
      </w:pPr>
      <w:r w:rsidRPr="00AC1223">
        <w:rPr>
          <w:lang w:val="bg-BG"/>
        </w:rPr>
        <w:t>Зимуващата популация е оценена на 17 000 – 31 000 индивида. Краткосрочната тенденция на популацията (за периода 2000 – 2018 г.), както и дългосрочната (за периода 1980 – 2018 г.) е флуктуираща, променлива.</w:t>
      </w:r>
    </w:p>
    <w:p w14:paraId="4E161304" w14:textId="5C70F84D" w:rsidR="00AC1223" w:rsidRPr="00AC1223" w:rsidRDefault="00AC1223" w:rsidP="00274772">
      <w:pPr>
        <w:spacing w:after="120"/>
        <w:jc w:val="both"/>
        <w:rPr>
          <w:lang w:val="bg-BG"/>
        </w:rPr>
      </w:pPr>
      <w:r w:rsidRPr="00AC1223">
        <w:rPr>
          <w:lang w:val="bg-BG"/>
        </w:rPr>
        <w:t xml:space="preserve">Мигриращата национална популация е оценена на 15 000 – 100 000 индивида. Не са посочени </w:t>
      </w:r>
      <w:r w:rsidR="001931AD" w:rsidRPr="00AC1223">
        <w:rPr>
          <w:lang w:val="bg-BG"/>
        </w:rPr>
        <w:t>тенденции</w:t>
      </w:r>
      <w:r w:rsidRPr="00AC1223">
        <w:rPr>
          <w:lang w:val="bg-BG"/>
        </w:rPr>
        <w:t xml:space="preserve"> в популацията.</w:t>
      </w:r>
    </w:p>
    <w:p w14:paraId="3FE4683B" w14:textId="62919242" w:rsidR="00AC1223" w:rsidRPr="001931AD" w:rsidRDefault="00AC1223" w:rsidP="001931AD">
      <w:pPr>
        <w:pStyle w:val="ListParagraph"/>
        <w:numPr>
          <w:ilvl w:val="0"/>
          <w:numId w:val="32"/>
        </w:numPr>
        <w:spacing w:after="120"/>
        <w:ind w:left="0"/>
        <w:rPr>
          <w:lang w:val="bg-BG"/>
        </w:rPr>
      </w:pPr>
      <w:r w:rsidRPr="001931AD">
        <w:rPr>
          <w:b/>
          <w:lang w:val="bg-BG"/>
        </w:rPr>
        <w:t>Състояние в СЗЗ BG00020</w:t>
      </w:r>
      <w:r w:rsidRPr="001931AD">
        <w:rPr>
          <w:b/>
          <w:lang w:val="en-GB"/>
        </w:rPr>
        <w:t>91</w:t>
      </w:r>
      <w:r w:rsidRPr="001931AD">
        <w:rPr>
          <w:b/>
          <w:lang w:val="bg-BG"/>
        </w:rPr>
        <w:t xml:space="preserve"> „Остров Лакът“</w:t>
      </w:r>
    </w:p>
    <w:p w14:paraId="387F68DD" w14:textId="33AA950D" w:rsidR="00AC1223" w:rsidRPr="00AC1223" w:rsidRDefault="00AC1223" w:rsidP="00274772">
      <w:pPr>
        <w:spacing w:after="120"/>
        <w:jc w:val="both"/>
        <w:rPr>
          <w:lang w:val="bg-BG"/>
        </w:rPr>
      </w:pPr>
      <w:r w:rsidRPr="00AC1223">
        <w:rPr>
          <w:lang w:val="bg-BG"/>
        </w:rPr>
        <w:t>Съгласн</w:t>
      </w:r>
      <w:r w:rsidR="002E5C99">
        <w:rPr>
          <w:lang w:val="bg-BG"/>
        </w:rPr>
        <w:t xml:space="preserve">о </w:t>
      </w:r>
      <w:r w:rsidR="006C6AD3">
        <w:rPr>
          <w:lang w:val="bg-BG"/>
        </w:rPr>
        <w:t>СФД</w:t>
      </w:r>
      <w:r w:rsidRPr="00AC1223">
        <w:rPr>
          <w:lang w:val="bg-BG"/>
        </w:rPr>
        <w:t xml:space="preserve"> на зоната</w:t>
      </w:r>
      <w:r w:rsidR="002E5C99">
        <w:rPr>
          <w:lang w:val="bg-BG"/>
        </w:rPr>
        <w:t>,</w:t>
      </w:r>
      <w:r w:rsidRPr="00AC1223">
        <w:rPr>
          <w:lang w:val="bg-BG"/>
        </w:rPr>
        <w:t xml:space="preserve"> кафявоглавата потапница е зимуващ вид. </w:t>
      </w:r>
      <w:r w:rsidR="005545AC">
        <w:rPr>
          <w:lang w:val="bg-BG"/>
        </w:rPr>
        <w:t>З</w:t>
      </w:r>
      <w:r w:rsidRPr="00AC1223">
        <w:rPr>
          <w:lang w:val="bg-BG"/>
        </w:rPr>
        <w:t>имуващата популация на вида се оценява на</w:t>
      </w:r>
      <w:r w:rsidR="005545AC">
        <w:rPr>
          <w:lang w:val="bg-BG"/>
        </w:rPr>
        <w:t xml:space="preserve"> до</w:t>
      </w:r>
      <w:r w:rsidRPr="00AC1223">
        <w:rPr>
          <w:lang w:val="bg-BG"/>
        </w:rPr>
        <w:t xml:space="preserve"> </w:t>
      </w:r>
      <w:r w:rsidRPr="00AC1223">
        <w:rPr>
          <w:b/>
          <w:lang w:val="bg-BG"/>
        </w:rPr>
        <w:t>28 индивида</w:t>
      </w:r>
      <w:r w:rsidRPr="00AC1223">
        <w:rPr>
          <w:lang w:val="bg-BG"/>
        </w:rPr>
        <w:t xml:space="preserve">, което е </w:t>
      </w:r>
      <w:r w:rsidRPr="00AC1223">
        <w:rPr>
          <w:b/>
          <w:lang w:val="bg-BG"/>
        </w:rPr>
        <w:t>0,09 % от националната зимуваща</w:t>
      </w:r>
      <w:r w:rsidRPr="00AC1223">
        <w:rPr>
          <w:lang w:val="bg-BG"/>
        </w:rPr>
        <w:t xml:space="preserve"> популация (оценка „</w:t>
      </w:r>
      <w:r w:rsidRPr="00AC1223">
        <w:rPr>
          <w:lang w:val="en-GB"/>
        </w:rPr>
        <w:t>C</w:t>
      </w:r>
      <w:r w:rsidRPr="00AC1223">
        <w:rPr>
          <w:lang w:val="bg-BG"/>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0AE6C06D" w14:textId="77777777" w:rsidR="00AC1223" w:rsidRPr="005545AC" w:rsidRDefault="00AC1223" w:rsidP="005545AC">
      <w:pPr>
        <w:pStyle w:val="ListParagraph"/>
        <w:numPr>
          <w:ilvl w:val="0"/>
          <w:numId w:val="32"/>
        </w:numPr>
        <w:spacing w:after="120"/>
        <w:ind w:left="0"/>
        <w:rPr>
          <w:b/>
          <w:lang w:val="bg-BG"/>
        </w:rPr>
      </w:pPr>
      <w:r w:rsidRPr="005545AC">
        <w:rPr>
          <w:b/>
          <w:lang w:val="bg-BG"/>
        </w:rPr>
        <w:t xml:space="preserve">Анализ на наличната информация </w:t>
      </w:r>
    </w:p>
    <w:p w14:paraId="5170DCC7" w14:textId="68CA1EE7" w:rsidR="00AC1223" w:rsidRPr="00AC1223" w:rsidRDefault="00AC1223" w:rsidP="00274772">
      <w:pPr>
        <w:spacing w:after="120"/>
        <w:jc w:val="both"/>
        <w:rPr>
          <w:lang w:val="bg-BG"/>
        </w:rPr>
      </w:pPr>
      <w:r w:rsidRPr="00AC1223">
        <w:rPr>
          <w:lang w:val="bg-BG"/>
        </w:rPr>
        <w:t xml:space="preserve">Кафявоглавата потапница е изключително рядък зимуващ вид в границите на СЗЗ „Остров Лакът“. Единични наблюдения на вида се регистрирани предимно по време на </w:t>
      </w:r>
      <w:r w:rsidR="005545AC">
        <w:rPr>
          <w:lang w:val="bg-BG"/>
        </w:rPr>
        <w:t xml:space="preserve">СЗП </w:t>
      </w:r>
      <w:r w:rsidRPr="00AC1223">
        <w:rPr>
          <w:lang w:val="bg-BG"/>
        </w:rPr>
        <w:t xml:space="preserve">на водолюбивите птици, които се провеждат ежегодно в средата на месец януари: 2004 г. – 35 инд., 2005 г. – 2 инд. и 2009 г. – 28 инд. Най – високата установена численост на кафявоглавата потапница в границите на СЗЗ е от 03.10.2012 г. – 114 инд. </w:t>
      </w:r>
      <w:r w:rsidRPr="00AC1223">
        <w:rPr>
          <w:lang w:val="en-GB"/>
        </w:rPr>
        <w:t>(</w:t>
      </w:r>
      <w:r w:rsidRPr="00AC1223">
        <w:rPr>
          <w:lang w:val="bg-BG"/>
        </w:rPr>
        <w:t>Чешмеджиев, непубл. данни</w:t>
      </w:r>
      <w:r w:rsidRPr="00AC1223">
        <w:rPr>
          <w:lang w:val="en-GB"/>
        </w:rPr>
        <w:t>)</w:t>
      </w:r>
      <w:r w:rsidRPr="00AC1223">
        <w:rPr>
          <w:lang w:val="bg-BG"/>
        </w:rPr>
        <w:t xml:space="preserve">. </w:t>
      </w:r>
    </w:p>
    <w:p w14:paraId="71D2AD8F" w14:textId="5CF41503" w:rsidR="00AC1223" w:rsidRPr="00AC1223" w:rsidRDefault="00AC1223" w:rsidP="00AC1223">
      <w:pPr>
        <w:spacing w:after="120"/>
        <w:rPr>
          <w:lang w:val="bg-BG"/>
        </w:rPr>
      </w:pPr>
      <w:r w:rsidRPr="00AC1223">
        <w:rPr>
          <w:lang w:val="bg-BG"/>
        </w:rPr>
        <w:t xml:space="preserve">По време на теренното проучване през 2021 г. видът не беше регистриран. Не са </w:t>
      </w:r>
      <w:r w:rsidR="005545AC">
        <w:rPr>
          <w:lang w:val="bg-BG"/>
        </w:rPr>
        <w:t>установени заплахи.</w:t>
      </w:r>
    </w:p>
    <w:p w14:paraId="3A593D09" w14:textId="77777777" w:rsidR="00AC1223" w:rsidRPr="005545AC" w:rsidRDefault="00AC1223" w:rsidP="005545AC">
      <w:pPr>
        <w:pStyle w:val="ListParagraph"/>
        <w:numPr>
          <w:ilvl w:val="0"/>
          <w:numId w:val="32"/>
        </w:numPr>
        <w:spacing w:after="120"/>
        <w:ind w:left="0"/>
        <w:rPr>
          <w:b/>
          <w:lang w:val="bg-BG"/>
        </w:rPr>
      </w:pPr>
      <w:r w:rsidRPr="005545AC">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1159"/>
        <w:gridCol w:w="1127"/>
        <w:gridCol w:w="3783"/>
        <w:gridCol w:w="2001"/>
      </w:tblGrid>
      <w:tr w:rsidR="005545AC" w:rsidRPr="00517CD9" w14:paraId="0BAC5635" w14:textId="77777777" w:rsidTr="005545AC">
        <w:trPr>
          <w:tblHeader/>
          <w:jc w:val="center"/>
        </w:trPr>
        <w:tc>
          <w:tcPr>
            <w:tcW w:w="1011" w:type="pct"/>
            <w:shd w:val="clear" w:color="auto" w:fill="B6DDE8"/>
            <w:vAlign w:val="center"/>
          </w:tcPr>
          <w:p w14:paraId="0C87664D" w14:textId="77777777" w:rsidR="00AC1223" w:rsidRPr="00517CD9" w:rsidRDefault="00AC1223" w:rsidP="00517CD9">
            <w:pPr>
              <w:spacing w:after="0"/>
              <w:rPr>
                <w:b/>
                <w:bCs/>
                <w:sz w:val="22"/>
                <w:szCs w:val="22"/>
                <w:lang w:val="bg-BG"/>
              </w:rPr>
            </w:pPr>
            <w:r w:rsidRPr="00517CD9">
              <w:rPr>
                <w:b/>
                <w:bCs/>
                <w:sz w:val="22"/>
                <w:szCs w:val="22"/>
                <w:lang w:val="bg-BG"/>
              </w:rPr>
              <w:t>Параметър</w:t>
            </w:r>
          </w:p>
        </w:tc>
        <w:tc>
          <w:tcPr>
            <w:tcW w:w="573" w:type="pct"/>
            <w:shd w:val="clear" w:color="auto" w:fill="B6DDE8"/>
            <w:vAlign w:val="center"/>
          </w:tcPr>
          <w:p w14:paraId="416C5E41" w14:textId="77777777" w:rsidR="00AC1223" w:rsidRPr="00517CD9" w:rsidRDefault="00AC1223" w:rsidP="00517CD9">
            <w:pPr>
              <w:spacing w:after="0"/>
              <w:rPr>
                <w:b/>
                <w:bCs/>
                <w:sz w:val="22"/>
                <w:szCs w:val="22"/>
                <w:lang w:val="bg-BG"/>
              </w:rPr>
            </w:pPr>
            <w:r w:rsidRPr="00517CD9">
              <w:rPr>
                <w:b/>
                <w:bCs/>
                <w:sz w:val="22"/>
                <w:szCs w:val="22"/>
                <w:lang w:val="bg-BG"/>
              </w:rPr>
              <w:t>Мерна единица</w:t>
            </w:r>
          </w:p>
        </w:tc>
        <w:tc>
          <w:tcPr>
            <w:tcW w:w="557" w:type="pct"/>
            <w:shd w:val="clear" w:color="auto" w:fill="B6DDE8"/>
            <w:vAlign w:val="center"/>
          </w:tcPr>
          <w:p w14:paraId="7568CBFC" w14:textId="77777777" w:rsidR="00AC1223" w:rsidRPr="00517CD9" w:rsidRDefault="00AC1223" w:rsidP="00517CD9">
            <w:pPr>
              <w:spacing w:after="0"/>
              <w:rPr>
                <w:b/>
                <w:bCs/>
                <w:sz w:val="22"/>
                <w:szCs w:val="22"/>
                <w:lang w:val="bg-BG"/>
              </w:rPr>
            </w:pPr>
            <w:r w:rsidRPr="00517CD9">
              <w:rPr>
                <w:b/>
                <w:bCs/>
                <w:sz w:val="22"/>
                <w:szCs w:val="22"/>
                <w:lang w:val="bg-BG"/>
              </w:rPr>
              <w:t>Целева стойност</w:t>
            </w:r>
          </w:p>
        </w:tc>
        <w:tc>
          <w:tcPr>
            <w:tcW w:w="1870" w:type="pct"/>
            <w:shd w:val="clear" w:color="auto" w:fill="B6DDE8"/>
            <w:vAlign w:val="center"/>
          </w:tcPr>
          <w:p w14:paraId="506683B9" w14:textId="77777777" w:rsidR="00AC1223" w:rsidRPr="00517CD9" w:rsidRDefault="00AC1223" w:rsidP="00517CD9">
            <w:pPr>
              <w:spacing w:after="0"/>
              <w:rPr>
                <w:b/>
                <w:bCs/>
                <w:sz w:val="22"/>
                <w:szCs w:val="22"/>
                <w:lang w:val="bg-BG"/>
              </w:rPr>
            </w:pPr>
            <w:r w:rsidRPr="00517CD9">
              <w:rPr>
                <w:b/>
                <w:bCs/>
                <w:sz w:val="22"/>
                <w:szCs w:val="22"/>
                <w:lang w:val="bg-BG"/>
              </w:rPr>
              <w:t>Допълнителна информация</w:t>
            </w:r>
          </w:p>
        </w:tc>
        <w:tc>
          <w:tcPr>
            <w:tcW w:w="989" w:type="pct"/>
            <w:shd w:val="clear" w:color="auto" w:fill="B6DDE8"/>
            <w:vAlign w:val="center"/>
          </w:tcPr>
          <w:p w14:paraId="07D82FBF" w14:textId="77777777" w:rsidR="00AC1223" w:rsidRPr="00517CD9" w:rsidRDefault="00AC1223" w:rsidP="00517CD9">
            <w:pPr>
              <w:spacing w:after="0"/>
              <w:rPr>
                <w:b/>
                <w:bCs/>
                <w:sz w:val="22"/>
                <w:szCs w:val="22"/>
                <w:lang w:val="bg-BG"/>
              </w:rPr>
            </w:pPr>
            <w:r w:rsidRPr="00517CD9">
              <w:rPr>
                <w:b/>
                <w:bCs/>
                <w:sz w:val="22"/>
                <w:szCs w:val="22"/>
                <w:lang w:val="bg-BG"/>
              </w:rPr>
              <w:t>Специфични за зоната цели</w:t>
            </w:r>
          </w:p>
        </w:tc>
      </w:tr>
      <w:tr w:rsidR="00AC1223" w:rsidRPr="00517CD9" w14:paraId="0E3A6E7B" w14:textId="77777777" w:rsidTr="005545AC">
        <w:trPr>
          <w:jc w:val="center"/>
        </w:trPr>
        <w:tc>
          <w:tcPr>
            <w:tcW w:w="1011" w:type="pct"/>
            <w:tcBorders>
              <w:top w:val="single" w:sz="4" w:space="0" w:color="auto"/>
              <w:left w:val="single" w:sz="4" w:space="0" w:color="auto"/>
              <w:bottom w:val="single" w:sz="4" w:space="0" w:color="auto"/>
              <w:right w:val="single" w:sz="4" w:space="0" w:color="auto"/>
            </w:tcBorders>
            <w:shd w:val="clear" w:color="auto" w:fill="auto"/>
          </w:tcPr>
          <w:p w14:paraId="6D73DBFC" w14:textId="77777777" w:rsidR="00AC1223" w:rsidRPr="00517CD9" w:rsidRDefault="00AC1223" w:rsidP="00517CD9">
            <w:pPr>
              <w:spacing w:after="0"/>
              <w:rPr>
                <w:b/>
                <w:sz w:val="22"/>
                <w:szCs w:val="22"/>
                <w:lang w:val="bg-BG"/>
              </w:rPr>
            </w:pPr>
            <w:r w:rsidRPr="00517CD9">
              <w:rPr>
                <w:b/>
                <w:sz w:val="22"/>
                <w:szCs w:val="22"/>
                <w:lang w:val="bg-BG"/>
              </w:rPr>
              <w:t xml:space="preserve">Популация: </w:t>
            </w:r>
            <w:r w:rsidRPr="00517CD9">
              <w:rPr>
                <w:sz w:val="22"/>
                <w:szCs w:val="22"/>
                <w:lang w:val="bg-BG"/>
              </w:rPr>
              <w:t>Размер на зимуващата популация</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10CB3D3F" w14:textId="77777777" w:rsidR="00AC1223" w:rsidRPr="00517CD9" w:rsidRDefault="00AC1223" w:rsidP="00517CD9">
            <w:pPr>
              <w:spacing w:after="0"/>
              <w:rPr>
                <w:sz w:val="22"/>
                <w:szCs w:val="22"/>
                <w:lang w:val="bg-BG"/>
              </w:rPr>
            </w:pPr>
            <w:r w:rsidRPr="00517CD9">
              <w:rPr>
                <w:sz w:val="22"/>
                <w:szCs w:val="22"/>
                <w:lang w:val="bg-BG"/>
              </w:rPr>
              <w:t>Брой индивиди</w:t>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5FF96689" w14:textId="77777777" w:rsidR="00AC1223" w:rsidRPr="00517CD9" w:rsidRDefault="00AC1223" w:rsidP="00517CD9">
            <w:pPr>
              <w:spacing w:after="0"/>
              <w:rPr>
                <w:sz w:val="22"/>
                <w:szCs w:val="22"/>
                <w:lang w:val="bg-BG"/>
              </w:rPr>
            </w:pPr>
            <w:r w:rsidRPr="00517CD9">
              <w:rPr>
                <w:sz w:val="22"/>
                <w:szCs w:val="22"/>
                <w:lang w:val="bg-BG"/>
              </w:rPr>
              <w:t>Мин. 20 инд.</w:t>
            </w:r>
          </w:p>
        </w:tc>
        <w:tc>
          <w:tcPr>
            <w:tcW w:w="1870" w:type="pct"/>
            <w:tcBorders>
              <w:top w:val="single" w:sz="4" w:space="0" w:color="auto"/>
              <w:left w:val="single" w:sz="4" w:space="0" w:color="auto"/>
              <w:bottom w:val="single" w:sz="4" w:space="0" w:color="auto"/>
              <w:right w:val="single" w:sz="4" w:space="0" w:color="auto"/>
            </w:tcBorders>
            <w:shd w:val="clear" w:color="auto" w:fill="auto"/>
          </w:tcPr>
          <w:p w14:paraId="7DDF8F00" w14:textId="77777777" w:rsidR="00AC1223" w:rsidRPr="00517CD9" w:rsidRDefault="00AC1223" w:rsidP="00517CD9">
            <w:pPr>
              <w:spacing w:after="0"/>
              <w:rPr>
                <w:sz w:val="22"/>
                <w:szCs w:val="22"/>
                <w:lang w:val="bg-BG"/>
              </w:rPr>
            </w:pPr>
            <w:r w:rsidRPr="00517CD9">
              <w:rPr>
                <w:sz w:val="22"/>
                <w:szCs w:val="22"/>
                <w:lang w:val="bg-BG"/>
              </w:rPr>
              <w:t xml:space="preserve">Количеството на зимуващите птици зависи от метеорологичните условия, най-вече температурата. При средни температури през януари под 0° С, минималната стойност се очаква да е над 1 инд. от вида. </w:t>
            </w:r>
          </w:p>
        </w:tc>
        <w:tc>
          <w:tcPr>
            <w:tcW w:w="989" w:type="pct"/>
            <w:tcBorders>
              <w:top w:val="single" w:sz="4" w:space="0" w:color="auto"/>
              <w:left w:val="single" w:sz="4" w:space="0" w:color="auto"/>
              <w:bottom w:val="single" w:sz="4" w:space="0" w:color="auto"/>
              <w:right w:val="single" w:sz="4" w:space="0" w:color="auto"/>
            </w:tcBorders>
          </w:tcPr>
          <w:p w14:paraId="047DEF29" w14:textId="77777777" w:rsidR="00AC1223" w:rsidRPr="00517CD9" w:rsidRDefault="00AC1223" w:rsidP="00517CD9">
            <w:pPr>
              <w:spacing w:after="0"/>
              <w:rPr>
                <w:sz w:val="22"/>
                <w:szCs w:val="22"/>
                <w:lang w:val="bg-BG"/>
              </w:rPr>
            </w:pPr>
            <w:r w:rsidRPr="00517CD9">
              <w:rPr>
                <w:sz w:val="22"/>
                <w:szCs w:val="22"/>
                <w:lang w:val="bg-BG"/>
              </w:rPr>
              <w:t>С понижаване на температурите &lt;0° С поддържане на популацията &gt;1 инд.</w:t>
            </w:r>
          </w:p>
          <w:p w14:paraId="6E4CAA9E" w14:textId="77777777" w:rsidR="00AC1223" w:rsidRPr="00517CD9" w:rsidRDefault="00AC1223" w:rsidP="00517CD9">
            <w:pPr>
              <w:spacing w:after="0"/>
              <w:rPr>
                <w:sz w:val="22"/>
                <w:szCs w:val="22"/>
                <w:lang w:val="bg-BG"/>
              </w:rPr>
            </w:pPr>
            <w:r w:rsidRPr="00517CD9">
              <w:rPr>
                <w:sz w:val="22"/>
                <w:szCs w:val="22"/>
                <w:lang w:val="bg-BG"/>
              </w:rPr>
              <w:t>Редовен мониторинг.</w:t>
            </w:r>
          </w:p>
        </w:tc>
      </w:tr>
      <w:tr w:rsidR="00AC1223" w:rsidRPr="00517CD9" w14:paraId="7BDED643" w14:textId="77777777" w:rsidTr="005545AC">
        <w:trPr>
          <w:jc w:val="center"/>
        </w:trPr>
        <w:tc>
          <w:tcPr>
            <w:tcW w:w="1011" w:type="pct"/>
            <w:shd w:val="clear" w:color="auto" w:fill="auto"/>
          </w:tcPr>
          <w:p w14:paraId="72AD1A8E" w14:textId="77777777" w:rsidR="00AC1223" w:rsidRPr="005545AC" w:rsidRDefault="00AC1223" w:rsidP="00517CD9">
            <w:pPr>
              <w:spacing w:after="0"/>
              <w:rPr>
                <w:sz w:val="22"/>
                <w:szCs w:val="22"/>
                <w:lang w:val="bg-BG"/>
              </w:rPr>
            </w:pPr>
            <w:r w:rsidRPr="005545AC">
              <w:rPr>
                <w:b/>
                <w:sz w:val="22"/>
                <w:szCs w:val="22"/>
                <w:lang w:val="bg-BG"/>
              </w:rPr>
              <w:t>Местообитание на вида</w:t>
            </w:r>
            <w:r w:rsidRPr="005545AC">
              <w:rPr>
                <w:sz w:val="22"/>
                <w:szCs w:val="22"/>
                <w:lang w:val="bg-BG"/>
              </w:rPr>
              <w:t xml:space="preserve">: Площ на подходящите хранителни местообитания на вида </w:t>
            </w:r>
          </w:p>
        </w:tc>
        <w:tc>
          <w:tcPr>
            <w:tcW w:w="573" w:type="pct"/>
            <w:shd w:val="clear" w:color="auto" w:fill="auto"/>
          </w:tcPr>
          <w:p w14:paraId="75E0AA6D" w14:textId="77777777" w:rsidR="00AC1223" w:rsidRPr="005545AC" w:rsidRDefault="00AC1223" w:rsidP="00517CD9">
            <w:pPr>
              <w:spacing w:after="0"/>
              <w:rPr>
                <w:sz w:val="22"/>
                <w:szCs w:val="22"/>
                <w:lang w:val="bg-BG"/>
              </w:rPr>
            </w:pPr>
            <w:r w:rsidRPr="005545AC">
              <w:rPr>
                <w:sz w:val="22"/>
                <w:szCs w:val="22"/>
                <w:lang w:val="bg-BG"/>
              </w:rPr>
              <w:t>ha</w:t>
            </w:r>
          </w:p>
        </w:tc>
        <w:tc>
          <w:tcPr>
            <w:tcW w:w="557" w:type="pct"/>
            <w:shd w:val="clear" w:color="auto" w:fill="auto"/>
          </w:tcPr>
          <w:p w14:paraId="46F706B7" w14:textId="32357377" w:rsidR="00AC1223" w:rsidRPr="005545AC" w:rsidRDefault="00AC1223" w:rsidP="00517CD9">
            <w:pPr>
              <w:spacing w:after="0"/>
              <w:rPr>
                <w:sz w:val="22"/>
                <w:szCs w:val="22"/>
                <w:lang w:val="bg-BG"/>
              </w:rPr>
            </w:pPr>
            <w:r w:rsidRPr="005545AC">
              <w:rPr>
                <w:sz w:val="22"/>
                <w:szCs w:val="22"/>
                <w:lang w:val="bg-BG"/>
              </w:rPr>
              <w:t>Най-малко 781 ha</w:t>
            </w:r>
          </w:p>
        </w:tc>
        <w:tc>
          <w:tcPr>
            <w:tcW w:w="1870" w:type="pct"/>
            <w:shd w:val="clear" w:color="auto" w:fill="auto"/>
          </w:tcPr>
          <w:p w14:paraId="0DC982B6" w14:textId="4E4478C7" w:rsidR="00AC1223" w:rsidRPr="005545AC" w:rsidRDefault="00AC1223" w:rsidP="00517CD9">
            <w:pPr>
              <w:spacing w:after="0"/>
              <w:rPr>
                <w:sz w:val="22"/>
                <w:szCs w:val="22"/>
                <w:lang w:val="bg-BG"/>
              </w:rPr>
            </w:pPr>
            <w:r w:rsidRPr="005545AC">
              <w:rPr>
                <w:sz w:val="22"/>
                <w:szCs w:val="22"/>
                <w:lang w:val="bg-BG"/>
              </w:rPr>
              <w:t xml:space="preserve">Изчислена на база откритите водни площи по р. Дунав в рамките на СЗЗ. Данните са взети от </w:t>
            </w:r>
            <w:r w:rsidR="006C6AD3">
              <w:rPr>
                <w:sz w:val="22"/>
                <w:szCs w:val="22"/>
                <w:lang w:val="bg-BG"/>
              </w:rPr>
              <w:t>СФД</w:t>
            </w:r>
            <w:r w:rsidRPr="005545AC">
              <w:rPr>
                <w:sz w:val="22"/>
                <w:szCs w:val="22"/>
                <w:lang w:val="bg-BG"/>
              </w:rPr>
              <w:t xml:space="preserve"> като % на местообитание N06 – континентални водни тела. </w:t>
            </w:r>
          </w:p>
        </w:tc>
        <w:tc>
          <w:tcPr>
            <w:tcW w:w="989" w:type="pct"/>
          </w:tcPr>
          <w:p w14:paraId="06A826A2" w14:textId="7FCE5756" w:rsidR="00AC1223" w:rsidRPr="005545AC" w:rsidRDefault="00AC1223" w:rsidP="00517CD9">
            <w:pPr>
              <w:spacing w:after="0"/>
              <w:rPr>
                <w:sz w:val="22"/>
                <w:szCs w:val="22"/>
                <w:lang w:val="bg-BG"/>
              </w:rPr>
            </w:pPr>
            <w:r w:rsidRPr="005545AC">
              <w:rPr>
                <w:sz w:val="22"/>
                <w:szCs w:val="22"/>
                <w:lang w:val="bg-BG"/>
              </w:rPr>
              <w:t xml:space="preserve">Поддържане на площта на подходящите хранителни местообитания на вида в размер най-малко </w:t>
            </w:r>
            <w:r w:rsidR="005545AC" w:rsidRPr="005545AC">
              <w:rPr>
                <w:sz w:val="22"/>
                <w:szCs w:val="22"/>
                <w:lang w:val="bg-BG"/>
              </w:rPr>
              <w:t>781</w:t>
            </w:r>
            <w:r w:rsidRPr="005545AC">
              <w:rPr>
                <w:sz w:val="22"/>
                <w:szCs w:val="22"/>
                <w:lang w:val="bg-BG"/>
              </w:rPr>
              <w:t xml:space="preserve"> ha.</w:t>
            </w:r>
          </w:p>
        </w:tc>
      </w:tr>
      <w:tr w:rsidR="005545AC" w:rsidRPr="00517CD9" w14:paraId="560381EC" w14:textId="77777777" w:rsidTr="005545AC">
        <w:trPr>
          <w:jc w:val="center"/>
        </w:trPr>
        <w:tc>
          <w:tcPr>
            <w:tcW w:w="1011" w:type="pct"/>
            <w:tcBorders>
              <w:top w:val="single" w:sz="4" w:space="0" w:color="auto"/>
              <w:left w:val="single" w:sz="4" w:space="0" w:color="auto"/>
              <w:bottom w:val="single" w:sz="4" w:space="0" w:color="auto"/>
              <w:right w:val="single" w:sz="4" w:space="0" w:color="auto"/>
            </w:tcBorders>
            <w:shd w:val="clear" w:color="auto" w:fill="auto"/>
          </w:tcPr>
          <w:p w14:paraId="2ECEB822" w14:textId="440763CE" w:rsidR="005545AC" w:rsidRPr="005545AC" w:rsidRDefault="005545AC" w:rsidP="005545AC">
            <w:pPr>
              <w:spacing w:after="0"/>
              <w:rPr>
                <w:b/>
                <w:sz w:val="22"/>
                <w:szCs w:val="22"/>
                <w:lang w:val="bg-BG"/>
              </w:rPr>
            </w:pPr>
            <w:r w:rsidRPr="003C6DA7">
              <w:rPr>
                <w:b/>
                <w:sz w:val="22"/>
                <w:szCs w:val="22"/>
                <w:lang w:val="bg-BG"/>
              </w:rPr>
              <w:t xml:space="preserve">Местообитание на вида: </w:t>
            </w:r>
            <w:r w:rsidRPr="003C6DA7">
              <w:rPr>
                <w:sz w:val="22"/>
                <w:szCs w:val="22"/>
                <w:lang w:val="bg-BG"/>
              </w:rPr>
              <w:t xml:space="preserve">Екологично състояние на водните тела с местообитания на вида, по биологичен елемент </w:t>
            </w:r>
            <w:r w:rsidRPr="003C6DA7">
              <w:rPr>
                <w:b/>
                <w:sz w:val="22"/>
                <w:szCs w:val="22"/>
                <w:lang w:val="bg-BG"/>
              </w:rPr>
              <w:t>-</w:t>
            </w:r>
            <w:r w:rsidRPr="003C6DA7">
              <w:rPr>
                <w:sz w:val="22"/>
                <w:szCs w:val="22"/>
                <w:lang w:val="bg-BG"/>
              </w:rPr>
              <w:t xml:space="preserve"> водни безгръбначни (JDS4-Aquatic Macroinvertebrates)</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4B7ACA7D" w14:textId="32A6ACBC" w:rsidR="005545AC" w:rsidRPr="005545AC" w:rsidRDefault="005545AC" w:rsidP="005545AC">
            <w:pPr>
              <w:spacing w:after="0"/>
              <w:rPr>
                <w:sz w:val="22"/>
                <w:szCs w:val="22"/>
                <w:lang w:val="bg-BG"/>
              </w:rPr>
            </w:pPr>
            <w:r w:rsidRPr="003C6DA7">
              <w:rPr>
                <w:sz w:val="22"/>
                <w:szCs w:val="22"/>
                <w:lang w:val="bg-BG"/>
              </w:rPr>
              <w:t>5 степенна скала</w:t>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40B70AF5" w14:textId="35CA697B" w:rsidR="005545AC" w:rsidRPr="005545AC" w:rsidRDefault="005545AC" w:rsidP="005545AC">
            <w:pPr>
              <w:spacing w:after="0"/>
              <w:rPr>
                <w:sz w:val="22"/>
                <w:szCs w:val="22"/>
                <w:lang w:val="bg-BG"/>
              </w:rPr>
            </w:pPr>
            <w:r w:rsidRPr="003C6DA7">
              <w:rPr>
                <w:sz w:val="22"/>
                <w:szCs w:val="22"/>
                <w:lang w:val="bg-BG"/>
              </w:rPr>
              <w:t>2-Добро или 1-Отлично</w:t>
            </w:r>
          </w:p>
        </w:tc>
        <w:tc>
          <w:tcPr>
            <w:tcW w:w="1870" w:type="pct"/>
            <w:tcBorders>
              <w:top w:val="single" w:sz="4" w:space="0" w:color="auto"/>
              <w:left w:val="single" w:sz="4" w:space="0" w:color="auto"/>
              <w:bottom w:val="single" w:sz="4" w:space="0" w:color="auto"/>
              <w:right w:val="single" w:sz="4" w:space="0" w:color="auto"/>
            </w:tcBorders>
            <w:shd w:val="clear" w:color="auto" w:fill="auto"/>
          </w:tcPr>
          <w:tbl>
            <w:tblPr>
              <w:tblW w:w="2642" w:type="dxa"/>
              <w:jc w:val="center"/>
              <w:tblCellMar>
                <w:left w:w="70" w:type="dxa"/>
                <w:right w:w="70" w:type="dxa"/>
              </w:tblCellMar>
              <w:tblLook w:val="04A0" w:firstRow="1" w:lastRow="0" w:firstColumn="1" w:lastColumn="0" w:noHBand="0" w:noVBand="1"/>
            </w:tblPr>
            <w:tblGrid>
              <w:gridCol w:w="2642"/>
            </w:tblGrid>
            <w:tr w:rsidR="005545AC" w:rsidRPr="003C6DA7" w14:paraId="4D2D85DB" w14:textId="77777777" w:rsidTr="00707045">
              <w:trPr>
                <w:trHeight w:val="300"/>
                <w:jc w:val="center"/>
              </w:trPr>
              <w:tc>
                <w:tcPr>
                  <w:tcW w:w="2642" w:type="dxa"/>
                  <w:tcBorders>
                    <w:top w:val="single" w:sz="4" w:space="0" w:color="auto"/>
                    <w:left w:val="single" w:sz="4" w:space="0" w:color="auto"/>
                    <w:bottom w:val="single" w:sz="4" w:space="0" w:color="auto"/>
                    <w:right w:val="nil"/>
                  </w:tcBorders>
                  <w:shd w:val="clear" w:color="000000" w:fill="BFBFBF"/>
                  <w:noWrap/>
                  <w:vAlign w:val="bottom"/>
                  <w:hideMark/>
                </w:tcPr>
                <w:p w14:paraId="1DFB4FB5" w14:textId="77777777" w:rsidR="005545AC" w:rsidRPr="003C6DA7" w:rsidRDefault="005545AC" w:rsidP="005545AC">
                  <w:pPr>
                    <w:spacing w:after="0"/>
                    <w:rPr>
                      <w:b/>
                      <w:bCs/>
                      <w:sz w:val="22"/>
                      <w:szCs w:val="22"/>
                      <w:lang w:val="bg-BG"/>
                    </w:rPr>
                  </w:pPr>
                  <w:r w:rsidRPr="003C6DA7">
                    <w:rPr>
                      <w:b/>
                      <w:bCs/>
                      <w:sz w:val="22"/>
                      <w:szCs w:val="22"/>
                      <w:lang w:val="bg-BG"/>
                    </w:rPr>
                    <w:t>Екологично състояние</w:t>
                  </w:r>
                </w:p>
              </w:tc>
            </w:tr>
            <w:tr w:rsidR="005545AC" w:rsidRPr="003C6DA7" w14:paraId="30516EBF" w14:textId="77777777" w:rsidTr="00707045">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6674F7C0" w14:textId="77777777" w:rsidR="005545AC" w:rsidRPr="003C6DA7" w:rsidRDefault="005545AC" w:rsidP="005545AC">
                  <w:pPr>
                    <w:spacing w:after="0"/>
                    <w:rPr>
                      <w:sz w:val="22"/>
                      <w:szCs w:val="22"/>
                      <w:lang w:val="bg-BG"/>
                    </w:rPr>
                  </w:pPr>
                  <w:r w:rsidRPr="003C6DA7">
                    <w:rPr>
                      <w:sz w:val="22"/>
                      <w:szCs w:val="22"/>
                      <w:lang w:val="bg-BG"/>
                    </w:rPr>
                    <w:t>1-Отлично – High</w:t>
                  </w:r>
                </w:p>
              </w:tc>
            </w:tr>
            <w:tr w:rsidR="005545AC" w:rsidRPr="003C6DA7" w14:paraId="3F3C6D05" w14:textId="77777777" w:rsidTr="00707045">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3F1261BD" w14:textId="77777777" w:rsidR="005545AC" w:rsidRPr="003C6DA7" w:rsidRDefault="005545AC" w:rsidP="005545AC">
                  <w:pPr>
                    <w:spacing w:after="0"/>
                    <w:rPr>
                      <w:sz w:val="22"/>
                      <w:szCs w:val="22"/>
                      <w:lang w:val="bg-BG"/>
                    </w:rPr>
                  </w:pPr>
                  <w:r w:rsidRPr="003C6DA7">
                    <w:rPr>
                      <w:sz w:val="22"/>
                      <w:szCs w:val="22"/>
                      <w:lang w:val="bg-BG"/>
                    </w:rPr>
                    <w:t>2-Добро – Good</w:t>
                  </w:r>
                </w:p>
              </w:tc>
            </w:tr>
            <w:tr w:rsidR="005545AC" w:rsidRPr="003C6DA7" w14:paraId="0B94533D" w14:textId="77777777" w:rsidTr="00707045">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C2F3F19" w14:textId="77777777" w:rsidR="005545AC" w:rsidRPr="003C6DA7" w:rsidRDefault="005545AC" w:rsidP="005545AC">
                  <w:pPr>
                    <w:spacing w:after="0"/>
                    <w:rPr>
                      <w:sz w:val="22"/>
                      <w:szCs w:val="22"/>
                      <w:lang w:val="bg-BG"/>
                    </w:rPr>
                  </w:pPr>
                  <w:r w:rsidRPr="003C6DA7">
                    <w:rPr>
                      <w:sz w:val="22"/>
                      <w:szCs w:val="22"/>
                      <w:lang w:val="bg-BG"/>
                    </w:rPr>
                    <w:t>3-Умерено - Moderate</w:t>
                  </w:r>
                </w:p>
              </w:tc>
            </w:tr>
            <w:tr w:rsidR="005545AC" w:rsidRPr="003C6DA7" w14:paraId="36A07A8B" w14:textId="77777777" w:rsidTr="00707045">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544A04A1" w14:textId="77777777" w:rsidR="005545AC" w:rsidRPr="003C6DA7" w:rsidRDefault="005545AC" w:rsidP="005545AC">
                  <w:pPr>
                    <w:spacing w:after="0"/>
                    <w:rPr>
                      <w:sz w:val="22"/>
                      <w:szCs w:val="22"/>
                      <w:lang w:val="bg-BG"/>
                    </w:rPr>
                  </w:pPr>
                  <w:r w:rsidRPr="003C6DA7">
                    <w:rPr>
                      <w:sz w:val="22"/>
                      <w:szCs w:val="22"/>
                      <w:lang w:val="bg-BG"/>
                    </w:rPr>
                    <w:t>4-Лошо – Poor</w:t>
                  </w:r>
                </w:p>
              </w:tc>
            </w:tr>
            <w:tr w:rsidR="005545AC" w:rsidRPr="003C6DA7" w14:paraId="56C09D01" w14:textId="77777777" w:rsidTr="00707045">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4589E91B" w14:textId="77777777" w:rsidR="005545AC" w:rsidRPr="003C6DA7" w:rsidRDefault="005545AC" w:rsidP="005545AC">
                  <w:pPr>
                    <w:spacing w:after="0"/>
                    <w:rPr>
                      <w:sz w:val="22"/>
                      <w:szCs w:val="22"/>
                      <w:lang w:val="bg-BG"/>
                    </w:rPr>
                  </w:pPr>
                  <w:r w:rsidRPr="003C6DA7">
                    <w:rPr>
                      <w:sz w:val="22"/>
                      <w:szCs w:val="22"/>
                      <w:lang w:val="bg-BG"/>
                    </w:rPr>
                    <w:t>5-Много лошо - Bad</w:t>
                  </w:r>
                </w:p>
              </w:tc>
            </w:tr>
          </w:tbl>
          <w:p w14:paraId="256C9C71" w14:textId="3654144B" w:rsidR="005545AC" w:rsidRPr="005545AC" w:rsidRDefault="005545AC" w:rsidP="005545AC">
            <w:pPr>
              <w:spacing w:after="0"/>
              <w:rPr>
                <w:sz w:val="22"/>
                <w:szCs w:val="22"/>
                <w:lang w:val="bg-BG"/>
              </w:rPr>
            </w:pPr>
            <w:r w:rsidRPr="003C6DA7">
              <w:rPr>
                <w:sz w:val="22"/>
                <w:szCs w:val="22"/>
                <w:lang w:val="bg-BG"/>
              </w:rPr>
              <w:t>Екологичното състояние на водите по р. Дунав по пока</w:t>
            </w:r>
            <w:r>
              <w:rPr>
                <w:sz w:val="22"/>
                <w:szCs w:val="22"/>
                <w:lang w:val="bg-BG"/>
              </w:rPr>
              <w:t>зател водни безгръбначни (пункт Ново Село</w:t>
            </w:r>
            <w:r w:rsidRPr="003C6DA7">
              <w:rPr>
                <w:sz w:val="22"/>
                <w:szCs w:val="22"/>
                <w:lang w:val="bg-BG"/>
              </w:rPr>
              <w:t xml:space="preserve">) е оценено на </w:t>
            </w:r>
            <w:r w:rsidRPr="00122D02">
              <w:rPr>
                <w:b/>
                <w:sz w:val="22"/>
                <w:szCs w:val="22"/>
                <w:lang w:val="bg-BG"/>
              </w:rPr>
              <w:t>добро</w:t>
            </w:r>
            <w:r w:rsidRPr="003C6DA7">
              <w:rPr>
                <w:b/>
                <w:sz w:val="22"/>
                <w:szCs w:val="22"/>
                <w:lang w:val="bg-BG"/>
              </w:rPr>
              <w:t xml:space="preserve"> (</w:t>
            </w:r>
            <w:r>
              <w:rPr>
                <w:b/>
                <w:sz w:val="22"/>
                <w:szCs w:val="22"/>
                <w:lang w:val="bg-BG"/>
              </w:rPr>
              <w:t>2</w:t>
            </w:r>
            <w:r w:rsidRPr="003C6DA7">
              <w:rPr>
                <w:b/>
                <w:sz w:val="22"/>
                <w:szCs w:val="22"/>
                <w:lang w:val="bg-BG"/>
              </w:rPr>
              <w:t xml:space="preserve">) </w:t>
            </w:r>
            <w:r w:rsidRPr="003C6DA7">
              <w:rPr>
                <w:sz w:val="22"/>
                <w:szCs w:val="22"/>
                <w:lang w:val="bg-BG"/>
              </w:rPr>
              <w:t>според доклада на J</w:t>
            </w:r>
            <w:r>
              <w:rPr>
                <w:sz w:val="22"/>
                <w:szCs w:val="22"/>
                <w:lang w:val="bg-BG"/>
              </w:rPr>
              <w:t>DS4 (2019-2020, Табл. 1, стр. 62</w:t>
            </w:r>
            <w:r w:rsidRPr="003C6DA7">
              <w:rPr>
                <w:sz w:val="22"/>
                <w:szCs w:val="22"/>
                <w:lang w:val="bg-BG"/>
              </w:rPr>
              <w:t>).</w:t>
            </w:r>
          </w:p>
        </w:tc>
        <w:tc>
          <w:tcPr>
            <w:tcW w:w="989" w:type="pct"/>
            <w:tcBorders>
              <w:top w:val="single" w:sz="4" w:space="0" w:color="auto"/>
              <w:left w:val="single" w:sz="4" w:space="0" w:color="auto"/>
              <w:bottom w:val="single" w:sz="4" w:space="0" w:color="auto"/>
              <w:right w:val="single" w:sz="4" w:space="0" w:color="auto"/>
            </w:tcBorders>
          </w:tcPr>
          <w:p w14:paraId="52BA7411" w14:textId="2B1C6286" w:rsidR="005545AC" w:rsidRPr="005545AC" w:rsidRDefault="005545AC" w:rsidP="005545AC">
            <w:pPr>
              <w:spacing w:after="0"/>
              <w:rPr>
                <w:sz w:val="22"/>
                <w:szCs w:val="22"/>
                <w:lang w:val="bg-BG"/>
              </w:rPr>
            </w:pPr>
            <w:r>
              <w:rPr>
                <w:sz w:val="22"/>
                <w:szCs w:val="22"/>
                <w:lang w:val="bg-BG"/>
              </w:rPr>
              <w:t>Поддържане / п</w:t>
            </w:r>
            <w:r w:rsidRPr="003C6DA7">
              <w:rPr>
                <w:sz w:val="22"/>
                <w:szCs w:val="22"/>
                <w:lang w:val="bg-BG"/>
              </w:rPr>
              <w:t>одобряване на екологичното състояние на водните тела с подходящи местообитания на вида, на стойности 2-Добро или 1-Отлично състояние</w:t>
            </w:r>
          </w:p>
        </w:tc>
      </w:tr>
    </w:tbl>
    <w:p w14:paraId="5F9C1B17" w14:textId="77777777" w:rsidR="00AC1223" w:rsidRPr="00AC1223" w:rsidRDefault="00AC1223" w:rsidP="00AC1223">
      <w:pPr>
        <w:spacing w:after="120"/>
        <w:rPr>
          <w:lang w:val="bg-BG"/>
        </w:rPr>
      </w:pPr>
    </w:p>
    <w:p w14:paraId="02C831D4" w14:textId="567D6925" w:rsidR="00AC1223" w:rsidRPr="00105816" w:rsidRDefault="00AC1223" w:rsidP="00105816">
      <w:pPr>
        <w:pStyle w:val="ListParagraph"/>
        <w:numPr>
          <w:ilvl w:val="0"/>
          <w:numId w:val="32"/>
        </w:numPr>
        <w:spacing w:after="120"/>
        <w:ind w:left="0"/>
        <w:rPr>
          <w:b/>
          <w:bCs/>
          <w:lang w:val="bg-BG"/>
        </w:rPr>
      </w:pPr>
      <w:r w:rsidRPr="00105816">
        <w:rPr>
          <w:b/>
          <w:bCs/>
          <w:lang w:val="bg-BG"/>
        </w:rPr>
        <w:t xml:space="preserve">Необходимост от промени в </w:t>
      </w:r>
      <w:r w:rsidR="006C6AD3">
        <w:rPr>
          <w:b/>
          <w:bCs/>
          <w:lang w:val="bg-BG"/>
        </w:rPr>
        <w:t>СФД</w:t>
      </w:r>
      <w:r w:rsidRPr="00105816">
        <w:rPr>
          <w:b/>
          <w:bCs/>
          <w:lang w:val="bg-BG"/>
        </w:rPr>
        <w:t xml:space="preserve"> за </w:t>
      </w:r>
      <w:r w:rsidRPr="00105816">
        <w:rPr>
          <w:b/>
          <w:lang w:val="bg-BG"/>
        </w:rPr>
        <w:t>СЗЗ BG0002091 „Остров Лакът“</w:t>
      </w:r>
    </w:p>
    <w:p w14:paraId="0A575963" w14:textId="030E2ED5" w:rsidR="009B2155" w:rsidRDefault="00AC1223" w:rsidP="00274772">
      <w:pPr>
        <w:spacing w:after="120"/>
        <w:jc w:val="both"/>
        <w:rPr>
          <w:lang w:val="bg-BG"/>
        </w:rPr>
      </w:pPr>
      <w:r w:rsidRPr="00AC1223">
        <w:rPr>
          <w:lang w:val="bg-BG"/>
        </w:rPr>
        <w:t xml:space="preserve">Предвид наличната публикувана и непубликувана информация за опазването на зимуващата популация на кафявоглавата потапница в зоната, не предвиждаме промени в </w:t>
      </w:r>
      <w:r w:rsidR="006C6AD3">
        <w:rPr>
          <w:lang w:val="bg-BG"/>
        </w:rPr>
        <w:t>СФД</w:t>
      </w:r>
      <w:r w:rsidRPr="00AC1223">
        <w:rPr>
          <w:lang w:val="bg-BG"/>
        </w:rPr>
        <w:t>.</w:t>
      </w:r>
    </w:p>
    <w:p w14:paraId="7000A2F7" w14:textId="36E0E81B" w:rsidR="004B1B8B" w:rsidRDefault="004B1B8B" w:rsidP="00473F4D">
      <w:pPr>
        <w:spacing w:after="120"/>
        <w:rPr>
          <w:lang w:val="bg-BG"/>
        </w:rPr>
      </w:pPr>
    </w:p>
    <w:p w14:paraId="704F0C2E" w14:textId="79E37C35" w:rsidR="00DB73E9" w:rsidRPr="00DB73E9" w:rsidRDefault="00DB73E9" w:rsidP="00DB73E9">
      <w:pPr>
        <w:pStyle w:val="Heading1"/>
        <w:jc w:val="center"/>
        <w:rPr>
          <w:lang w:val="bg-BG"/>
        </w:rPr>
      </w:pPr>
      <w:bookmarkStart w:id="55" w:name="_Toc87487785"/>
      <w:bookmarkStart w:id="56" w:name="_Toc89339940"/>
      <w:r w:rsidRPr="00DB73E9">
        <w:rPr>
          <w:lang w:val="bg-BG"/>
        </w:rPr>
        <w:t>Специфични цели за А</w:t>
      </w:r>
      <w:r w:rsidRPr="00DB73E9">
        <w:t>0</w:t>
      </w:r>
      <w:r w:rsidRPr="00DB73E9">
        <w:rPr>
          <w:lang w:val="bg-BG"/>
        </w:rPr>
        <w:t xml:space="preserve">61 </w:t>
      </w:r>
      <w:r w:rsidRPr="00DB73E9">
        <w:rPr>
          <w:i/>
          <w:iCs/>
        </w:rPr>
        <w:t>Aythya fuligula</w:t>
      </w:r>
      <w:r w:rsidRPr="00DB73E9">
        <w:rPr>
          <w:lang w:val="bg-BG"/>
        </w:rPr>
        <w:t xml:space="preserve"> (</w:t>
      </w:r>
      <w:r>
        <w:rPr>
          <w:lang w:val="bg-BG"/>
        </w:rPr>
        <w:t>к</w:t>
      </w:r>
      <w:r w:rsidRPr="00DB73E9">
        <w:rPr>
          <w:lang w:val="bg-BG"/>
        </w:rPr>
        <w:t>ачулата потапница)</w:t>
      </w:r>
      <w:bookmarkEnd w:id="55"/>
      <w:bookmarkEnd w:id="56"/>
    </w:p>
    <w:p w14:paraId="23933D8B" w14:textId="77777777" w:rsidR="00DB73E9" w:rsidRPr="00DB73E9" w:rsidRDefault="00DB73E9" w:rsidP="00DB73E9">
      <w:pPr>
        <w:spacing w:after="120"/>
        <w:rPr>
          <w:bCs/>
          <w:lang w:val="bg-BG"/>
        </w:rPr>
      </w:pPr>
    </w:p>
    <w:p w14:paraId="62ACC8A6" w14:textId="77777777" w:rsidR="00DB73E9" w:rsidRPr="00DB73E9" w:rsidRDefault="00DB73E9" w:rsidP="00DB73E9">
      <w:pPr>
        <w:pStyle w:val="ListParagraph"/>
        <w:numPr>
          <w:ilvl w:val="0"/>
          <w:numId w:val="33"/>
        </w:numPr>
        <w:spacing w:after="120"/>
        <w:ind w:left="0"/>
        <w:rPr>
          <w:lang w:val="bg-BG"/>
        </w:rPr>
      </w:pPr>
      <w:r w:rsidRPr="00DB73E9">
        <w:rPr>
          <w:b/>
          <w:bCs/>
          <w:lang w:val="bg-BG"/>
        </w:rPr>
        <w:t>Кратка характеристика на вида</w:t>
      </w:r>
    </w:p>
    <w:p w14:paraId="199A6944" w14:textId="77777777" w:rsidR="00DB73E9" w:rsidRPr="00DB73E9" w:rsidRDefault="00DB73E9" w:rsidP="00274772">
      <w:pPr>
        <w:spacing w:after="120"/>
        <w:jc w:val="both"/>
        <w:rPr>
          <w:lang w:val="bg-BG"/>
        </w:rPr>
      </w:pPr>
      <w:r w:rsidRPr="00DB73E9">
        <w:rPr>
          <w:lang w:val="bg-BG"/>
        </w:rPr>
        <w:t>Дължината на тялото 40-47 cm, тегло 0,45</w:t>
      </w:r>
      <w:r w:rsidRPr="00DB73E9">
        <w:t>0</w:t>
      </w:r>
      <w:r w:rsidRPr="00DB73E9">
        <w:rPr>
          <w:lang w:val="bg-BG"/>
        </w:rPr>
        <w:t xml:space="preserve"> – 0,95</w:t>
      </w:r>
      <w:r w:rsidRPr="00DB73E9">
        <w:t>0</w:t>
      </w:r>
      <w:r w:rsidRPr="00DB73E9">
        <w:rPr>
          <w:lang w:val="bg-BG"/>
        </w:rPr>
        <w:t xml:space="preserve"> kg, размахът на крилата - 65-72 cm. В брачно оперение мъжките са характерни с тъмно (почти черно) оперение с рязко очертани правоъгълни бели страни. Главата е черна със син или пурпурен метален блясък. Перата на тила са удължени като образуват добре обособена качулка. Окото е жълто. Женските са с тъмнокафяво оперение с по-малка качулка и бяло петно в основата на надклюнието. Страните на тялото са по-бледи с размити тъмни петна. Окото е тъмножълто. В извънбрачно оперение мъжките са с къса качулка, страните на тялото са мръсно кафяви, черните части на брачното оперение са с кафяв нюанс. При младите оперението е като възрастните женски, но с по-светла глава и светло бежаво в основата на човката. Окото е кафяво (</w:t>
      </w:r>
      <w:r w:rsidRPr="00DB73E9">
        <w:t>Svensson et al., 2009</w:t>
      </w:r>
      <w:r w:rsidRPr="00DB73E9">
        <w:rPr>
          <w:lang w:val="bg-BG"/>
        </w:rPr>
        <w:t xml:space="preserve">, Симеонов и др., 1990). </w:t>
      </w:r>
    </w:p>
    <w:p w14:paraId="53C50AD4" w14:textId="77777777" w:rsidR="00DB73E9" w:rsidRPr="00DB73E9" w:rsidRDefault="00DB73E9" w:rsidP="00274772">
      <w:pPr>
        <w:spacing w:after="120"/>
        <w:jc w:val="both"/>
        <w:rPr>
          <w:lang w:val="bg-BG"/>
        </w:rPr>
      </w:pPr>
      <w:r w:rsidRPr="00DB73E9">
        <w:rPr>
          <w:i/>
          <w:iCs/>
          <w:lang w:val="bg-BG"/>
        </w:rPr>
        <w:t>Характер на пребиваване в страната</w:t>
      </w:r>
    </w:p>
    <w:p w14:paraId="493D388A" w14:textId="77777777" w:rsidR="00DB73E9" w:rsidRPr="00DB73E9" w:rsidRDefault="00DB73E9" w:rsidP="00274772">
      <w:pPr>
        <w:spacing w:after="120"/>
        <w:jc w:val="both"/>
        <w:rPr>
          <w:lang w:val="bg-BG"/>
        </w:rPr>
      </w:pPr>
      <w:r w:rsidRPr="00DB73E9">
        <w:rPr>
          <w:lang w:val="bg-BG"/>
        </w:rPr>
        <w:t>Многочислена мигрираща и зимуваща птица за страната. Есенния прелет е от септември до ноември, а пролетния от началото на февруари до края на април. По р. Дунав прелета през есента е по-слабо изразен, от колкото през пролетта, като през есента най-висока е числеността през ноемри, след което спада със замръзването на крайдунавските блата. В района на Бургас числеността й от началото на миграцията се увеличава до края на януари.</w:t>
      </w:r>
    </w:p>
    <w:p w14:paraId="4CAED196" w14:textId="77777777" w:rsidR="00DB73E9" w:rsidRPr="00DB73E9" w:rsidRDefault="00DB73E9" w:rsidP="00274772">
      <w:pPr>
        <w:spacing w:after="120"/>
        <w:jc w:val="both"/>
        <w:rPr>
          <w:lang w:val="bg-BG"/>
        </w:rPr>
      </w:pPr>
      <w:r w:rsidRPr="00DB73E9">
        <w:rPr>
          <w:lang w:val="bg-BG"/>
        </w:rPr>
        <w:t>Зимува предимно по Черноморското крайбрежие. Средно в страната са зимували около 5000 птици, но в последните години числеността й намалява, като средно зимуват около 2500 – 3000 индивида. Концентрира се по Южната Черноморие и по-малко по Северното и по р. Дунав.</w:t>
      </w:r>
    </w:p>
    <w:p w14:paraId="69AB3DF5" w14:textId="5EF204F3" w:rsidR="00DB73E9" w:rsidRPr="00DB73E9" w:rsidRDefault="00DB73E9" w:rsidP="00274772">
      <w:pPr>
        <w:spacing w:after="120"/>
        <w:jc w:val="both"/>
        <w:rPr>
          <w:lang w:val="bg-BG"/>
        </w:rPr>
      </w:pPr>
      <w:r w:rsidRPr="00DB73E9">
        <w:rPr>
          <w:lang w:val="bg-BG"/>
        </w:rPr>
        <w:t>Отделни птици и</w:t>
      </w:r>
      <w:r w:rsidR="00274772">
        <w:rPr>
          <w:lang w:val="bg-BG"/>
        </w:rPr>
        <w:t xml:space="preserve"> двойки са наблюдавани и през ра</w:t>
      </w:r>
      <w:r w:rsidRPr="00DB73E9">
        <w:rPr>
          <w:lang w:val="bg-BG"/>
        </w:rPr>
        <w:t>змножителния период в Сребърна, Шабленското езеро, около Бургас, Дяволска река, яз. Доспат и др. Възможно е отделни двойки да се размножават нередовно в дунавските влажни зони. Видът се размножава в Румъния с 20 до 50 дво</w:t>
      </w:r>
      <w:r w:rsidR="00274772">
        <w:rPr>
          <w:lang w:val="bg-BG"/>
        </w:rPr>
        <w:t>йки. У нас няма потвърдено засег</w:t>
      </w:r>
      <w:r w:rsidRPr="00DB73E9">
        <w:rPr>
          <w:lang w:val="bg-BG"/>
        </w:rPr>
        <w:t>а гнездене на вида.</w:t>
      </w:r>
    </w:p>
    <w:p w14:paraId="6974D15E" w14:textId="77777777" w:rsidR="00DB73E9" w:rsidRPr="00DB73E9" w:rsidRDefault="00DB73E9" w:rsidP="00274772">
      <w:pPr>
        <w:spacing w:after="120"/>
        <w:jc w:val="both"/>
      </w:pPr>
      <w:r w:rsidRPr="00DB73E9">
        <w:rPr>
          <w:lang w:val="bg-BG"/>
        </w:rPr>
        <w:t xml:space="preserve">Моногамна птица. Двойките се образуват още в местата за зимуване. За гнездене избира обширни езера или други водоеми. Гнездото си построява винаги в непосредствена близост до водата, често пъти на малки островчета или купчини стара тръстика. Снася от 3 до 14 сиво-зеленикави яйца през втората половина на май и началото на юни. Мъти 23–28 дни. Малките започват да летят и стават самостоятелни на 45-50 дневна възраст (Симеонов и др. 1990, Нанкинов, 2012). </w:t>
      </w:r>
    </w:p>
    <w:p w14:paraId="4190FC88" w14:textId="77777777" w:rsidR="00DB73E9" w:rsidRPr="00DB73E9" w:rsidRDefault="00DB73E9" w:rsidP="00274772">
      <w:pPr>
        <w:spacing w:after="120"/>
        <w:jc w:val="both"/>
        <w:rPr>
          <w:lang w:val="bg-BG"/>
        </w:rPr>
      </w:pPr>
      <w:r w:rsidRPr="00DB73E9">
        <w:rPr>
          <w:i/>
          <w:iCs/>
          <w:lang w:val="bg-BG"/>
        </w:rPr>
        <w:t xml:space="preserve">Характерно местообитание </w:t>
      </w:r>
    </w:p>
    <w:p w14:paraId="7234D122" w14:textId="77777777" w:rsidR="00DB73E9" w:rsidRPr="00DB73E9" w:rsidRDefault="00DB73E9" w:rsidP="00274772">
      <w:pPr>
        <w:spacing w:after="120"/>
        <w:jc w:val="both"/>
        <w:rPr>
          <w:lang w:val="bg-BG"/>
        </w:rPr>
      </w:pPr>
      <w:r w:rsidRPr="00DB73E9">
        <w:rPr>
          <w:lang w:val="bg-BG"/>
        </w:rPr>
        <w:t>Предимно по-дълбоки езера и блата с богата водна растителност. По време на миграции и през зимата и в морски заливи по Черноморското крайбрежие и язовири. Подходящи местообитания според Директивата за хабитатите, по време на миграция и зимуване са основно 1110, 1130, 1150, 1160, 3130, 3150 и 3270 (Кавръкова и др. 2009).</w:t>
      </w:r>
    </w:p>
    <w:p w14:paraId="6F47FC7C" w14:textId="77777777" w:rsidR="00DB73E9" w:rsidRPr="00DB73E9" w:rsidRDefault="00DB73E9" w:rsidP="00274772">
      <w:pPr>
        <w:spacing w:after="120"/>
        <w:jc w:val="both"/>
        <w:rPr>
          <w:lang w:val="bg-BG"/>
        </w:rPr>
      </w:pPr>
      <w:r w:rsidRPr="00DB73E9">
        <w:rPr>
          <w:i/>
          <w:iCs/>
          <w:lang w:val="bg-BG"/>
        </w:rPr>
        <w:t>Хранене</w:t>
      </w:r>
    </w:p>
    <w:p w14:paraId="37AE1A0F" w14:textId="05B4C190" w:rsidR="00DB73E9" w:rsidRPr="00DB73E9" w:rsidRDefault="00DB73E9" w:rsidP="00274772">
      <w:pPr>
        <w:spacing w:after="120"/>
        <w:jc w:val="both"/>
        <w:rPr>
          <w:lang w:val="bg-BG"/>
        </w:rPr>
      </w:pPr>
      <w:r w:rsidRPr="00DB73E9">
        <w:rPr>
          <w:lang w:val="bg-BG"/>
        </w:rPr>
        <w:t>Храни се предимно с животинска храна: дребни мекотели, личинки на</w:t>
      </w:r>
      <w:r w:rsidR="00274772">
        <w:rPr>
          <w:lang w:val="bg-BG"/>
        </w:rPr>
        <w:t xml:space="preserve"> </w:t>
      </w:r>
      <w:r w:rsidRPr="00DB73E9">
        <w:rPr>
          <w:lang w:val="bg-BG"/>
        </w:rPr>
        <w:t>насекоми, ракообразни, дребна риба. Търси храната си обикновено на дълбочина до 3–4 м, но понякога се гмурка и до 14 м.</w:t>
      </w:r>
    </w:p>
    <w:p w14:paraId="2D2A726A" w14:textId="77777777" w:rsidR="00DB73E9" w:rsidRPr="00DB73E9" w:rsidRDefault="00DB73E9" w:rsidP="00DB73E9">
      <w:pPr>
        <w:pStyle w:val="ListParagraph"/>
        <w:numPr>
          <w:ilvl w:val="0"/>
          <w:numId w:val="33"/>
        </w:numPr>
        <w:spacing w:after="120"/>
        <w:ind w:left="0"/>
        <w:rPr>
          <w:lang w:val="bg-BG"/>
        </w:rPr>
      </w:pPr>
      <w:r w:rsidRPr="00DB73E9">
        <w:rPr>
          <w:b/>
          <w:bCs/>
          <w:lang w:val="bg-BG"/>
        </w:rPr>
        <w:t>Разпространение, природозащитно състояние и тенденции в популацията на вида на национално ниво</w:t>
      </w:r>
    </w:p>
    <w:p w14:paraId="5074127D" w14:textId="77777777" w:rsidR="00DB73E9" w:rsidRPr="00DB73E9" w:rsidRDefault="00DB73E9" w:rsidP="00DB73E9">
      <w:pPr>
        <w:spacing w:after="120"/>
        <w:rPr>
          <w:lang w:val="bg-BG"/>
        </w:rPr>
      </w:pPr>
      <w:r w:rsidRPr="00DB73E9">
        <w:rPr>
          <w:lang w:val="bg-BG"/>
        </w:rPr>
        <w:t xml:space="preserve">През размножителния период разпръснати изолирани находища има по Дунавското крайбрежие и прилежащите му части на Дунавската равнина, Черноморското крайбрежие, Софийското поле и Тракийската низина. Наблюдавани отделни двойки и единични или малък брой летуващи птици (до 19 екз. през 1996 г. в Мандренското езеро), като общата численост на индивидите не надхвърля няколко десетки птици. (Янков отг. ред., 2007). </w:t>
      </w:r>
    </w:p>
    <w:p w14:paraId="0FF63847" w14:textId="77777777" w:rsidR="00DB73E9" w:rsidRPr="00DB73E9" w:rsidRDefault="00DB73E9" w:rsidP="00274772">
      <w:pPr>
        <w:spacing w:after="120"/>
        <w:jc w:val="both"/>
        <w:rPr>
          <w:lang w:val="bg-BG"/>
        </w:rPr>
      </w:pPr>
      <w:r w:rsidRPr="00DB73E9">
        <w:rPr>
          <w:lang w:val="bg-BG"/>
        </w:rPr>
        <w:t>По време на прелет се среща по водоемите в цялата страна. Зимува предимно по Черноморското крайбрежие.</w:t>
      </w:r>
    </w:p>
    <w:p w14:paraId="73D9C0B9" w14:textId="77777777" w:rsidR="00DB73E9" w:rsidRPr="00DB73E9" w:rsidRDefault="00DB73E9" w:rsidP="00274772">
      <w:pPr>
        <w:spacing w:after="120"/>
        <w:jc w:val="both"/>
        <w:rPr>
          <w:lang w:val="bg-BG"/>
        </w:rPr>
      </w:pPr>
      <w:r w:rsidRPr="00DB73E9">
        <w:rPr>
          <w:lang w:val="bg-BG"/>
        </w:rPr>
        <w:t xml:space="preserve">Включен в Приложение 2А на Директивата за птиците. Според </w:t>
      </w:r>
      <w:r w:rsidRPr="00DB73E9">
        <w:rPr>
          <w:lang w:val="en-GB"/>
        </w:rPr>
        <w:t>IUCN</w:t>
      </w:r>
      <w:r w:rsidRPr="00DB73E9">
        <w:rPr>
          <w:lang w:val="bg-BG"/>
        </w:rPr>
        <w:t xml:space="preserve"> вида е слабо засегнат </w:t>
      </w:r>
      <w:r w:rsidRPr="00DB73E9">
        <w:rPr>
          <w:lang w:val="en-GB"/>
        </w:rPr>
        <w:t>– LC</w:t>
      </w:r>
      <w:r w:rsidRPr="00DB73E9">
        <w:rPr>
          <w:lang w:val="bg-BG"/>
        </w:rPr>
        <w:t xml:space="preserve"> (</w:t>
      </w:r>
      <w:r w:rsidRPr="00DB73E9">
        <w:rPr>
          <w:lang w:val="en-GB"/>
        </w:rPr>
        <w:t>Least Concern</w:t>
      </w:r>
      <w:r w:rsidRPr="00DB73E9">
        <w:rPr>
          <w:lang w:val="bg-BG"/>
        </w:rPr>
        <w:t>).</w:t>
      </w:r>
      <w:r w:rsidRPr="00DB73E9">
        <w:rPr>
          <w:lang w:val="en-GB"/>
        </w:rPr>
        <w:t xml:space="preserve"> </w:t>
      </w:r>
      <w:r w:rsidRPr="00DB73E9">
        <w:rPr>
          <w:lang w:val="bg-BG"/>
        </w:rPr>
        <w:t>Включен в Приложение 3 на ЗБР.</w:t>
      </w:r>
    </w:p>
    <w:p w14:paraId="03C37D9C" w14:textId="77777777" w:rsidR="00DB73E9" w:rsidRPr="00DB73E9" w:rsidRDefault="00DB73E9" w:rsidP="00274772">
      <w:pPr>
        <w:spacing w:after="120"/>
        <w:jc w:val="both"/>
        <w:rPr>
          <w:lang w:val="bg-BG"/>
        </w:rPr>
      </w:pPr>
      <w:r w:rsidRPr="00DB73E9">
        <w:rPr>
          <w:lang w:val="bg-BG"/>
        </w:rPr>
        <w:t>Съгласно Докладването от 2019 г. (за периода 2013 – 2018 г.) зимуващата популация е оценена на 1079 – 5628 индивида. Краткосрочната тенденция на популацията (за периода 2000 – 2018 г.) е флуктуираща, променлива, а дългосрочната (за периода 1980 – 2018 г.) е намаляваща. За зимуващата популация са посочени следните заплахи:</w:t>
      </w:r>
      <w:r w:rsidRPr="00DB73E9">
        <w:rPr>
          <w:lang w:val="en-GB"/>
        </w:rPr>
        <w:t xml:space="preserve"> F</w:t>
      </w:r>
      <w:r w:rsidRPr="00DB73E9">
        <w:rPr>
          <w:lang w:val="bg-BG"/>
        </w:rPr>
        <w:t>02,</w:t>
      </w:r>
      <w:r w:rsidRPr="00DB73E9">
        <w:rPr>
          <w:lang w:val="en-GB"/>
        </w:rPr>
        <w:t xml:space="preserve"> G</w:t>
      </w:r>
      <w:r w:rsidRPr="00DB73E9">
        <w:rPr>
          <w:lang w:val="bg-BG"/>
        </w:rPr>
        <w:t>01,</w:t>
      </w:r>
      <w:r w:rsidRPr="00DB73E9">
        <w:rPr>
          <w:lang w:val="en-GB"/>
        </w:rPr>
        <w:t xml:space="preserve"> G</w:t>
      </w:r>
      <w:r w:rsidRPr="00DB73E9">
        <w:rPr>
          <w:lang w:val="bg-BG"/>
        </w:rPr>
        <w:t>05.</w:t>
      </w:r>
    </w:p>
    <w:p w14:paraId="7DB67BA5" w14:textId="77777777" w:rsidR="00DB73E9" w:rsidRPr="00DB73E9" w:rsidRDefault="00DB73E9" w:rsidP="00274772">
      <w:pPr>
        <w:spacing w:after="120"/>
        <w:jc w:val="both"/>
        <w:rPr>
          <w:lang w:val="bg-BG"/>
        </w:rPr>
      </w:pPr>
      <w:r w:rsidRPr="00DB73E9">
        <w:rPr>
          <w:lang w:val="bg-BG"/>
        </w:rPr>
        <w:t xml:space="preserve">Мигриращата национална популация е оценена на 1000 – 25 000 индивида. </w:t>
      </w:r>
    </w:p>
    <w:p w14:paraId="5CB26F10" w14:textId="7025FFB1" w:rsidR="00DB73E9" w:rsidRPr="000C1BF9" w:rsidRDefault="00DB73E9" w:rsidP="000C1BF9">
      <w:pPr>
        <w:pStyle w:val="ListParagraph"/>
        <w:numPr>
          <w:ilvl w:val="0"/>
          <w:numId w:val="33"/>
        </w:numPr>
        <w:spacing w:after="120"/>
        <w:ind w:left="0"/>
        <w:rPr>
          <w:lang w:val="bg-BG"/>
        </w:rPr>
      </w:pPr>
      <w:r w:rsidRPr="000C1BF9">
        <w:rPr>
          <w:b/>
          <w:lang w:val="bg-BG"/>
        </w:rPr>
        <w:t>Състояние в СЗЗ BG00020</w:t>
      </w:r>
      <w:r w:rsidRPr="000C1BF9">
        <w:rPr>
          <w:b/>
          <w:lang w:val="en-GB"/>
        </w:rPr>
        <w:t>91</w:t>
      </w:r>
      <w:r w:rsidRPr="000C1BF9">
        <w:rPr>
          <w:b/>
          <w:lang w:val="bg-BG"/>
        </w:rPr>
        <w:t xml:space="preserve"> „Остров Лакът“</w:t>
      </w:r>
    </w:p>
    <w:p w14:paraId="445B980C" w14:textId="450CA31B" w:rsidR="00DB73E9" w:rsidRPr="00DB73E9" w:rsidRDefault="00DB73E9" w:rsidP="00274772">
      <w:pPr>
        <w:spacing w:after="120"/>
        <w:jc w:val="both"/>
        <w:rPr>
          <w:lang w:val="bg-BG"/>
        </w:rPr>
      </w:pPr>
      <w:r w:rsidRPr="00DB73E9">
        <w:rPr>
          <w:lang w:val="bg-BG"/>
        </w:rPr>
        <w:t>Съгласн</w:t>
      </w:r>
      <w:r w:rsidR="000C1BF9">
        <w:rPr>
          <w:lang w:val="bg-BG"/>
        </w:rPr>
        <w:t xml:space="preserve">о </w:t>
      </w:r>
      <w:r w:rsidR="006C6AD3">
        <w:rPr>
          <w:lang w:val="bg-BG"/>
        </w:rPr>
        <w:t>СФД</w:t>
      </w:r>
      <w:r w:rsidRPr="00DB73E9">
        <w:rPr>
          <w:lang w:val="bg-BG"/>
        </w:rPr>
        <w:t xml:space="preserve"> на зоната</w:t>
      </w:r>
      <w:r w:rsidR="000C1BF9">
        <w:rPr>
          <w:lang w:val="bg-BG"/>
        </w:rPr>
        <w:t>,</w:t>
      </w:r>
      <w:r w:rsidRPr="00DB73E9">
        <w:rPr>
          <w:lang w:val="bg-BG"/>
        </w:rPr>
        <w:t xml:space="preserve"> качулатата потапница е зимуващ вид. Според </w:t>
      </w:r>
      <w:r w:rsidR="006C6AD3">
        <w:rPr>
          <w:lang w:val="bg-BG"/>
        </w:rPr>
        <w:t>СФД</w:t>
      </w:r>
      <w:r w:rsidR="000C1BF9">
        <w:rPr>
          <w:lang w:val="bg-BG"/>
        </w:rPr>
        <w:t>,</w:t>
      </w:r>
      <w:r w:rsidRPr="00DB73E9">
        <w:rPr>
          <w:lang w:val="bg-BG"/>
        </w:rPr>
        <w:t xml:space="preserve"> зимуващата популация на вида се оценява на максимум </w:t>
      </w:r>
      <w:r w:rsidRPr="00DB73E9">
        <w:rPr>
          <w:b/>
          <w:lang w:val="bg-BG"/>
        </w:rPr>
        <w:t>18 индивида</w:t>
      </w:r>
      <w:r w:rsidRPr="00DB73E9">
        <w:rPr>
          <w:lang w:val="bg-BG"/>
        </w:rPr>
        <w:t xml:space="preserve">, което е </w:t>
      </w:r>
      <w:r w:rsidRPr="00DB73E9">
        <w:rPr>
          <w:b/>
          <w:lang w:val="bg-BG"/>
        </w:rPr>
        <w:t>0,3 % от националната зимуваща</w:t>
      </w:r>
      <w:r w:rsidRPr="00DB73E9">
        <w:rPr>
          <w:lang w:val="bg-BG"/>
        </w:rPr>
        <w:t xml:space="preserve"> популация (оценка „</w:t>
      </w:r>
      <w:r w:rsidRPr="00DB73E9">
        <w:rPr>
          <w:lang w:val="en-GB"/>
        </w:rPr>
        <w:t>C</w:t>
      </w:r>
      <w:r w:rsidRPr="00DB73E9">
        <w:rPr>
          <w:lang w:val="bg-BG"/>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14:paraId="08E4D908" w14:textId="77777777" w:rsidR="00DB73E9" w:rsidRPr="000C1BF9" w:rsidRDefault="00DB73E9" w:rsidP="000C1BF9">
      <w:pPr>
        <w:pStyle w:val="ListParagraph"/>
        <w:numPr>
          <w:ilvl w:val="0"/>
          <w:numId w:val="33"/>
        </w:numPr>
        <w:spacing w:after="120"/>
        <w:ind w:left="0"/>
        <w:rPr>
          <w:b/>
          <w:lang w:val="bg-BG"/>
        </w:rPr>
      </w:pPr>
      <w:r w:rsidRPr="000C1BF9">
        <w:rPr>
          <w:b/>
          <w:lang w:val="bg-BG"/>
        </w:rPr>
        <w:t xml:space="preserve">Анализ на наличната информация </w:t>
      </w:r>
    </w:p>
    <w:p w14:paraId="4E66C51F" w14:textId="77777777" w:rsidR="00DB73E9" w:rsidRPr="00DB73E9" w:rsidRDefault="00DB73E9" w:rsidP="00274772">
      <w:pPr>
        <w:spacing w:after="120"/>
        <w:jc w:val="both"/>
        <w:rPr>
          <w:lang w:val="bg-BG"/>
        </w:rPr>
      </w:pPr>
      <w:r w:rsidRPr="00DB73E9">
        <w:rPr>
          <w:lang w:val="bg-BG"/>
        </w:rPr>
        <w:t xml:space="preserve">Качулатата потапница е изключително рядък зимуващ вид в границите на СЗЗ „Остров Лакът“. Единични наблюдения на вида се регистрирани предимно по време на Среднозимните преброявания на водолюбивите птици, които се провеждат ежегодно в средата на месец януари: 2004 г. – 77 инд., 2010 г. – 1 инд. и 2015 г. – 43 инд. Най – ранното наблюдение на качулатата потапница в границите на СЗЗ „Остров Лакът“ е от 01.12.2013 г. – 18 инд. </w:t>
      </w:r>
      <w:r w:rsidRPr="00DB73E9">
        <w:rPr>
          <w:lang w:val="en-GB"/>
        </w:rPr>
        <w:t>(</w:t>
      </w:r>
      <w:r w:rsidRPr="00DB73E9">
        <w:rPr>
          <w:lang w:val="bg-BG"/>
        </w:rPr>
        <w:t>Чешмеджиев, непубл. данни</w:t>
      </w:r>
      <w:r w:rsidRPr="00DB73E9">
        <w:rPr>
          <w:lang w:val="en-GB"/>
        </w:rPr>
        <w:t>)</w:t>
      </w:r>
      <w:r w:rsidRPr="00DB73E9">
        <w:rPr>
          <w:lang w:val="bg-BG"/>
        </w:rPr>
        <w:t xml:space="preserve">. </w:t>
      </w:r>
    </w:p>
    <w:p w14:paraId="57A51F76" w14:textId="5C9F9327" w:rsidR="00DB73E9" w:rsidRPr="00DB73E9" w:rsidRDefault="00DB73E9" w:rsidP="00DB73E9">
      <w:pPr>
        <w:spacing w:after="120"/>
        <w:rPr>
          <w:lang w:val="bg-BG"/>
        </w:rPr>
      </w:pPr>
      <w:r w:rsidRPr="00DB73E9">
        <w:rPr>
          <w:lang w:val="bg-BG"/>
        </w:rPr>
        <w:t>По време на теренното проучване през 2021 г. видът не беше регистри</w:t>
      </w:r>
      <w:r w:rsidR="000C1BF9">
        <w:rPr>
          <w:lang w:val="bg-BG"/>
        </w:rPr>
        <w:t>ран. Не са установени заплахи.</w:t>
      </w:r>
    </w:p>
    <w:p w14:paraId="74B4CC9A" w14:textId="77777777" w:rsidR="00DB73E9" w:rsidRPr="000C1BF9" w:rsidRDefault="00DB73E9" w:rsidP="000C1BF9">
      <w:pPr>
        <w:pStyle w:val="ListParagraph"/>
        <w:numPr>
          <w:ilvl w:val="0"/>
          <w:numId w:val="33"/>
        </w:numPr>
        <w:spacing w:after="120"/>
        <w:ind w:left="0"/>
        <w:rPr>
          <w:b/>
          <w:lang w:val="bg-BG"/>
        </w:rPr>
      </w:pPr>
      <w:r w:rsidRPr="000C1BF9">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1159"/>
        <w:gridCol w:w="1127"/>
        <w:gridCol w:w="3494"/>
        <w:gridCol w:w="2290"/>
      </w:tblGrid>
      <w:tr w:rsidR="000C1BF9" w:rsidRPr="00DB73E9" w14:paraId="5A41AD83" w14:textId="77777777" w:rsidTr="000C1BF9">
        <w:trPr>
          <w:tblHeader/>
          <w:jc w:val="center"/>
        </w:trPr>
        <w:tc>
          <w:tcPr>
            <w:tcW w:w="1011" w:type="pct"/>
            <w:shd w:val="clear" w:color="auto" w:fill="B6DDE8"/>
            <w:vAlign w:val="center"/>
          </w:tcPr>
          <w:p w14:paraId="571A2EDF" w14:textId="77777777" w:rsidR="00DB73E9" w:rsidRPr="00DB73E9" w:rsidRDefault="00DB73E9" w:rsidP="00DB73E9">
            <w:pPr>
              <w:spacing w:after="0"/>
              <w:rPr>
                <w:b/>
                <w:bCs/>
                <w:sz w:val="22"/>
                <w:szCs w:val="22"/>
                <w:lang w:val="bg-BG"/>
              </w:rPr>
            </w:pPr>
            <w:r w:rsidRPr="00DB73E9">
              <w:rPr>
                <w:b/>
                <w:bCs/>
                <w:sz w:val="22"/>
                <w:szCs w:val="22"/>
                <w:lang w:val="bg-BG"/>
              </w:rPr>
              <w:t>Параметър</w:t>
            </w:r>
          </w:p>
        </w:tc>
        <w:tc>
          <w:tcPr>
            <w:tcW w:w="573" w:type="pct"/>
            <w:shd w:val="clear" w:color="auto" w:fill="B6DDE8"/>
            <w:vAlign w:val="center"/>
          </w:tcPr>
          <w:p w14:paraId="228515D4" w14:textId="77777777" w:rsidR="00DB73E9" w:rsidRPr="00DB73E9" w:rsidRDefault="00DB73E9" w:rsidP="00DB73E9">
            <w:pPr>
              <w:spacing w:after="0"/>
              <w:rPr>
                <w:b/>
                <w:bCs/>
                <w:sz w:val="22"/>
                <w:szCs w:val="22"/>
                <w:lang w:val="bg-BG"/>
              </w:rPr>
            </w:pPr>
            <w:r w:rsidRPr="00DB73E9">
              <w:rPr>
                <w:b/>
                <w:bCs/>
                <w:sz w:val="22"/>
                <w:szCs w:val="22"/>
                <w:lang w:val="bg-BG"/>
              </w:rPr>
              <w:t>Мерна единица</w:t>
            </w:r>
          </w:p>
        </w:tc>
        <w:tc>
          <w:tcPr>
            <w:tcW w:w="557" w:type="pct"/>
            <w:shd w:val="clear" w:color="auto" w:fill="B6DDE8"/>
            <w:vAlign w:val="center"/>
          </w:tcPr>
          <w:p w14:paraId="66A3204F" w14:textId="77777777" w:rsidR="00DB73E9" w:rsidRPr="00DB73E9" w:rsidRDefault="00DB73E9" w:rsidP="00DB73E9">
            <w:pPr>
              <w:spacing w:after="0"/>
              <w:rPr>
                <w:b/>
                <w:bCs/>
                <w:sz w:val="22"/>
                <w:szCs w:val="22"/>
                <w:lang w:val="bg-BG"/>
              </w:rPr>
            </w:pPr>
            <w:r w:rsidRPr="00DB73E9">
              <w:rPr>
                <w:b/>
                <w:bCs/>
                <w:sz w:val="22"/>
                <w:szCs w:val="22"/>
                <w:lang w:val="bg-BG"/>
              </w:rPr>
              <w:t>Целева стойност</w:t>
            </w:r>
          </w:p>
        </w:tc>
        <w:tc>
          <w:tcPr>
            <w:tcW w:w="1727" w:type="pct"/>
            <w:shd w:val="clear" w:color="auto" w:fill="B6DDE8"/>
            <w:vAlign w:val="center"/>
          </w:tcPr>
          <w:p w14:paraId="1B1B5CAE" w14:textId="77777777" w:rsidR="00DB73E9" w:rsidRPr="00DB73E9" w:rsidRDefault="00DB73E9" w:rsidP="00DB73E9">
            <w:pPr>
              <w:spacing w:after="0"/>
              <w:rPr>
                <w:b/>
                <w:bCs/>
                <w:sz w:val="22"/>
                <w:szCs w:val="22"/>
                <w:lang w:val="bg-BG"/>
              </w:rPr>
            </w:pPr>
            <w:r w:rsidRPr="00DB73E9">
              <w:rPr>
                <w:b/>
                <w:bCs/>
                <w:sz w:val="22"/>
                <w:szCs w:val="22"/>
                <w:lang w:val="bg-BG"/>
              </w:rPr>
              <w:t>Допълнителна информация</w:t>
            </w:r>
          </w:p>
        </w:tc>
        <w:tc>
          <w:tcPr>
            <w:tcW w:w="1132" w:type="pct"/>
            <w:shd w:val="clear" w:color="auto" w:fill="B6DDE8"/>
            <w:vAlign w:val="center"/>
          </w:tcPr>
          <w:p w14:paraId="03BF3ADC" w14:textId="77777777" w:rsidR="00DB73E9" w:rsidRPr="00DB73E9" w:rsidRDefault="00DB73E9" w:rsidP="00DB73E9">
            <w:pPr>
              <w:spacing w:after="0"/>
              <w:rPr>
                <w:b/>
                <w:bCs/>
                <w:sz w:val="22"/>
                <w:szCs w:val="22"/>
                <w:lang w:val="bg-BG"/>
              </w:rPr>
            </w:pPr>
            <w:r w:rsidRPr="00DB73E9">
              <w:rPr>
                <w:b/>
                <w:bCs/>
                <w:sz w:val="22"/>
                <w:szCs w:val="22"/>
                <w:lang w:val="bg-BG"/>
              </w:rPr>
              <w:t>Специфични за зоната цели</w:t>
            </w:r>
          </w:p>
        </w:tc>
      </w:tr>
      <w:tr w:rsidR="00DB73E9" w:rsidRPr="00DB73E9" w14:paraId="6ACBFD13" w14:textId="77777777" w:rsidTr="000C1BF9">
        <w:trPr>
          <w:jc w:val="center"/>
        </w:trPr>
        <w:tc>
          <w:tcPr>
            <w:tcW w:w="1011" w:type="pct"/>
            <w:tcBorders>
              <w:top w:val="single" w:sz="4" w:space="0" w:color="auto"/>
              <w:left w:val="single" w:sz="4" w:space="0" w:color="auto"/>
              <w:bottom w:val="single" w:sz="4" w:space="0" w:color="auto"/>
              <w:right w:val="single" w:sz="4" w:space="0" w:color="auto"/>
            </w:tcBorders>
            <w:shd w:val="clear" w:color="auto" w:fill="auto"/>
          </w:tcPr>
          <w:p w14:paraId="24AA5F25" w14:textId="77777777" w:rsidR="00DB73E9" w:rsidRPr="00DB73E9" w:rsidRDefault="00DB73E9" w:rsidP="00DB73E9">
            <w:pPr>
              <w:spacing w:after="0"/>
              <w:rPr>
                <w:b/>
                <w:sz w:val="22"/>
                <w:szCs w:val="22"/>
                <w:lang w:val="bg-BG"/>
              </w:rPr>
            </w:pPr>
            <w:r w:rsidRPr="00DB73E9">
              <w:rPr>
                <w:b/>
                <w:sz w:val="22"/>
                <w:szCs w:val="22"/>
                <w:lang w:val="bg-BG"/>
              </w:rPr>
              <w:t xml:space="preserve">Популация: </w:t>
            </w:r>
            <w:r w:rsidRPr="00DB73E9">
              <w:rPr>
                <w:sz w:val="22"/>
                <w:szCs w:val="22"/>
                <w:lang w:val="bg-BG"/>
              </w:rPr>
              <w:t>Размер на зимуващата популация</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3710DF24" w14:textId="77777777" w:rsidR="00DB73E9" w:rsidRPr="00DB73E9" w:rsidRDefault="00DB73E9" w:rsidP="00DB73E9">
            <w:pPr>
              <w:spacing w:after="0"/>
              <w:rPr>
                <w:sz w:val="22"/>
                <w:szCs w:val="22"/>
                <w:lang w:val="bg-BG"/>
              </w:rPr>
            </w:pPr>
            <w:r w:rsidRPr="00DB73E9">
              <w:rPr>
                <w:sz w:val="22"/>
                <w:szCs w:val="22"/>
                <w:lang w:val="bg-BG"/>
              </w:rPr>
              <w:t>Брой индивиди</w:t>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1D4D339C" w14:textId="77777777" w:rsidR="00DB73E9" w:rsidRPr="00DB73E9" w:rsidRDefault="00DB73E9" w:rsidP="00DB73E9">
            <w:pPr>
              <w:spacing w:after="0"/>
              <w:rPr>
                <w:sz w:val="22"/>
                <w:szCs w:val="22"/>
                <w:lang w:val="bg-BG"/>
              </w:rPr>
            </w:pPr>
            <w:r w:rsidRPr="00DB73E9">
              <w:rPr>
                <w:sz w:val="22"/>
                <w:szCs w:val="22"/>
                <w:lang w:val="bg-BG"/>
              </w:rPr>
              <w:t>Мин. 18 инд.</w:t>
            </w:r>
          </w:p>
        </w:tc>
        <w:tc>
          <w:tcPr>
            <w:tcW w:w="1727" w:type="pct"/>
            <w:tcBorders>
              <w:top w:val="single" w:sz="4" w:space="0" w:color="auto"/>
              <w:left w:val="single" w:sz="4" w:space="0" w:color="auto"/>
              <w:bottom w:val="single" w:sz="4" w:space="0" w:color="auto"/>
              <w:right w:val="single" w:sz="4" w:space="0" w:color="auto"/>
            </w:tcBorders>
            <w:shd w:val="clear" w:color="auto" w:fill="auto"/>
          </w:tcPr>
          <w:p w14:paraId="35C19EBF" w14:textId="77777777" w:rsidR="00DB73E9" w:rsidRPr="00DB73E9" w:rsidRDefault="00DB73E9" w:rsidP="00DB73E9">
            <w:pPr>
              <w:spacing w:after="0"/>
              <w:rPr>
                <w:sz w:val="22"/>
                <w:szCs w:val="22"/>
                <w:lang w:val="bg-BG"/>
              </w:rPr>
            </w:pPr>
            <w:r w:rsidRPr="00DB73E9">
              <w:rPr>
                <w:sz w:val="22"/>
                <w:szCs w:val="22"/>
                <w:lang w:val="bg-BG"/>
              </w:rPr>
              <w:t xml:space="preserve">Количеството на зимуващите птици зависи от метеорологичните условия, най-вече температурата. При средни температури през януари под 0° С, минималната стойност се очаква да е над 1 инд. от вида. </w:t>
            </w:r>
          </w:p>
        </w:tc>
        <w:tc>
          <w:tcPr>
            <w:tcW w:w="1132" w:type="pct"/>
            <w:tcBorders>
              <w:top w:val="single" w:sz="4" w:space="0" w:color="auto"/>
              <w:left w:val="single" w:sz="4" w:space="0" w:color="auto"/>
              <w:bottom w:val="single" w:sz="4" w:space="0" w:color="auto"/>
              <w:right w:val="single" w:sz="4" w:space="0" w:color="auto"/>
            </w:tcBorders>
          </w:tcPr>
          <w:p w14:paraId="5FF3CC44" w14:textId="77777777" w:rsidR="00DB73E9" w:rsidRPr="00DB73E9" w:rsidRDefault="00DB73E9" w:rsidP="00DB73E9">
            <w:pPr>
              <w:spacing w:after="0"/>
              <w:rPr>
                <w:sz w:val="22"/>
                <w:szCs w:val="22"/>
                <w:lang w:val="bg-BG"/>
              </w:rPr>
            </w:pPr>
            <w:r w:rsidRPr="00DB73E9">
              <w:rPr>
                <w:sz w:val="22"/>
                <w:szCs w:val="22"/>
                <w:lang w:val="bg-BG"/>
              </w:rPr>
              <w:t>С понижаване на температурите &lt;0° С поддържане на популацията &gt;1 инд.</w:t>
            </w:r>
          </w:p>
          <w:p w14:paraId="26F04677" w14:textId="77777777" w:rsidR="00DB73E9" w:rsidRPr="00DB73E9" w:rsidRDefault="00DB73E9" w:rsidP="00DB73E9">
            <w:pPr>
              <w:spacing w:after="0"/>
              <w:rPr>
                <w:sz w:val="22"/>
                <w:szCs w:val="22"/>
                <w:lang w:val="bg-BG"/>
              </w:rPr>
            </w:pPr>
            <w:r w:rsidRPr="00DB73E9">
              <w:rPr>
                <w:sz w:val="22"/>
                <w:szCs w:val="22"/>
                <w:lang w:val="bg-BG"/>
              </w:rPr>
              <w:t>Редовен мониторинг.</w:t>
            </w:r>
          </w:p>
        </w:tc>
      </w:tr>
      <w:tr w:rsidR="00DB73E9" w:rsidRPr="00DB73E9" w14:paraId="7B4BA832" w14:textId="77777777" w:rsidTr="000C1BF9">
        <w:trPr>
          <w:jc w:val="center"/>
        </w:trPr>
        <w:tc>
          <w:tcPr>
            <w:tcW w:w="1011" w:type="pct"/>
            <w:shd w:val="clear" w:color="auto" w:fill="auto"/>
          </w:tcPr>
          <w:p w14:paraId="2EB8A46F" w14:textId="77777777" w:rsidR="00DB73E9" w:rsidRPr="000C1BF9" w:rsidRDefault="00DB73E9" w:rsidP="00DB73E9">
            <w:pPr>
              <w:spacing w:after="0"/>
              <w:rPr>
                <w:sz w:val="22"/>
                <w:szCs w:val="22"/>
                <w:lang w:val="bg-BG"/>
              </w:rPr>
            </w:pPr>
            <w:r w:rsidRPr="000C1BF9">
              <w:rPr>
                <w:b/>
                <w:sz w:val="22"/>
                <w:szCs w:val="22"/>
                <w:lang w:val="bg-BG"/>
              </w:rPr>
              <w:t>Местообитание на вида</w:t>
            </w:r>
            <w:r w:rsidRPr="000C1BF9">
              <w:rPr>
                <w:sz w:val="22"/>
                <w:szCs w:val="22"/>
                <w:lang w:val="bg-BG"/>
              </w:rPr>
              <w:t xml:space="preserve">: Площ на подходящите хранителни местообитания на вида </w:t>
            </w:r>
          </w:p>
        </w:tc>
        <w:tc>
          <w:tcPr>
            <w:tcW w:w="573" w:type="pct"/>
            <w:shd w:val="clear" w:color="auto" w:fill="auto"/>
          </w:tcPr>
          <w:p w14:paraId="7C890AC4" w14:textId="77777777" w:rsidR="00DB73E9" w:rsidRPr="000C1BF9" w:rsidRDefault="00DB73E9" w:rsidP="00DB73E9">
            <w:pPr>
              <w:spacing w:after="0"/>
              <w:rPr>
                <w:sz w:val="22"/>
                <w:szCs w:val="22"/>
                <w:lang w:val="bg-BG"/>
              </w:rPr>
            </w:pPr>
            <w:r w:rsidRPr="000C1BF9">
              <w:rPr>
                <w:sz w:val="22"/>
                <w:szCs w:val="22"/>
                <w:lang w:val="bg-BG"/>
              </w:rPr>
              <w:t>ha</w:t>
            </w:r>
          </w:p>
        </w:tc>
        <w:tc>
          <w:tcPr>
            <w:tcW w:w="557" w:type="pct"/>
            <w:shd w:val="clear" w:color="auto" w:fill="auto"/>
          </w:tcPr>
          <w:p w14:paraId="306EF63E" w14:textId="1D6D7570" w:rsidR="00DB73E9" w:rsidRPr="000C1BF9" w:rsidRDefault="00DB73E9" w:rsidP="00DB73E9">
            <w:pPr>
              <w:spacing w:after="0"/>
              <w:rPr>
                <w:sz w:val="22"/>
                <w:szCs w:val="22"/>
                <w:lang w:val="bg-BG"/>
              </w:rPr>
            </w:pPr>
            <w:r w:rsidRPr="000C1BF9">
              <w:rPr>
                <w:sz w:val="22"/>
                <w:szCs w:val="22"/>
                <w:lang w:val="bg-BG"/>
              </w:rPr>
              <w:t>Най-малко 781 ha</w:t>
            </w:r>
          </w:p>
        </w:tc>
        <w:tc>
          <w:tcPr>
            <w:tcW w:w="1727" w:type="pct"/>
            <w:shd w:val="clear" w:color="auto" w:fill="auto"/>
          </w:tcPr>
          <w:p w14:paraId="2BE977E0" w14:textId="19C946A5" w:rsidR="00DB73E9" w:rsidRPr="000C1BF9" w:rsidRDefault="00DB73E9" w:rsidP="00DB73E9">
            <w:pPr>
              <w:spacing w:after="0"/>
              <w:rPr>
                <w:sz w:val="22"/>
                <w:szCs w:val="22"/>
                <w:lang w:val="bg-BG"/>
              </w:rPr>
            </w:pPr>
            <w:r w:rsidRPr="000C1BF9">
              <w:rPr>
                <w:sz w:val="22"/>
                <w:szCs w:val="22"/>
                <w:lang w:val="bg-BG"/>
              </w:rPr>
              <w:t xml:space="preserve">Изчислена на база откритите водни площи по р. Дунав в рамките на СЗЗ. Данните са взети от </w:t>
            </w:r>
            <w:r w:rsidR="006C6AD3">
              <w:rPr>
                <w:sz w:val="22"/>
                <w:szCs w:val="22"/>
                <w:lang w:val="bg-BG"/>
              </w:rPr>
              <w:t>СФД</w:t>
            </w:r>
            <w:r w:rsidRPr="000C1BF9">
              <w:rPr>
                <w:sz w:val="22"/>
                <w:szCs w:val="22"/>
                <w:lang w:val="bg-BG"/>
              </w:rPr>
              <w:t xml:space="preserve"> като % на местообитание N06 – континентални водни тела. </w:t>
            </w:r>
          </w:p>
        </w:tc>
        <w:tc>
          <w:tcPr>
            <w:tcW w:w="1132" w:type="pct"/>
          </w:tcPr>
          <w:p w14:paraId="36A88D90" w14:textId="41C8D4D3" w:rsidR="00DB73E9" w:rsidRPr="000C1BF9" w:rsidRDefault="00DB73E9" w:rsidP="00DB73E9">
            <w:pPr>
              <w:spacing w:after="0"/>
              <w:rPr>
                <w:sz w:val="22"/>
                <w:szCs w:val="22"/>
                <w:lang w:val="bg-BG"/>
              </w:rPr>
            </w:pPr>
            <w:r w:rsidRPr="000C1BF9">
              <w:rPr>
                <w:sz w:val="22"/>
                <w:szCs w:val="22"/>
                <w:lang w:val="bg-BG"/>
              </w:rPr>
              <w:t xml:space="preserve">Поддържане на площта на подходящите хранителни местообитания на вида в размер най-малко </w:t>
            </w:r>
            <w:r w:rsidR="000C1BF9" w:rsidRPr="000C1BF9">
              <w:rPr>
                <w:sz w:val="22"/>
                <w:szCs w:val="22"/>
                <w:lang w:val="bg-BG"/>
              </w:rPr>
              <w:t>781</w:t>
            </w:r>
            <w:r w:rsidRPr="000C1BF9">
              <w:rPr>
                <w:sz w:val="22"/>
                <w:szCs w:val="22"/>
                <w:lang w:val="bg-BG"/>
              </w:rPr>
              <w:t xml:space="preserve"> ha.</w:t>
            </w:r>
          </w:p>
        </w:tc>
      </w:tr>
      <w:tr w:rsidR="000C1BF9" w:rsidRPr="00DB73E9" w14:paraId="27ED460F" w14:textId="77777777" w:rsidTr="000C1BF9">
        <w:trPr>
          <w:jc w:val="center"/>
        </w:trPr>
        <w:tc>
          <w:tcPr>
            <w:tcW w:w="1011" w:type="pct"/>
            <w:tcBorders>
              <w:top w:val="single" w:sz="4" w:space="0" w:color="auto"/>
              <w:left w:val="single" w:sz="4" w:space="0" w:color="auto"/>
              <w:bottom w:val="single" w:sz="4" w:space="0" w:color="auto"/>
              <w:right w:val="single" w:sz="4" w:space="0" w:color="auto"/>
            </w:tcBorders>
            <w:shd w:val="clear" w:color="auto" w:fill="auto"/>
          </w:tcPr>
          <w:p w14:paraId="20809308" w14:textId="06D21F89" w:rsidR="000C1BF9" w:rsidRPr="00DB73E9" w:rsidRDefault="000C1BF9" w:rsidP="000C1BF9">
            <w:pPr>
              <w:spacing w:after="0"/>
              <w:rPr>
                <w:b/>
                <w:sz w:val="22"/>
                <w:szCs w:val="22"/>
              </w:rPr>
            </w:pPr>
            <w:r w:rsidRPr="003C6DA7">
              <w:rPr>
                <w:b/>
                <w:sz w:val="22"/>
                <w:szCs w:val="22"/>
                <w:lang w:val="bg-BG"/>
              </w:rPr>
              <w:t xml:space="preserve">Местообитание на вида: </w:t>
            </w:r>
            <w:r w:rsidRPr="003C6DA7">
              <w:rPr>
                <w:sz w:val="22"/>
                <w:szCs w:val="22"/>
                <w:lang w:val="bg-BG"/>
              </w:rPr>
              <w:t xml:space="preserve">Екологично състояние на водните тела с местообитания на вида, по биологичен елемент </w:t>
            </w:r>
            <w:r w:rsidRPr="003C6DA7">
              <w:rPr>
                <w:b/>
                <w:sz w:val="22"/>
                <w:szCs w:val="22"/>
                <w:lang w:val="bg-BG"/>
              </w:rPr>
              <w:t>-</w:t>
            </w:r>
            <w:r w:rsidRPr="003C6DA7">
              <w:rPr>
                <w:sz w:val="22"/>
                <w:szCs w:val="22"/>
                <w:lang w:val="bg-BG"/>
              </w:rPr>
              <w:t xml:space="preserve"> водни безгръбначни (JDS4-Aquatic Macroinvertebrates)</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7F955FF6" w14:textId="01778C2F" w:rsidR="000C1BF9" w:rsidRPr="00DB73E9" w:rsidRDefault="000C1BF9" w:rsidP="000C1BF9">
            <w:pPr>
              <w:spacing w:after="0"/>
              <w:rPr>
                <w:sz w:val="22"/>
                <w:szCs w:val="22"/>
              </w:rPr>
            </w:pPr>
            <w:r w:rsidRPr="003C6DA7">
              <w:rPr>
                <w:sz w:val="22"/>
                <w:szCs w:val="22"/>
                <w:lang w:val="bg-BG"/>
              </w:rPr>
              <w:t>5 степенна скала</w:t>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208F5A34" w14:textId="3CB52528" w:rsidR="000C1BF9" w:rsidRPr="00DB73E9" w:rsidRDefault="000C1BF9" w:rsidP="000C1BF9">
            <w:pPr>
              <w:spacing w:after="0"/>
              <w:rPr>
                <w:sz w:val="22"/>
                <w:szCs w:val="22"/>
              </w:rPr>
            </w:pPr>
            <w:r w:rsidRPr="003C6DA7">
              <w:rPr>
                <w:sz w:val="22"/>
                <w:szCs w:val="22"/>
                <w:lang w:val="bg-BG"/>
              </w:rPr>
              <w:t>2-Добро или 1-Отлично</w:t>
            </w:r>
          </w:p>
        </w:tc>
        <w:tc>
          <w:tcPr>
            <w:tcW w:w="1727" w:type="pct"/>
            <w:tcBorders>
              <w:top w:val="single" w:sz="4" w:space="0" w:color="auto"/>
              <w:left w:val="single" w:sz="4" w:space="0" w:color="auto"/>
              <w:bottom w:val="single" w:sz="4" w:space="0" w:color="auto"/>
              <w:right w:val="single" w:sz="4" w:space="0" w:color="auto"/>
            </w:tcBorders>
            <w:shd w:val="clear" w:color="auto" w:fill="auto"/>
          </w:tcPr>
          <w:tbl>
            <w:tblPr>
              <w:tblW w:w="2642" w:type="dxa"/>
              <w:jc w:val="center"/>
              <w:tblCellMar>
                <w:left w:w="70" w:type="dxa"/>
                <w:right w:w="70" w:type="dxa"/>
              </w:tblCellMar>
              <w:tblLook w:val="04A0" w:firstRow="1" w:lastRow="0" w:firstColumn="1" w:lastColumn="0" w:noHBand="0" w:noVBand="1"/>
            </w:tblPr>
            <w:tblGrid>
              <w:gridCol w:w="2642"/>
            </w:tblGrid>
            <w:tr w:rsidR="000C1BF9" w:rsidRPr="003C6DA7" w14:paraId="268DD159" w14:textId="77777777" w:rsidTr="00707045">
              <w:trPr>
                <w:trHeight w:val="300"/>
                <w:jc w:val="center"/>
              </w:trPr>
              <w:tc>
                <w:tcPr>
                  <w:tcW w:w="2642" w:type="dxa"/>
                  <w:tcBorders>
                    <w:top w:val="single" w:sz="4" w:space="0" w:color="auto"/>
                    <w:left w:val="single" w:sz="4" w:space="0" w:color="auto"/>
                    <w:bottom w:val="single" w:sz="4" w:space="0" w:color="auto"/>
                    <w:right w:val="nil"/>
                  </w:tcBorders>
                  <w:shd w:val="clear" w:color="000000" w:fill="BFBFBF"/>
                  <w:noWrap/>
                  <w:vAlign w:val="bottom"/>
                  <w:hideMark/>
                </w:tcPr>
                <w:p w14:paraId="3BB1942A" w14:textId="77777777" w:rsidR="000C1BF9" w:rsidRPr="003C6DA7" w:rsidRDefault="000C1BF9" w:rsidP="000C1BF9">
                  <w:pPr>
                    <w:spacing w:after="0"/>
                    <w:rPr>
                      <w:b/>
                      <w:bCs/>
                      <w:sz w:val="22"/>
                      <w:szCs w:val="22"/>
                      <w:lang w:val="bg-BG"/>
                    </w:rPr>
                  </w:pPr>
                  <w:r w:rsidRPr="003C6DA7">
                    <w:rPr>
                      <w:b/>
                      <w:bCs/>
                      <w:sz w:val="22"/>
                      <w:szCs w:val="22"/>
                      <w:lang w:val="bg-BG"/>
                    </w:rPr>
                    <w:t>Екологично състояние</w:t>
                  </w:r>
                </w:p>
              </w:tc>
            </w:tr>
            <w:tr w:rsidR="000C1BF9" w:rsidRPr="003C6DA7" w14:paraId="39CDE72A" w14:textId="77777777" w:rsidTr="00707045">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29A4FEC0" w14:textId="77777777" w:rsidR="000C1BF9" w:rsidRPr="003C6DA7" w:rsidRDefault="000C1BF9" w:rsidP="000C1BF9">
                  <w:pPr>
                    <w:spacing w:after="0"/>
                    <w:rPr>
                      <w:sz w:val="22"/>
                      <w:szCs w:val="22"/>
                      <w:lang w:val="bg-BG"/>
                    </w:rPr>
                  </w:pPr>
                  <w:r w:rsidRPr="003C6DA7">
                    <w:rPr>
                      <w:sz w:val="22"/>
                      <w:szCs w:val="22"/>
                      <w:lang w:val="bg-BG"/>
                    </w:rPr>
                    <w:t>1-Отлично – High</w:t>
                  </w:r>
                </w:p>
              </w:tc>
            </w:tr>
            <w:tr w:rsidR="000C1BF9" w:rsidRPr="003C6DA7" w14:paraId="056DFB24" w14:textId="77777777" w:rsidTr="00707045">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2B2A00D0" w14:textId="77777777" w:rsidR="000C1BF9" w:rsidRPr="003C6DA7" w:rsidRDefault="000C1BF9" w:rsidP="000C1BF9">
                  <w:pPr>
                    <w:spacing w:after="0"/>
                    <w:rPr>
                      <w:sz w:val="22"/>
                      <w:szCs w:val="22"/>
                      <w:lang w:val="bg-BG"/>
                    </w:rPr>
                  </w:pPr>
                  <w:r w:rsidRPr="003C6DA7">
                    <w:rPr>
                      <w:sz w:val="22"/>
                      <w:szCs w:val="22"/>
                      <w:lang w:val="bg-BG"/>
                    </w:rPr>
                    <w:t>2-Добро – Good</w:t>
                  </w:r>
                </w:p>
              </w:tc>
            </w:tr>
            <w:tr w:rsidR="000C1BF9" w:rsidRPr="003C6DA7" w14:paraId="5A5E2AB9" w14:textId="77777777" w:rsidTr="00707045">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674843CE" w14:textId="77777777" w:rsidR="000C1BF9" w:rsidRPr="003C6DA7" w:rsidRDefault="000C1BF9" w:rsidP="000C1BF9">
                  <w:pPr>
                    <w:spacing w:after="0"/>
                    <w:rPr>
                      <w:sz w:val="22"/>
                      <w:szCs w:val="22"/>
                      <w:lang w:val="bg-BG"/>
                    </w:rPr>
                  </w:pPr>
                  <w:r w:rsidRPr="003C6DA7">
                    <w:rPr>
                      <w:sz w:val="22"/>
                      <w:szCs w:val="22"/>
                      <w:lang w:val="bg-BG"/>
                    </w:rPr>
                    <w:t>3-Умерено - Moderate</w:t>
                  </w:r>
                </w:p>
              </w:tc>
            </w:tr>
            <w:tr w:rsidR="000C1BF9" w:rsidRPr="003C6DA7" w14:paraId="4F9FE73C" w14:textId="77777777" w:rsidTr="00707045">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6999E2D5" w14:textId="77777777" w:rsidR="000C1BF9" w:rsidRPr="003C6DA7" w:rsidRDefault="000C1BF9" w:rsidP="000C1BF9">
                  <w:pPr>
                    <w:spacing w:after="0"/>
                    <w:rPr>
                      <w:sz w:val="22"/>
                      <w:szCs w:val="22"/>
                      <w:lang w:val="bg-BG"/>
                    </w:rPr>
                  </w:pPr>
                  <w:r w:rsidRPr="003C6DA7">
                    <w:rPr>
                      <w:sz w:val="22"/>
                      <w:szCs w:val="22"/>
                      <w:lang w:val="bg-BG"/>
                    </w:rPr>
                    <w:t>4-Лошо – Poor</w:t>
                  </w:r>
                </w:p>
              </w:tc>
            </w:tr>
            <w:tr w:rsidR="000C1BF9" w:rsidRPr="003C6DA7" w14:paraId="1C5D6A25" w14:textId="77777777" w:rsidTr="00707045">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4476CB2E" w14:textId="77777777" w:rsidR="000C1BF9" w:rsidRPr="003C6DA7" w:rsidRDefault="000C1BF9" w:rsidP="000C1BF9">
                  <w:pPr>
                    <w:spacing w:after="0"/>
                    <w:rPr>
                      <w:sz w:val="22"/>
                      <w:szCs w:val="22"/>
                      <w:lang w:val="bg-BG"/>
                    </w:rPr>
                  </w:pPr>
                  <w:r w:rsidRPr="003C6DA7">
                    <w:rPr>
                      <w:sz w:val="22"/>
                      <w:szCs w:val="22"/>
                      <w:lang w:val="bg-BG"/>
                    </w:rPr>
                    <w:t>5-Много лошо - Bad</w:t>
                  </w:r>
                </w:p>
              </w:tc>
            </w:tr>
          </w:tbl>
          <w:p w14:paraId="7EA04B03" w14:textId="46BDDD64" w:rsidR="000C1BF9" w:rsidRPr="00DB73E9" w:rsidRDefault="000C1BF9" w:rsidP="000C1BF9">
            <w:pPr>
              <w:spacing w:after="0"/>
              <w:rPr>
                <w:sz w:val="22"/>
                <w:szCs w:val="22"/>
              </w:rPr>
            </w:pPr>
            <w:r w:rsidRPr="003C6DA7">
              <w:rPr>
                <w:sz w:val="22"/>
                <w:szCs w:val="22"/>
                <w:lang w:val="bg-BG"/>
              </w:rPr>
              <w:t>Екологичното състояние на водите по р. Дунав по пока</w:t>
            </w:r>
            <w:r>
              <w:rPr>
                <w:sz w:val="22"/>
                <w:szCs w:val="22"/>
                <w:lang w:val="bg-BG"/>
              </w:rPr>
              <w:t>зател водни безгръбначни (пункт Ново Село</w:t>
            </w:r>
            <w:r w:rsidRPr="003C6DA7">
              <w:rPr>
                <w:sz w:val="22"/>
                <w:szCs w:val="22"/>
                <w:lang w:val="bg-BG"/>
              </w:rPr>
              <w:t xml:space="preserve">) е оценено на </w:t>
            </w:r>
            <w:r w:rsidRPr="00122D02">
              <w:rPr>
                <w:b/>
                <w:sz w:val="22"/>
                <w:szCs w:val="22"/>
                <w:lang w:val="bg-BG"/>
              </w:rPr>
              <w:t>добро</w:t>
            </w:r>
            <w:r w:rsidRPr="003C6DA7">
              <w:rPr>
                <w:b/>
                <w:sz w:val="22"/>
                <w:szCs w:val="22"/>
                <w:lang w:val="bg-BG"/>
              </w:rPr>
              <w:t xml:space="preserve"> (</w:t>
            </w:r>
            <w:r>
              <w:rPr>
                <w:b/>
                <w:sz w:val="22"/>
                <w:szCs w:val="22"/>
                <w:lang w:val="bg-BG"/>
              </w:rPr>
              <w:t>2</w:t>
            </w:r>
            <w:r w:rsidRPr="003C6DA7">
              <w:rPr>
                <w:b/>
                <w:sz w:val="22"/>
                <w:szCs w:val="22"/>
                <w:lang w:val="bg-BG"/>
              </w:rPr>
              <w:t xml:space="preserve">) </w:t>
            </w:r>
            <w:r w:rsidRPr="003C6DA7">
              <w:rPr>
                <w:sz w:val="22"/>
                <w:szCs w:val="22"/>
                <w:lang w:val="bg-BG"/>
              </w:rPr>
              <w:t>според доклада на J</w:t>
            </w:r>
            <w:r>
              <w:rPr>
                <w:sz w:val="22"/>
                <w:szCs w:val="22"/>
                <w:lang w:val="bg-BG"/>
              </w:rPr>
              <w:t>DS4 (2019-2020, Табл. 1, стр. 62</w:t>
            </w:r>
            <w:r w:rsidRPr="003C6DA7">
              <w:rPr>
                <w:sz w:val="22"/>
                <w:szCs w:val="22"/>
                <w:lang w:val="bg-BG"/>
              </w:rPr>
              <w:t>).</w:t>
            </w:r>
          </w:p>
        </w:tc>
        <w:tc>
          <w:tcPr>
            <w:tcW w:w="1132" w:type="pct"/>
            <w:tcBorders>
              <w:top w:val="single" w:sz="4" w:space="0" w:color="auto"/>
              <w:left w:val="single" w:sz="4" w:space="0" w:color="auto"/>
              <w:bottom w:val="single" w:sz="4" w:space="0" w:color="auto"/>
              <w:right w:val="single" w:sz="4" w:space="0" w:color="auto"/>
            </w:tcBorders>
          </w:tcPr>
          <w:p w14:paraId="666ABD4E" w14:textId="2F18B2D7" w:rsidR="000C1BF9" w:rsidRPr="00DB73E9" w:rsidRDefault="000C1BF9" w:rsidP="000C1BF9">
            <w:pPr>
              <w:spacing w:after="0"/>
              <w:rPr>
                <w:sz w:val="22"/>
                <w:szCs w:val="22"/>
              </w:rPr>
            </w:pPr>
            <w:r>
              <w:rPr>
                <w:sz w:val="22"/>
                <w:szCs w:val="22"/>
                <w:lang w:val="bg-BG"/>
              </w:rPr>
              <w:t>Поддържане / п</w:t>
            </w:r>
            <w:r w:rsidRPr="003C6DA7">
              <w:rPr>
                <w:sz w:val="22"/>
                <w:szCs w:val="22"/>
                <w:lang w:val="bg-BG"/>
              </w:rPr>
              <w:t>одобряване на екологичното състояние на водните тела с подходящи местообитания на вида, на стойности 2-Добро или 1-Отлично състояние</w:t>
            </w:r>
          </w:p>
        </w:tc>
      </w:tr>
    </w:tbl>
    <w:p w14:paraId="54A5766E" w14:textId="77777777" w:rsidR="00DB73E9" w:rsidRPr="00DB73E9" w:rsidRDefault="00DB73E9" w:rsidP="00DB73E9">
      <w:pPr>
        <w:spacing w:after="120"/>
        <w:rPr>
          <w:lang w:val="bg-BG"/>
        </w:rPr>
      </w:pPr>
    </w:p>
    <w:p w14:paraId="6ABD30A7" w14:textId="18AA7D42" w:rsidR="00DB73E9" w:rsidRPr="004B2758" w:rsidRDefault="00DB73E9" w:rsidP="004B2758">
      <w:pPr>
        <w:pStyle w:val="ListParagraph"/>
        <w:numPr>
          <w:ilvl w:val="0"/>
          <w:numId w:val="33"/>
        </w:numPr>
        <w:spacing w:after="120"/>
        <w:ind w:left="0"/>
        <w:rPr>
          <w:b/>
          <w:bCs/>
          <w:lang w:val="bg-BG"/>
        </w:rPr>
      </w:pPr>
      <w:r w:rsidRPr="004B2758">
        <w:rPr>
          <w:b/>
          <w:bCs/>
          <w:lang w:val="bg-BG"/>
        </w:rPr>
        <w:t xml:space="preserve">Необходимост от промени в </w:t>
      </w:r>
      <w:r w:rsidR="006C6AD3">
        <w:rPr>
          <w:b/>
          <w:bCs/>
          <w:lang w:val="bg-BG"/>
        </w:rPr>
        <w:t>СФД</w:t>
      </w:r>
      <w:r w:rsidRPr="004B2758">
        <w:rPr>
          <w:b/>
          <w:bCs/>
          <w:lang w:val="bg-BG"/>
        </w:rPr>
        <w:t xml:space="preserve"> за </w:t>
      </w:r>
      <w:r w:rsidRPr="004B2758">
        <w:rPr>
          <w:b/>
          <w:lang w:val="bg-BG"/>
        </w:rPr>
        <w:t>СЗЗ BG0002091 „Остров Лакът“</w:t>
      </w:r>
    </w:p>
    <w:p w14:paraId="77005693" w14:textId="5062DFF4" w:rsidR="00DB73E9" w:rsidRPr="00DB73E9" w:rsidRDefault="00DB73E9" w:rsidP="00DB73E9">
      <w:pPr>
        <w:spacing w:after="120"/>
        <w:rPr>
          <w:lang w:val="bg-BG"/>
        </w:rPr>
      </w:pPr>
      <w:r w:rsidRPr="00DB73E9">
        <w:rPr>
          <w:lang w:val="bg-BG"/>
        </w:rPr>
        <w:t xml:space="preserve">Предвид наличната публикувана и непубликувана информация за опазването на зимуващата популация на качулатата потапница в зоната, предлагаме следните промени в </w:t>
      </w:r>
      <w:r w:rsidR="006C6AD3">
        <w:rPr>
          <w:lang w:val="bg-BG"/>
        </w:rPr>
        <w:t>СФД</w:t>
      </w:r>
      <w:r w:rsidRPr="00DB73E9">
        <w:rPr>
          <w:lang w:val="bg-BG"/>
        </w:rPr>
        <w:t xml:space="preserve"> </w:t>
      </w:r>
      <w:r w:rsidRPr="00DB73E9">
        <w:rPr>
          <w:lang w:val="en-GB"/>
        </w:rPr>
        <w:t>(</w:t>
      </w:r>
      <w:r w:rsidRPr="00DB73E9">
        <w:rPr>
          <w:lang w:val="bg-BG"/>
        </w:rPr>
        <w:t>в червено</w:t>
      </w:r>
      <w:r w:rsidRPr="00DB73E9">
        <w:rPr>
          <w:lang w:val="en-GB"/>
        </w:rPr>
        <w:t>)</w:t>
      </w:r>
      <w:r w:rsidRPr="00DB73E9">
        <w:rPr>
          <w:lang w:val="bg-BG"/>
        </w:rPr>
        <w:t>:</w:t>
      </w:r>
    </w:p>
    <w:p w14:paraId="6306326C" w14:textId="51B24521" w:rsidR="00DB73E9" w:rsidRPr="000C1BF9" w:rsidRDefault="00DB73E9" w:rsidP="000C1BF9">
      <w:pPr>
        <w:pStyle w:val="ListParagraph"/>
        <w:numPr>
          <w:ilvl w:val="0"/>
          <w:numId w:val="34"/>
        </w:numPr>
        <w:spacing w:after="120"/>
        <w:rPr>
          <w:lang w:val="bg-BG"/>
        </w:rPr>
      </w:pPr>
      <w:r w:rsidRPr="000C1BF9">
        <w:rPr>
          <w:lang w:val="bg-BG"/>
        </w:rPr>
        <w:t>Промяна в максималната численост на зимуващата популация на вида</w:t>
      </w:r>
      <w:r w:rsidR="000C1BF9">
        <w:rPr>
          <w:lang w:val="bg-BG"/>
        </w:rPr>
        <w:t xml:space="preserve"> от 18 на 43 инд., предвид актуалната информация за зимуването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
        <w:gridCol w:w="696"/>
        <w:gridCol w:w="1635"/>
        <w:gridCol w:w="344"/>
        <w:gridCol w:w="508"/>
        <w:gridCol w:w="192"/>
        <w:gridCol w:w="188"/>
        <w:gridCol w:w="601"/>
        <w:gridCol w:w="637"/>
        <w:gridCol w:w="625"/>
        <w:gridCol w:w="607"/>
        <w:gridCol w:w="882"/>
        <w:gridCol w:w="502"/>
        <w:gridCol w:w="498"/>
        <w:gridCol w:w="653"/>
        <w:gridCol w:w="548"/>
        <w:gridCol w:w="609"/>
      </w:tblGrid>
      <w:tr w:rsidR="00DB73E9" w:rsidRPr="00DB73E9" w14:paraId="69CF30B8" w14:textId="77777777" w:rsidTr="000C1BF9">
        <w:trPr>
          <w:jc w:val="center"/>
        </w:trPr>
        <w:tc>
          <w:tcPr>
            <w:tcW w:w="1861" w:type="pct"/>
            <w:gridSpan w:val="6"/>
            <w:shd w:val="clear" w:color="auto" w:fill="auto"/>
            <w:vAlign w:val="center"/>
          </w:tcPr>
          <w:p w14:paraId="7FC93E29" w14:textId="77777777" w:rsidR="00DB73E9" w:rsidRPr="00DB73E9" w:rsidRDefault="00DB73E9" w:rsidP="00DB73E9">
            <w:pPr>
              <w:spacing w:after="0"/>
              <w:rPr>
                <w:b/>
                <w:sz w:val="20"/>
                <w:szCs w:val="20"/>
                <w:lang w:val="bg-BG"/>
              </w:rPr>
            </w:pPr>
            <w:r w:rsidRPr="00DB73E9">
              <w:rPr>
                <w:b/>
                <w:sz w:val="20"/>
                <w:szCs w:val="20"/>
                <w:lang w:val="bg-BG"/>
              </w:rPr>
              <w:t>Species</w:t>
            </w:r>
          </w:p>
        </w:tc>
        <w:tc>
          <w:tcPr>
            <w:tcW w:w="1998" w:type="pct"/>
            <w:gridSpan w:val="7"/>
            <w:shd w:val="clear" w:color="auto" w:fill="auto"/>
            <w:vAlign w:val="center"/>
          </w:tcPr>
          <w:p w14:paraId="66629E6F" w14:textId="77777777" w:rsidR="00DB73E9" w:rsidRPr="00DB73E9" w:rsidRDefault="00DB73E9" w:rsidP="00DB73E9">
            <w:pPr>
              <w:spacing w:after="0"/>
              <w:rPr>
                <w:b/>
                <w:sz w:val="20"/>
                <w:szCs w:val="20"/>
                <w:lang w:val="bg-BG"/>
              </w:rPr>
            </w:pPr>
            <w:r w:rsidRPr="00DB73E9">
              <w:rPr>
                <w:b/>
                <w:sz w:val="20"/>
                <w:szCs w:val="20"/>
                <w:lang w:val="bg-BG"/>
              </w:rPr>
              <w:t>Population in the site</w:t>
            </w:r>
          </w:p>
        </w:tc>
        <w:tc>
          <w:tcPr>
            <w:tcW w:w="1142" w:type="pct"/>
            <w:gridSpan w:val="4"/>
            <w:shd w:val="clear" w:color="auto" w:fill="auto"/>
            <w:vAlign w:val="center"/>
          </w:tcPr>
          <w:p w14:paraId="7064E5C2" w14:textId="77777777" w:rsidR="00DB73E9" w:rsidRPr="00DB73E9" w:rsidRDefault="00DB73E9" w:rsidP="00DB73E9">
            <w:pPr>
              <w:spacing w:after="0"/>
              <w:rPr>
                <w:b/>
                <w:sz w:val="20"/>
                <w:szCs w:val="20"/>
                <w:lang w:val="bg-BG"/>
              </w:rPr>
            </w:pPr>
            <w:r w:rsidRPr="00DB73E9">
              <w:rPr>
                <w:b/>
                <w:sz w:val="20"/>
                <w:szCs w:val="20"/>
                <w:lang w:val="bg-BG"/>
              </w:rPr>
              <w:t>Site assessment</w:t>
            </w:r>
          </w:p>
        </w:tc>
      </w:tr>
      <w:tr w:rsidR="000C1BF9" w:rsidRPr="00DB73E9" w14:paraId="244C3E73" w14:textId="77777777" w:rsidTr="000C1BF9">
        <w:trPr>
          <w:jc w:val="center"/>
        </w:trPr>
        <w:tc>
          <w:tcPr>
            <w:tcW w:w="193" w:type="pct"/>
            <w:vMerge w:val="restart"/>
            <w:shd w:val="clear" w:color="auto" w:fill="auto"/>
            <w:vAlign w:val="center"/>
          </w:tcPr>
          <w:p w14:paraId="4C8CFCC0" w14:textId="77777777" w:rsidR="00DB73E9" w:rsidRPr="00DB73E9" w:rsidRDefault="00DB73E9" w:rsidP="00DB73E9">
            <w:pPr>
              <w:spacing w:after="0"/>
              <w:rPr>
                <w:b/>
                <w:sz w:val="20"/>
                <w:szCs w:val="20"/>
                <w:lang w:val="bg-BG"/>
              </w:rPr>
            </w:pPr>
            <w:r w:rsidRPr="00DB73E9">
              <w:rPr>
                <w:b/>
                <w:sz w:val="20"/>
                <w:szCs w:val="20"/>
                <w:lang w:val="bg-BG"/>
              </w:rPr>
              <w:t>G</w:t>
            </w:r>
          </w:p>
        </w:tc>
        <w:tc>
          <w:tcPr>
            <w:tcW w:w="344" w:type="pct"/>
            <w:vMerge w:val="restart"/>
            <w:shd w:val="clear" w:color="auto" w:fill="auto"/>
            <w:vAlign w:val="center"/>
          </w:tcPr>
          <w:p w14:paraId="57C93FE5" w14:textId="77777777" w:rsidR="00DB73E9" w:rsidRPr="00DB73E9" w:rsidRDefault="00DB73E9" w:rsidP="00DB73E9">
            <w:pPr>
              <w:spacing w:after="0"/>
              <w:rPr>
                <w:b/>
                <w:sz w:val="20"/>
                <w:szCs w:val="20"/>
                <w:lang w:val="bg-BG"/>
              </w:rPr>
            </w:pPr>
            <w:r w:rsidRPr="00DB73E9">
              <w:rPr>
                <w:b/>
                <w:sz w:val="20"/>
                <w:szCs w:val="20"/>
                <w:lang w:val="bg-BG"/>
              </w:rPr>
              <w:t>Code</w:t>
            </w:r>
          </w:p>
        </w:tc>
        <w:tc>
          <w:tcPr>
            <w:tcW w:w="808" w:type="pct"/>
            <w:vMerge w:val="restart"/>
            <w:shd w:val="clear" w:color="auto" w:fill="auto"/>
            <w:vAlign w:val="center"/>
          </w:tcPr>
          <w:p w14:paraId="5EA50E7A" w14:textId="77777777" w:rsidR="00DB73E9" w:rsidRPr="00DB73E9" w:rsidRDefault="00DB73E9" w:rsidP="00DB73E9">
            <w:pPr>
              <w:spacing w:after="0"/>
              <w:rPr>
                <w:b/>
                <w:sz w:val="20"/>
                <w:szCs w:val="20"/>
                <w:lang w:val="bg-BG"/>
              </w:rPr>
            </w:pPr>
            <w:r w:rsidRPr="00DB73E9">
              <w:rPr>
                <w:b/>
                <w:sz w:val="20"/>
                <w:szCs w:val="20"/>
                <w:lang w:val="bg-BG"/>
              </w:rPr>
              <w:t>Scientific Name</w:t>
            </w:r>
          </w:p>
        </w:tc>
        <w:tc>
          <w:tcPr>
            <w:tcW w:w="170" w:type="pct"/>
            <w:vMerge w:val="restart"/>
            <w:shd w:val="clear" w:color="auto" w:fill="auto"/>
            <w:vAlign w:val="center"/>
          </w:tcPr>
          <w:p w14:paraId="7D2959CC" w14:textId="77777777" w:rsidR="00DB73E9" w:rsidRPr="00DB73E9" w:rsidRDefault="00DB73E9" w:rsidP="00DB73E9">
            <w:pPr>
              <w:spacing w:after="0"/>
              <w:rPr>
                <w:b/>
                <w:sz w:val="20"/>
                <w:szCs w:val="20"/>
                <w:lang w:val="bg-BG"/>
              </w:rPr>
            </w:pPr>
            <w:r w:rsidRPr="00DB73E9">
              <w:rPr>
                <w:b/>
                <w:sz w:val="20"/>
                <w:szCs w:val="20"/>
                <w:lang w:val="bg-BG"/>
              </w:rPr>
              <w:t>S</w:t>
            </w:r>
          </w:p>
        </w:tc>
        <w:tc>
          <w:tcPr>
            <w:tcW w:w="251" w:type="pct"/>
            <w:vMerge w:val="restart"/>
            <w:shd w:val="clear" w:color="auto" w:fill="auto"/>
            <w:vAlign w:val="center"/>
          </w:tcPr>
          <w:p w14:paraId="3666F480" w14:textId="77777777" w:rsidR="00DB73E9" w:rsidRPr="00DB73E9" w:rsidRDefault="00DB73E9" w:rsidP="00DB73E9">
            <w:pPr>
              <w:spacing w:after="0"/>
              <w:rPr>
                <w:b/>
                <w:sz w:val="20"/>
                <w:szCs w:val="20"/>
                <w:lang w:val="bg-BG"/>
              </w:rPr>
            </w:pPr>
            <w:r w:rsidRPr="00DB73E9">
              <w:rPr>
                <w:b/>
                <w:sz w:val="20"/>
                <w:szCs w:val="20"/>
                <w:lang w:val="bg-BG"/>
              </w:rPr>
              <w:t>NP</w:t>
            </w:r>
          </w:p>
        </w:tc>
        <w:tc>
          <w:tcPr>
            <w:tcW w:w="188" w:type="pct"/>
            <w:gridSpan w:val="2"/>
            <w:vMerge w:val="restart"/>
            <w:shd w:val="clear" w:color="auto" w:fill="auto"/>
            <w:vAlign w:val="center"/>
          </w:tcPr>
          <w:p w14:paraId="26BEA30D" w14:textId="77777777" w:rsidR="00DB73E9" w:rsidRPr="00DB73E9" w:rsidRDefault="00DB73E9" w:rsidP="00DB73E9">
            <w:pPr>
              <w:spacing w:after="0"/>
              <w:rPr>
                <w:b/>
                <w:sz w:val="20"/>
                <w:szCs w:val="20"/>
                <w:lang w:val="bg-BG"/>
              </w:rPr>
            </w:pPr>
            <w:r w:rsidRPr="00DB73E9">
              <w:rPr>
                <w:b/>
                <w:sz w:val="20"/>
                <w:szCs w:val="20"/>
                <w:lang w:val="bg-BG"/>
              </w:rPr>
              <w:t>T</w:t>
            </w:r>
          </w:p>
        </w:tc>
        <w:tc>
          <w:tcPr>
            <w:tcW w:w="612" w:type="pct"/>
            <w:gridSpan w:val="2"/>
            <w:shd w:val="clear" w:color="auto" w:fill="auto"/>
            <w:vAlign w:val="center"/>
          </w:tcPr>
          <w:p w14:paraId="7A81E74F" w14:textId="77777777" w:rsidR="00DB73E9" w:rsidRPr="00DB73E9" w:rsidRDefault="00DB73E9" w:rsidP="00DB73E9">
            <w:pPr>
              <w:spacing w:after="0"/>
              <w:rPr>
                <w:b/>
                <w:sz w:val="20"/>
                <w:szCs w:val="20"/>
                <w:lang w:val="bg-BG"/>
              </w:rPr>
            </w:pPr>
            <w:r w:rsidRPr="00DB73E9">
              <w:rPr>
                <w:b/>
                <w:sz w:val="20"/>
                <w:szCs w:val="20"/>
                <w:lang w:val="bg-BG"/>
              </w:rPr>
              <w:t>Size</w:t>
            </w:r>
          </w:p>
        </w:tc>
        <w:tc>
          <w:tcPr>
            <w:tcW w:w="309" w:type="pct"/>
            <w:vMerge w:val="restart"/>
            <w:shd w:val="clear" w:color="auto" w:fill="auto"/>
            <w:vAlign w:val="center"/>
          </w:tcPr>
          <w:p w14:paraId="6493CDBD" w14:textId="77777777" w:rsidR="00DB73E9" w:rsidRPr="00DB73E9" w:rsidRDefault="00DB73E9" w:rsidP="00DB73E9">
            <w:pPr>
              <w:spacing w:after="0"/>
              <w:rPr>
                <w:b/>
                <w:sz w:val="20"/>
                <w:szCs w:val="20"/>
                <w:lang w:val="bg-BG"/>
              </w:rPr>
            </w:pPr>
            <w:r w:rsidRPr="00DB73E9">
              <w:rPr>
                <w:b/>
                <w:sz w:val="20"/>
                <w:szCs w:val="20"/>
                <w:lang w:val="bg-BG"/>
              </w:rPr>
              <w:t>Unit</w:t>
            </w:r>
          </w:p>
        </w:tc>
        <w:tc>
          <w:tcPr>
            <w:tcW w:w="300" w:type="pct"/>
            <w:vMerge w:val="restart"/>
            <w:shd w:val="clear" w:color="auto" w:fill="auto"/>
            <w:vAlign w:val="center"/>
          </w:tcPr>
          <w:p w14:paraId="1548B83C" w14:textId="77777777" w:rsidR="00DB73E9" w:rsidRPr="00DB73E9" w:rsidRDefault="00DB73E9" w:rsidP="00DB73E9">
            <w:pPr>
              <w:spacing w:after="0"/>
              <w:rPr>
                <w:b/>
                <w:sz w:val="20"/>
                <w:szCs w:val="20"/>
                <w:lang w:val="bg-BG"/>
              </w:rPr>
            </w:pPr>
            <w:r w:rsidRPr="00DB73E9">
              <w:rPr>
                <w:b/>
                <w:sz w:val="20"/>
                <w:szCs w:val="20"/>
                <w:lang w:val="bg-BG"/>
              </w:rPr>
              <w:t>Cat.</w:t>
            </w:r>
          </w:p>
        </w:tc>
        <w:tc>
          <w:tcPr>
            <w:tcW w:w="436" w:type="pct"/>
            <w:vMerge w:val="restart"/>
            <w:shd w:val="clear" w:color="auto" w:fill="auto"/>
            <w:vAlign w:val="center"/>
          </w:tcPr>
          <w:p w14:paraId="21D090D8" w14:textId="77777777" w:rsidR="00DB73E9" w:rsidRPr="00DB73E9" w:rsidRDefault="00DB73E9" w:rsidP="00DB73E9">
            <w:pPr>
              <w:spacing w:after="0"/>
              <w:rPr>
                <w:b/>
                <w:sz w:val="20"/>
                <w:szCs w:val="20"/>
                <w:lang w:val="bg-BG"/>
              </w:rPr>
            </w:pPr>
            <w:r w:rsidRPr="00DB73E9">
              <w:rPr>
                <w:b/>
                <w:sz w:val="20"/>
                <w:szCs w:val="20"/>
                <w:lang w:val="bg-BG"/>
              </w:rPr>
              <w:t>D.qual.</w:t>
            </w:r>
          </w:p>
        </w:tc>
        <w:tc>
          <w:tcPr>
            <w:tcW w:w="494" w:type="pct"/>
            <w:gridSpan w:val="2"/>
            <w:shd w:val="clear" w:color="auto" w:fill="auto"/>
            <w:vAlign w:val="center"/>
          </w:tcPr>
          <w:p w14:paraId="5951670A" w14:textId="77777777" w:rsidR="00DB73E9" w:rsidRPr="00DB73E9" w:rsidRDefault="00DB73E9" w:rsidP="00DB73E9">
            <w:pPr>
              <w:spacing w:after="0"/>
              <w:rPr>
                <w:b/>
                <w:sz w:val="20"/>
                <w:szCs w:val="20"/>
                <w:lang w:val="bg-BG"/>
              </w:rPr>
            </w:pPr>
            <w:r w:rsidRPr="00DB73E9">
              <w:rPr>
                <w:b/>
                <w:sz w:val="20"/>
                <w:szCs w:val="20"/>
                <w:lang w:val="bg-BG"/>
              </w:rPr>
              <w:t>A/B/C/D</w:t>
            </w:r>
          </w:p>
        </w:tc>
        <w:tc>
          <w:tcPr>
            <w:tcW w:w="895" w:type="pct"/>
            <w:gridSpan w:val="3"/>
            <w:shd w:val="clear" w:color="auto" w:fill="auto"/>
            <w:vAlign w:val="center"/>
          </w:tcPr>
          <w:p w14:paraId="22EAC9CB" w14:textId="77777777" w:rsidR="00DB73E9" w:rsidRPr="00DB73E9" w:rsidRDefault="00DB73E9" w:rsidP="00DB73E9">
            <w:pPr>
              <w:spacing w:after="0"/>
              <w:rPr>
                <w:b/>
                <w:sz w:val="20"/>
                <w:szCs w:val="20"/>
                <w:lang w:val="bg-BG"/>
              </w:rPr>
            </w:pPr>
            <w:r w:rsidRPr="00DB73E9">
              <w:rPr>
                <w:b/>
                <w:sz w:val="20"/>
                <w:szCs w:val="20"/>
                <w:lang w:val="bg-BG"/>
              </w:rPr>
              <w:t>A/B/C</w:t>
            </w:r>
          </w:p>
        </w:tc>
      </w:tr>
      <w:tr w:rsidR="000C1BF9" w:rsidRPr="00DB73E9" w14:paraId="00A110F7" w14:textId="77777777" w:rsidTr="000C1BF9">
        <w:trPr>
          <w:jc w:val="center"/>
        </w:trPr>
        <w:tc>
          <w:tcPr>
            <w:tcW w:w="193" w:type="pct"/>
            <w:vMerge/>
            <w:shd w:val="clear" w:color="auto" w:fill="auto"/>
            <w:vAlign w:val="center"/>
          </w:tcPr>
          <w:p w14:paraId="1C04831E" w14:textId="77777777" w:rsidR="00DB73E9" w:rsidRPr="00DB73E9" w:rsidRDefault="00DB73E9" w:rsidP="00DB73E9">
            <w:pPr>
              <w:spacing w:after="0"/>
              <w:rPr>
                <w:sz w:val="20"/>
                <w:szCs w:val="20"/>
                <w:lang w:val="bg-BG"/>
              </w:rPr>
            </w:pPr>
          </w:p>
        </w:tc>
        <w:tc>
          <w:tcPr>
            <w:tcW w:w="344" w:type="pct"/>
            <w:vMerge/>
            <w:shd w:val="clear" w:color="auto" w:fill="auto"/>
            <w:vAlign w:val="center"/>
          </w:tcPr>
          <w:p w14:paraId="7426D85B" w14:textId="77777777" w:rsidR="00DB73E9" w:rsidRPr="00DB73E9" w:rsidRDefault="00DB73E9" w:rsidP="00DB73E9">
            <w:pPr>
              <w:spacing w:after="0"/>
              <w:rPr>
                <w:sz w:val="20"/>
                <w:szCs w:val="20"/>
                <w:lang w:val="bg-BG"/>
              </w:rPr>
            </w:pPr>
          </w:p>
        </w:tc>
        <w:tc>
          <w:tcPr>
            <w:tcW w:w="808" w:type="pct"/>
            <w:vMerge/>
            <w:shd w:val="clear" w:color="auto" w:fill="auto"/>
            <w:vAlign w:val="center"/>
          </w:tcPr>
          <w:p w14:paraId="11471FAF" w14:textId="77777777" w:rsidR="00DB73E9" w:rsidRPr="00DB73E9" w:rsidRDefault="00DB73E9" w:rsidP="00DB73E9">
            <w:pPr>
              <w:spacing w:after="0"/>
              <w:rPr>
                <w:sz w:val="20"/>
                <w:szCs w:val="20"/>
                <w:lang w:val="bg-BG"/>
              </w:rPr>
            </w:pPr>
          </w:p>
        </w:tc>
        <w:tc>
          <w:tcPr>
            <w:tcW w:w="170" w:type="pct"/>
            <w:vMerge/>
            <w:shd w:val="clear" w:color="auto" w:fill="auto"/>
            <w:vAlign w:val="center"/>
          </w:tcPr>
          <w:p w14:paraId="70974387" w14:textId="77777777" w:rsidR="00DB73E9" w:rsidRPr="00DB73E9" w:rsidRDefault="00DB73E9" w:rsidP="00DB73E9">
            <w:pPr>
              <w:spacing w:after="0"/>
              <w:rPr>
                <w:sz w:val="20"/>
                <w:szCs w:val="20"/>
                <w:lang w:val="bg-BG"/>
              </w:rPr>
            </w:pPr>
          </w:p>
        </w:tc>
        <w:tc>
          <w:tcPr>
            <w:tcW w:w="251" w:type="pct"/>
            <w:vMerge/>
            <w:shd w:val="clear" w:color="auto" w:fill="auto"/>
            <w:vAlign w:val="center"/>
          </w:tcPr>
          <w:p w14:paraId="760692C4" w14:textId="77777777" w:rsidR="00DB73E9" w:rsidRPr="00DB73E9" w:rsidRDefault="00DB73E9" w:rsidP="00DB73E9">
            <w:pPr>
              <w:spacing w:after="0"/>
              <w:rPr>
                <w:b/>
                <w:sz w:val="20"/>
                <w:szCs w:val="20"/>
                <w:lang w:val="bg-BG"/>
              </w:rPr>
            </w:pPr>
          </w:p>
        </w:tc>
        <w:tc>
          <w:tcPr>
            <w:tcW w:w="188" w:type="pct"/>
            <w:gridSpan w:val="2"/>
            <w:vMerge/>
            <w:shd w:val="clear" w:color="auto" w:fill="auto"/>
            <w:vAlign w:val="center"/>
          </w:tcPr>
          <w:p w14:paraId="75396BCD" w14:textId="77777777" w:rsidR="00DB73E9" w:rsidRPr="00DB73E9" w:rsidRDefault="00DB73E9" w:rsidP="00DB73E9">
            <w:pPr>
              <w:spacing w:after="0"/>
              <w:rPr>
                <w:b/>
                <w:sz w:val="20"/>
                <w:szCs w:val="20"/>
                <w:lang w:val="bg-BG"/>
              </w:rPr>
            </w:pPr>
          </w:p>
        </w:tc>
        <w:tc>
          <w:tcPr>
            <w:tcW w:w="297" w:type="pct"/>
            <w:shd w:val="clear" w:color="auto" w:fill="auto"/>
            <w:vAlign w:val="center"/>
          </w:tcPr>
          <w:p w14:paraId="36E98864" w14:textId="77777777" w:rsidR="00DB73E9" w:rsidRPr="00DB73E9" w:rsidRDefault="00DB73E9" w:rsidP="00DB73E9">
            <w:pPr>
              <w:spacing w:after="0"/>
              <w:rPr>
                <w:b/>
                <w:sz w:val="20"/>
                <w:szCs w:val="20"/>
                <w:lang w:val="bg-BG"/>
              </w:rPr>
            </w:pPr>
            <w:r w:rsidRPr="00DB73E9">
              <w:rPr>
                <w:b/>
                <w:sz w:val="20"/>
                <w:szCs w:val="20"/>
                <w:lang w:val="bg-BG"/>
              </w:rPr>
              <w:t>Min</w:t>
            </w:r>
          </w:p>
        </w:tc>
        <w:tc>
          <w:tcPr>
            <w:tcW w:w="314" w:type="pct"/>
            <w:shd w:val="clear" w:color="auto" w:fill="auto"/>
            <w:vAlign w:val="center"/>
          </w:tcPr>
          <w:p w14:paraId="382233FA" w14:textId="77777777" w:rsidR="00DB73E9" w:rsidRPr="00DB73E9" w:rsidRDefault="00DB73E9" w:rsidP="00DB73E9">
            <w:pPr>
              <w:spacing w:after="0"/>
              <w:rPr>
                <w:b/>
                <w:sz w:val="20"/>
                <w:szCs w:val="20"/>
                <w:lang w:val="bg-BG"/>
              </w:rPr>
            </w:pPr>
            <w:r w:rsidRPr="00DB73E9">
              <w:rPr>
                <w:b/>
                <w:sz w:val="20"/>
                <w:szCs w:val="20"/>
                <w:lang w:val="bg-BG"/>
              </w:rPr>
              <w:t>Max</w:t>
            </w:r>
          </w:p>
        </w:tc>
        <w:tc>
          <w:tcPr>
            <w:tcW w:w="309" w:type="pct"/>
            <w:vMerge/>
            <w:shd w:val="clear" w:color="auto" w:fill="auto"/>
            <w:vAlign w:val="center"/>
          </w:tcPr>
          <w:p w14:paraId="1330DAE2" w14:textId="77777777" w:rsidR="00DB73E9" w:rsidRPr="00DB73E9" w:rsidRDefault="00DB73E9" w:rsidP="00DB73E9">
            <w:pPr>
              <w:spacing w:after="0"/>
              <w:rPr>
                <w:b/>
                <w:sz w:val="20"/>
                <w:szCs w:val="20"/>
                <w:lang w:val="bg-BG"/>
              </w:rPr>
            </w:pPr>
          </w:p>
        </w:tc>
        <w:tc>
          <w:tcPr>
            <w:tcW w:w="300" w:type="pct"/>
            <w:vMerge/>
            <w:shd w:val="clear" w:color="auto" w:fill="auto"/>
            <w:vAlign w:val="center"/>
          </w:tcPr>
          <w:p w14:paraId="5449DA81" w14:textId="77777777" w:rsidR="00DB73E9" w:rsidRPr="00DB73E9" w:rsidRDefault="00DB73E9" w:rsidP="00DB73E9">
            <w:pPr>
              <w:spacing w:after="0"/>
              <w:rPr>
                <w:b/>
                <w:sz w:val="20"/>
                <w:szCs w:val="20"/>
                <w:lang w:val="bg-BG"/>
              </w:rPr>
            </w:pPr>
          </w:p>
        </w:tc>
        <w:tc>
          <w:tcPr>
            <w:tcW w:w="436" w:type="pct"/>
            <w:vMerge/>
            <w:shd w:val="clear" w:color="auto" w:fill="auto"/>
            <w:vAlign w:val="center"/>
          </w:tcPr>
          <w:p w14:paraId="30506EDD" w14:textId="77777777" w:rsidR="00DB73E9" w:rsidRPr="00DB73E9" w:rsidRDefault="00DB73E9" w:rsidP="00DB73E9">
            <w:pPr>
              <w:spacing w:after="0"/>
              <w:rPr>
                <w:b/>
                <w:sz w:val="20"/>
                <w:szCs w:val="20"/>
                <w:lang w:val="bg-BG"/>
              </w:rPr>
            </w:pPr>
          </w:p>
        </w:tc>
        <w:tc>
          <w:tcPr>
            <w:tcW w:w="494" w:type="pct"/>
            <w:gridSpan w:val="2"/>
            <w:shd w:val="clear" w:color="auto" w:fill="auto"/>
            <w:vAlign w:val="center"/>
          </w:tcPr>
          <w:p w14:paraId="18B9F29F" w14:textId="77777777" w:rsidR="00DB73E9" w:rsidRPr="00DB73E9" w:rsidRDefault="00DB73E9" w:rsidP="00DB73E9">
            <w:pPr>
              <w:spacing w:after="0"/>
              <w:rPr>
                <w:b/>
                <w:sz w:val="20"/>
                <w:szCs w:val="20"/>
                <w:lang w:val="bg-BG"/>
              </w:rPr>
            </w:pPr>
            <w:r w:rsidRPr="00DB73E9">
              <w:rPr>
                <w:b/>
                <w:sz w:val="20"/>
                <w:szCs w:val="20"/>
                <w:lang w:val="bg-BG"/>
              </w:rPr>
              <w:t>Pop.</w:t>
            </w:r>
          </w:p>
        </w:tc>
        <w:tc>
          <w:tcPr>
            <w:tcW w:w="323" w:type="pct"/>
            <w:shd w:val="clear" w:color="auto" w:fill="auto"/>
            <w:vAlign w:val="center"/>
          </w:tcPr>
          <w:p w14:paraId="309D8B8A" w14:textId="77777777" w:rsidR="00DB73E9" w:rsidRPr="00DB73E9" w:rsidRDefault="00DB73E9" w:rsidP="00DB73E9">
            <w:pPr>
              <w:spacing w:after="0"/>
              <w:rPr>
                <w:b/>
                <w:sz w:val="20"/>
                <w:szCs w:val="20"/>
                <w:lang w:val="bg-BG"/>
              </w:rPr>
            </w:pPr>
            <w:r w:rsidRPr="00DB73E9">
              <w:rPr>
                <w:b/>
                <w:sz w:val="20"/>
                <w:szCs w:val="20"/>
                <w:lang w:val="bg-BG"/>
              </w:rPr>
              <w:t>Con.</w:t>
            </w:r>
          </w:p>
        </w:tc>
        <w:tc>
          <w:tcPr>
            <w:tcW w:w="271" w:type="pct"/>
            <w:shd w:val="clear" w:color="auto" w:fill="auto"/>
            <w:vAlign w:val="center"/>
          </w:tcPr>
          <w:p w14:paraId="26FEF571" w14:textId="77777777" w:rsidR="00DB73E9" w:rsidRPr="00DB73E9" w:rsidRDefault="00DB73E9" w:rsidP="00DB73E9">
            <w:pPr>
              <w:spacing w:after="0"/>
              <w:rPr>
                <w:b/>
                <w:sz w:val="20"/>
                <w:szCs w:val="20"/>
                <w:lang w:val="bg-BG"/>
              </w:rPr>
            </w:pPr>
            <w:r w:rsidRPr="00DB73E9">
              <w:rPr>
                <w:b/>
                <w:sz w:val="20"/>
                <w:szCs w:val="20"/>
                <w:lang w:val="bg-BG"/>
              </w:rPr>
              <w:t>Iso.</w:t>
            </w:r>
          </w:p>
        </w:tc>
        <w:tc>
          <w:tcPr>
            <w:tcW w:w="300" w:type="pct"/>
            <w:shd w:val="clear" w:color="auto" w:fill="auto"/>
            <w:vAlign w:val="center"/>
          </w:tcPr>
          <w:p w14:paraId="1E1AAE65" w14:textId="77777777" w:rsidR="00DB73E9" w:rsidRPr="00DB73E9" w:rsidRDefault="00DB73E9" w:rsidP="00DB73E9">
            <w:pPr>
              <w:spacing w:after="0"/>
              <w:rPr>
                <w:b/>
                <w:sz w:val="20"/>
                <w:szCs w:val="20"/>
                <w:lang w:val="bg-BG"/>
              </w:rPr>
            </w:pPr>
            <w:r w:rsidRPr="00DB73E9">
              <w:rPr>
                <w:b/>
                <w:sz w:val="20"/>
                <w:szCs w:val="20"/>
                <w:lang w:val="bg-BG"/>
              </w:rPr>
              <w:t>Glo.</w:t>
            </w:r>
          </w:p>
        </w:tc>
      </w:tr>
      <w:tr w:rsidR="000C1BF9" w:rsidRPr="00DB73E9" w14:paraId="3557364B" w14:textId="77777777" w:rsidTr="000C1BF9">
        <w:trPr>
          <w:jc w:val="center"/>
        </w:trPr>
        <w:tc>
          <w:tcPr>
            <w:tcW w:w="193" w:type="pct"/>
            <w:shd w:val="clear" w:color="auto" w:fill="auto"/>
            <w:vAlign w:val="center"/>
          </w:tcPr>
          <w:p w14:paraId="3E149704" w14:textId="77777777" w:rsidR="00DB73E9" w:rsidRPr="00DB73E9" w:rsidRDefault="00DB73E9" w:rsidP="00DB73E9">
            <w:pPr>
              <w:spacing w:after="0"/>
              <w:rPr>
                <w:sz w:val="20"/>
                <w:szCs w:val="20"/>
                <w:lang w:val="en-GB"/>
              </w:rPr>
            </w:pPr>
            <w:r w:rsidRPr="00DB73E9">
              <w:rPr>
                <w:sz w:val="20"/>
                <w:szCs w:val="20"/>
                <w:lang w:val="en-GB"/>
              </w:rPr>
              <w:t>B</w:t>
            </w:r>
          </w:p>
        </w:tc>
        <w:tc>
          <w:tcPr>
            <w:tcW w:w="344" w:type="pct"/>
            <w:shd w:val="clear" w:color="auto" w:fill="auto"/>
          </w:tcPr>
          <w:p w14:paraId="36F252A4" w14:textId="77777777" w:rsidR="00DB73E9" w:rsidRPr="00DB73E9" w:rsidRDefault="00DB73E9" w:rsidP="00DB73E9">
            <w:pPr>
              <w:spacing w:after="0"/>
              <w:rPr>
                <w:sz w:val="20"/>
                <w:szCs w:val="20"/>
                <w:lang w:val="bg-BG"/>
              </w:rPr>
            </w:pPr>
            <w:r w:rsidRPr="00DB73E9">
              <w:rPr>
                <w:sz w:val="20"/>
                <w:szCs w:val="20"/>
              </w:rPr>
              <w:t>A0</w:t>
            </w:r>
            <w:r w:rsidRPr="00DB73E9">
              <w:rPr>
                <w:sz w:val="20"/>
                <w:szCs w:val="20"/>
                <w:lang w:val="bg-BG"/>
              </w:rPr>
              <w:t>61</w:t>
            </w:r>
          </w:p>
        </w:tc>
        <w:tc>
          <w:tcPr>
            <w:tcW w:w="808" w:type="pct"/>
            <w:shd w:val="clear" w:color="auto" w:fill="auto"/>
          </w:tcPr>
          <w:p w14:paraId="095928E2" w14:textId="77777777" w:rsidR="00DB73E9" w:rsidRPr="00DB73E9" w:rsidRDefault="00DB73E9" w:rsidP="00DB73E9">
            <w:pPr>
              <w:spacing w:after="0"/>
              <w:rPr>
                <w:i/>
                <w:sz w:val="20"/>
                <w:szCs w:val="20"/>
              </w:rPr>
            </w:pPr>
            <w:r w:rsidRPr="00DB73E9">
              <w:rPr>
                <w:i/>
                <w:sz w:val="20"/>
                <w:szCs w:val="20"/>
              </w:rPr>
              <w:t>Aythya fuligula</w:t>
            </w:r>
          </w:p>
        </w:tc>
        <w:tc>
          <w:tcPr>
            <w:tcW w:w="170" w:type="pct"/>
            <w:shd w:val="clear" w:color="auto" w:fill="auto"/>
            <w:vAlign w:val="center"/>
          </w:tcPr>
          <w:p w14:paraId="3C822EA2" w14:textId="77777777" w:rsidR="00DB73E9" w:rsidRPr="00DB73E9" w:rsidRDefault="00DB73E9" w:rsidP="00DB73E9">
            <w:pPr>
              <w:spacing w:after="0"/>
              <w:rPr>
                <w:sz w:val="20"/>
                <w:szCs w:val="20"/>
                <w:lang w:val="bg-BG"/>
              </w:rPr>
            </w:pPr>
          </w:p>
        </w:tc>
        <w:tc>
          <w:tcPr>
            <w:tcW w:w="251" w:type="pct"/>
            <w:shd w:val="clear" w:color="auto" w:fill="auto"/>
            <w:vAlign w:val="center"/>
          </w:tcPr>
          <w:p w14:paraId="6943D018" w14:textId="77777777" w:rsidR="00DB73E9" w:rsidRPr="00DB73E9" w:rsidRDefault="00DB73E9" w:rsidP="00DB73E9">
            <w:pPr>
              <w:spacing w:after="0"/>
              <w:rPr>
                <w:b/>
                <w:sz w:val="20"/>
                <w:szCs w:val="20"/>
                <w:lang w:val="bg-BG"/>
              </w:rPr>
            </w:pPr>
          </w:p>
        </w:tc>
        <w:tc>
          <w:tcPr>
            <w:tcW w:w="188" w:type="pct"/>
            <w:gridSpan w:val="2"/>
            <w:shd w:val="clear" w:color="auto" w:fill="auto"/>
            <w:vAlign w:val="bottom"/>
          </w:tcPr>
          <w:p w14:paraId="6993215A" w14:textId="77777777" w:rsidR="00DB73E9" w:rsidRPr="00DB73E9" w:rsidRDefault="00DB73E9" w:rsidP="00DB73E9">
            <w:pPr>
              <w:spacing w:after="0"/>
              <w:rPr>
                <w:sz w:val="20"/>
                <w:szCs w:val="20"/>
              </w:rPr>
            </w:pPr>
            <w:r w:rsidRPr="00DB73E9">
              <w:rPr>
                <w:sz w:val="20"/>
                <w:szCs w:val="20"/>
              </w:rPr>
              <w:t>w</w:t>
            </w:r>
          </w:p>
        </w:tc>
        <w:tc>
          <w:tcPr>
            <w:tcW w:w="297" w:type="pct"/>
            <w:shd w:val="clear" w:color="auto" w:fill="auto"/>
            <w:vAlign w:val="bottom"/>
          </w:tcPr>
          <w:p w14:paraId="4C736478" w14:textId="77777777" w:rsidR="00DB73E9" w:rsidRPr="00DB73E9" w:rsidRDefault="00DB73E9" w:rsidP="00DB73E9">
            <w:pPr>
              <w:spacing w:after="0"/>
              <w:rPr>
                <w:sz w:val="20"/>
                <w:szCs w:val="20"/>
                <w:lang w:val="en-GB"/>
              </w:rPr>
            </w:pPr>
          </w:p>
        </w:tc>
        <w:tc>
          <w:tcPr>
            <w:tcW w:w="314" w:type="pct"/>
            <w:shd w:val="clear" w:color="auto" w:fill="auto"/>
            <w:vAlign w:val="bottom"/>
          </w:tcPr>
          <w:p w14:paraId="01E22338" w14:textId="77777777" w:rsidR="00DB73E9" w:rsidRPr="00DB73E9" w:rsidRDefault="00DB73E9" w:rsidP="00DB73E9">
            <w:pPr>
              <w:spacing w:after="0"/>
              <w:rPr>
                <w:sz w:val="20"/>
                <w:szCs w:val="20"/>
              </w:rPr>
            </w:pPr>
            <w:r w:rsidRPr="000C1BF9">
              <w:rPr>
                <w:color w:val="FF0000"/>
                <w:sz w:val="20"/>
                <w:szCs w:val="20"/>
              </w:rPr>
              <w:t>43</w:t>
            </w:r>
          </w:p>
        </w:tc>
        <w:tc>
          <w:tcPr>
            <w:tcW w:w="309" w:type="pct"/>
            <w:shd w:val="clear" w:color="auto" w:fill="auto"/>
            <w:vAlign w:val="bottom"/>
          </w:tcPr>
          <w:p w14:paraId="5B6DC3BB" w14:textId="77777777" w:rsidR="00DB73E9" w:rsidRPr="00DB73E9" w:rsidRDefault="00DB73E9" w:rsidP="00DB73E9">
            <w:pPr>
              <w:spacing w:after="0"/>
              <w:rPr>
                <w:sz w:val="20"/>
                <w:szCs w:val="20"/>
                <w:lang w:val="en-GB"/>
              </w:rPr>
            </w:pPr>
            <w:r w:rsidRPr="00DB73E9">
              <w:rPr>
                <w:sz w:val="20"/>
                <w:szCs w:val="20"/>
                <w:lang w:val="en-GB"/>
              </w:rPr>
              <w:t>i</w:t>
            </w:r>
          </w:p>
        </w:tc>
        <w:tc>
          <w:tcPr>
            <w:tcW w:w="300" w:type="pct"/>
            <w:shd w:val="clear" w:color="auto" w:fill="auto"/>
            <w:vAlign w:val="bottom"/>
          </w:tcPr>
          <w:p w14:paraId="1CFAB31B" w14:textId="77777777" w:rsidR="00DB73E9" w:rsidRPr="00DB73E9" w:rsidRDefault="00DB73E9" w:rsidP="00DB73E9">
            <w:pPr>
              <w:spacing w:after="0"/>
              <w:rPr>
                <w:b/>
                <w:sz w:val="20"/>
                <w:szCs w:val="20"/>
                <w:lang w:val="bg-BG"/>
              </w:rPr>
            </w:pPr>
          </w:p>
        </w:tc>
        <w:tc>
          <w:tcPr>
            <w:tcW w:w="436" w:type="pct"/>
            <w:shd w:val="clear" w:color="auto" w:fill="auto"/>
            <w:vAlign w:val="bottom"/>
          </w:tcPr>
          <w:p w14:paraId="58B5D8F1" w14:textId="77777777" w:rsidR="00DB73E9" w:rsidRPr="00DB73E9" w:rsidRDefault="00DB73E9" w:rsidP="00DB73E9">
            <w:pPr>
              <w:spacing w:after="0"/>
              <w:rPr>
                <w:sz w:val="20"/>
                <w:szCs w:val="20"/>
              </w:rPr>
            </w:pPr>
            <w:r w:rsidRPr="00DB73E9">
              <w:rPr>
                <w:sz w:val="20"/>
                <w:szCs w:val="20"/>
              </w:rPr>
              <w:t>G</w:t>
            </w:r>
          </w:p>
        </w:tc>
        <w:tc>
          <w:tcPr>
            <w:tcW w:w="494" w:type="pct"/>
            <w:gridSpan w:val="2"/>
            <w:shd w:val="clear" w:color="auto" w:fill="auto"/>
            <w:vAlign w:val="bottom"/>
          </w:tcPr>
          <w:p w14:paraId="53506FFD" w14:textId="77777777" w:rsidR="00DB73E9" w:rsidRPr="00DB73E9" w:rsidRDefault="00DB73E9" w:rsidP="00DB73E9">
            <w:pPr>
              <w:spacing w:after="0"/>
              <w:rPr>
                <w:sz w:val="20"/>
                <w:szCs w:val="20"/>
              </w:rPr>
            </w:pPr>
            <w:r w:rsidRPr="00DB73E9">
              <w:rPr>
                <w:sz w:val="20"/>
                <w:szCs w:val="20"/>
              </w:rPr>
              <w:t>C</w:t>
            </w:r>
          </w:p>
        </w:tc>
        <w:tc>
          <w:tcPr>
            <w:tcW w:w="323" w:type="pct"/>
            <w:shd w:val="clear" w:color="auto" w:fill="auto"/>
            <w:vAlign w:val="bottom"/>
          </w:tcPr>
          <w:p w14:paraId="4FE51FF7" w14:textId="77777777" w:rsidR="00DB73E9" w:rsidRPr="00DB73E9" w:rsidRDefault="00DB73E9" w:rsidP="00DB73E9">
            <w:pPr>
              <w:spacing w:after="0"/>
              <w:rPr>
                <w:sz w:val="20"/>
                <w:szCs w:val="20"/>
              </w:rPr>
            </w:pPr>
            <w:r w:rsidRPr="00DB73E9">
              <w:rPr>
                <w:sz w:val="20"/>
                <w:szCs w:val="20"/>
              </w:rPr>
              <w:t>A</w:t>
            </w:r>
          </w:p>
        </w:tc>
        <w:tc>
          <w:tcPr>
            <w:tcW w:w="271" w:type="pct"/>
            <w:shd w:val="clear" w:color="auto" w:fill="auto"/>
            <w:vAlign w:val="bottom"/>
          </w:tcPr>
          <w:p w14:paraId="24082584" w14:textId="77777777" w:rsidR="00DB73E9" w:rsidRPr="00DB73E9" w:rsidRDefault="00DB73E9" w:rsidP="00DB73E9">
            <w:pPr>
              <w:spacing w:after="0"/>
              <w:rPr>
                <w:sz w:val="20"/>
                <w:szCs w:val="20"/>
              </w:rPr>
            </w:pPr>
            <w:r w:rsidRPr="00DB73E9">
              <w:rPr>
                <w:sz w:val="20"/>
                <w:szCs w:val="20"/>
              </w:rPr>
              <w:t>C</w:t>
            </w:r>
          </w:p>
        </w:tc>
        <w:tc>
          <w:tcPr>
            <w:tcW w:w="300" w:type="pct"/>
            <w:shd w:val="clear" w:color="auto" w:fill="auto"/>
            <w:vAlign w:val="bottom"/>
          </w:tcPr>
          <w:p w14:paraId="67940A2C" w14:textId="77777777" w:rsidR="00DB73E9" w:rsidRPr="00DB73E9" w:rsidRDefault="00DB73E9" w:rsidP="00DB73E9">
            <w:pPr>
              <w:spacing w:after="0"/>
              <w:rPr>
                <w:sz w:val="20"/>
                <w:szCs w:val="20"/>
              </w:rPr>
            </w:pPr>
            <w:r w:rsidRPr="00DB73E9">
              <w:rPr>
                <w:sz w:val="20"/>
                <w:szCs w:val="20"/>
              </w:rPr>
              <w:t>C</w:t>
            </w:r>
          </w:p>
        </w:tc>
      </w:tr>
    </w:tbl>
    <w:p w14:paraId="6DCA9BD5" w14:textId="532CD17C" w:rsidR="00DB73E9" w:rsidRPr="00DB73E9" w:rsidRDefault="00DB73E9" w:rsidP="00DB73E9">
      <w:pPr>
        <w:spacing w:after="120"/>
        <w:rPr>
          <w:lang w:val="bg-BG"/>
        </w:rPr>
      </w:pPr>
    </w:p>
    <w:p w14:paraId="10C85713" w14:textId="77777777" w:rsidR="00D77524" w:rsidRPr="00A50BDB" w:rsidRDefault="00D77524" w:rsidP="004B2758">
      <w:pPr>
        <w:pStyle w:val="Heading1"/>
        <w:jc w:val="center"/>
        <w:rPr>
          <w:lang w:val="ru-RU"/>
        </w:rPr>
      </w:pPr>
      <w:bookmarkStart w:id="57" w:name="_Toc89106092"/>
      <w:bookmarkStart w:id="58" w:name="_Toc89121997"/>
      <w:bookmarkStart w:id="59" w:name="_Toc89339941"/>
      <w:r w:rsidRPr="00D77524">
        <w:rPr>
          <w:lang w:val="bg-BG"/>
        </w:rPr>
        <w:t>Специфични</w:t>
      </w:r>
      <w:r w:rsidRPr="00A50BDB">
        <w:rPr>
          <w:lang w:val="ru-RU"/>
        </w:rPr>
        <w:t xml:space="preserve"> цели за А067 </w:t>
      </w:r>
      <w:r w:rsidRPr="004B2758">
        <w:rPr>
          <w:i/>
        </w:rPr>
        <w:t>Bucephala</w:t>
      </w:r>
      <w:r w:rsidRPr="004B2758">
        <w:rPr>
          <w:i/>
          <w:lang w:val="ru-RU"/>
        </w:rPr>
        <w:t xml:space="preserve"> </w:t>
      </w:r>
      <w:r w:rsidRPr="004B2758">
        <w:rPr>
          <w:i/>
        </w:rPr>
        <w:t>clangula</w:t>
      </w:r>
      <w:r w:rsidRPr="00A50BDB">
        <w:rPr>
          <w:lang w:val="ru-RU"/>
        </w:rPr>
        <w:t xml:space="preserve"> (обикновена звънарка)</w:t>
      </w:r>
      <w:bookmarkEnd w:id="57"/>
      <w:bookmarkEnd w:id="58"/>
      <w:bookmarkEnd w:id="59"/>
    </w:p>
    <w:p w14:paraId="6DBBFCA9" w14:textId="77777777" w:rsidR="004B2758" w:rsidRPr="004B2758" w:rsidRDefault="004B2758" w:rsidP="004B2758">
      <w:pPr>
        <w:pStyle w:val="ListParagraph"/>
        <w:spacing w:before="120" w:after="120" w:line="240" w:lineRule="auto"/>
        <w:ind w:left="0"/>
        <w:jc w:val="both"/>
        <w:rPr>
          <w:lang w:val="bg-BG" w:eastAsia="bg-BG"/>
        </w:rPr>
      </w:pPr>
    </w:p>
    <w:p w14:paraId="70C13CA8" w14:textId="4D451178" w:rsidR="00D77524" w:rsidRPr="004B2758" w:rsidRDefault="00D77524" w:rsidP="00C8766B">
      <w:pPr>
        <w:pStyle w:val="ListParagraph"/>
        <w:numPr>
          <w:ilvl w:val="0"/>
          <w:numId w:val="35"/>
        </w:numPr>
        <w:spacing w:before="120" w:after="120" w:line="240" w:lineRule="auto"/>
        <w:ind w:left="0"/>
        <w:rPr>
          <w:lang w:val="bg-BG" w:eastAsia="bg-BG"/>
        </w:rPr>
      </w:pPr>
      <w:r w:rsidRPr="004B2758">
        <w:rPr>
          <w:b/>
          <w:bCs/>
          <w:lang w:val="bg-BG" w:eastAsia="bg-BG"/>
        </w:rPr>
        <w:t>Кратка характеристика на вида</w:t>
      </w:r>
    </w:p>
    <w:p w14:paraId="4040E12F" w14:textId="77777777" w:rsidR="00D77524" w:rsidRPr="00D77524" w:rsidRDefault="00D77524" w:rsidP="00274772">
      <w:pPr>
        <w:spacing w:before="120" w:after="120" w:line="240" w:lineRule="auto"/>
        <w:jc w:val="both"/>
        <w:rPr>
          <w:lang w:val="bg-BG" w:eastAsia="bg-BG"/>
        </w:rPr>
      </w:pPr>
      <w:r w:rsidRPr="00D77524">
        <w:rPr>
          <w:lang w:val="bg-BG" w:eastAsia="bg-BG"/>
        </w:rPr>
        <w:t xml:space="preserve">Дължината на тялото 42-50 cm, размахът на крилата - 65-80 cm. В брачно оперение мъжките са с черна глава със зелен метален блясък. В основата на клюна под юздичката голямо бяло петно. Окото е жълто. Гърдите и страните са снежно бели.  Задницата и гърбът са черни. На плещите е с тесни черни ивици. При женските главата е кафява, окото е бледожълто, яката и коремът са бели. Гърдите и страните са пепелно-сиви, човката е тъмна с жълтеникава ивица преди върха. В извънбрачно оперение мъжките са като женските в брачно оперение, но главата отстрани с черен оттенък и без бял пръстен на яката. Крилото е като в брачно оперение. Женските в извънбрачно оперение също са без бяло на якичката. При младите оперението е като възрастните женски, но главата е по-убито сиво-кафява. Без бяла яка (Svensson, 2009; Нанкинов и др. 1997). </w:t>
      </w:r>
    </w:p>
    <w:p w14:paraId="140B8E23" w14:textId="77777777" w:rsidR="00D77524" w:rsidRPr="00D77524" w:rsidRDefault="00D77524" w:rsidP="00274772">
      <w:pPr>
        <w:spacing w:before="120" w:after="120" w:line="240" w:lineRule="auto"/>
        <w:jc w:val="both"/>
        <w:rPr>
          <w:lang w:val="bg-BG" w:eastAsia="bg-BG"/>
        </w:rPr>
      </w:pPr>
      <w:r w:rsidRPr="00D77524">
        <w:rPr>
          <w:i/>
          <w:iCs/>
          <w:lang w:val="bg-BG" w:eastAsia="bg-BG"/>
        </w:rPr>
        <w:t>Характер на пребиваване в страната</w:t>
      </w:r>
    </w:p>
    <w:p w14:paraId="1A5881D3" w14:textId="5C1D29A0" w:rsidR="00D77524" w:rsidRPr="00D77524" w:rsidRDefault="00D77524" w:rsidP="00274772">
      <w:pPr>
        <w:autoSpaceDE w:val="0"/>
        <w:autoSpaceDN w:val="0"/>
        <w:adjustRightInd w:val="0"/>
        <w:spacing w:before="120" w:after="120" w:line="240" w:lineRule="auto"/>
        <w:jc w:val="both"/>
        <w:rPr>
          <w:lang w:val="bg-BG" w:eastAsia="bg-BG"/>
        </w:rPr>
      </w:pPr>
      <w:r w:rsidRPr="00D77524">
        <w:rPr>
          <w:lang w:val="bg-BG" w:eastAsia="bg-BG"/>
        </w:rPr>
        <w:t>В България е мигриращ и зимуващ вид. Есенният прелет започва през октомври, но е по-масов през ноември, когато в страната пристигат по-голяма част от звънарките. Есенния прелет е през февруари и продължава до март. По-често се среща по морското крайбрежие и р. Дунав. Мъжки половонезрял екземпляр е наблюдаван през месец юни край н. Калиакра (Нанкинов и др.</w:t>
      </w:r>
      <w:r w:rsidR="006A6A34">
        <w:rPr>
          <w:lang w:val="bg-BG" w:eastAsia="bg-BG"/>
        </w:rPr>
        <w:t>, 1997;</w:t>
      </w:r>
      <w:r w:rsidRPr="00D77524">
        <w:rPr>
          <w:lang w:val="bg-BG" w:eastAsia="bg-BG"/>
        </w:rPr>
        <w:t xml:space="preserve"> Нанкинов, 2012). </w:t>
      </w:r>
    </w:p>
    <w:p w14:paraId="50793C77" w14:textId="77777777" w:rsidR="00D77524" w:rsidRPr="00D77524" w:rsidRDefault="00D77524" w:rsidP="00274772">
      <w:pPr>
        <w:spacing w:before="120" w:after="120" w:line="240" w:lineRule="auto"/>
        <w:jc w:val="both"/>
        <w:rPr>
          <w:lang w:val="bg-BG" w:eastAsia="bg-BG"/>
        </w:rPr>
      </w:pPr>
      <w:r w:rsidRPr="00D77524">
        <w:rPr>
          <w:i/>
          <w:iCs/>
          <w:lang w:val="bg-BG" w:eastAsia="bg-BG"/>
        </w:rPr>
        <w:t xml:space="preserve">Характерно местообитание </w:t>
      </w:r>
    </w:p>
    <w:p w14:paraId="56117FA4" w14:textId="14968DF0" w:rsidR="00D77524" w:rsidRPr="00D77524" w:rsidRDefault="00D77524" w:rsidP="00274772">
      <w:pPr>
        <w:autoSpaceDE w:val="0"/>
        <w:autoSpaceDN w:val="0"/>
        <w:adjustRightInd w:val="0"/>
        <w:spacing w:before="120" w:after="120" w:line="240" w:lineRule="auto"/>
        <w:jc w:val="both"/>
        <w:rPr>
          <w:lang w:val="bg-BG" w:eastAsia="bg-BG"/>
        </w:rPr>
      </w:pPr>
      <w:r w:rsidRPr="00D77524">
        <w:rPr>
          <w:lang w:val="bg-BG" w:eastAsia="bg-BG"/>
        </w:rPr>
        <w:t>През размножителния период обитава тихи реки, езера и блата с гористи брегове. Заливни гори и водоеми край стари гори. Зимуващи или мигриращи звънарки могат да се наблюдават в езера и брата с голяма открита водна площ, морски заливи и устия на вливащи се в тях реки. Подходящи местообитания според Директивата за хабитатите, по време на миграция и зимуване са основно 1110, 1130, 1150, 1160, 1170, 3270 (Кавръкова и др.</w:t>
      </w:r>
      <w:r w:rsidR="00FE017D">
        <w:rPr>
          <w:lang w:val="bg-BG" w:eastAsia="bg-BG"/>
        </w:rPr>
        <w:t>,</w:t>
      </w:r>
      <w:r w:rsidRPr="00D77524">
        <w:rPr>
          <w:lang w:val="bg-BG" w:eastAsia="bg-BG"/>
        </w:rPr>
        <w:t xml:space="preserve"> 2009).</w:t>
      </w:r>
    </w:p>
    <w:p w14:paraId="785A8B52" w14:textId="77777777" w:rsidR="00D77524" w:rsidRPr="00D77524" w:rsidRDefault="00D77524" w:rsidP="00274772">
      <w:pPr>
        <w:spacing w:before="120" w:after="120" w:line="240" w:lineRule="auto"/>
        <w:jc w:val="both"/>
        <w:rPr>
          <w:lang w:val="bg-BG" w:eastAsia="bg-BG"/>
        </w:rPr>
      </w:pPr>
      <w:r w:rsidRPr="00D77524">
        <w:rPr>
          <w:i/>
          <w:iCs/>
          <w:lang w:val="bg-BG" w:eastAsia="bg-BG"/>
        </w:rPr>
        <w:t>Хранене</w:t>
      </w:r>
    </w:p>
    <w:p w14:paraId="449FB356" w14:textId="77777777" w:rsidR="00D77524" w:rsidRPr="00D77524" w:rsidRDefault="00D77524" w:rsidP="00274772">
      <w:pPr>
        <w:spacing w:before="120" w:after="120" w:line="240" w:lineRule="auto"/>
        <w:jc w:val="both"/>
        <w:rPr>
          <w:lang w:val="bg-BG" w:eastAsia="bg-BG"/>
        </w:rPr>
      </w:pPr>
      <w:r w:rsidRPr="00D77524">
        <w:rPr>
          <w:lang w:val="bg-BG" w:eastAsia="bg-BG"/>
        </w:rPr>
        <w:t>През зимата се храни предимно с мекотели. През останалото време с ларви на насекоми, дребни риби, ракообразни.</w:t>
      </w:r>
    </w:p>
    <w:p w14:paraId="3DAFCF79" w14:textId="46709484" w:rsidR="00D77524" w:rsidRPr="006A6A34" w:rsidRDefault="00D77524" w:rsidP="00C8766B">
      <w:pPr>
        <w:pStyle w:val="ListParagraph"/>
        <w:numPr>
          <w:ilvl w:val="0"/>
          <w:numId w:val="35"/>
        </w:numPr>
        <w:spacing w:before="120" w:after="120" w:line="240" w:lineRule="auto"/>
        <w:ind w:left="0"/>
        <w:rPr>
          <w:lang w:val="bg-BG" w:eastAsia="bg-BG"/>
        </w:rPr>
      </w:pPr>
      <w:r w:rsidRPr="006A6A34">
        <w:rPr>
          <w:b/>
          <w:bCs/>
          <w:lang w:val="bg-BG" w:eastAsia="bg-BG"/>
        </w:rPr>
        <w:t>Разпространение, природозащитно състояние и тенденции в популацията на вида на национално ниво</w:t>
      </w:r>
    </w:p>
    <w:p w14:paraId="1CB717A5" w14:textId="7CCCDDF1" w:rsidR="00D77524" w:rsidRPr="00D77524" w:rsidRDefault="00D77524" w:rsidP="00274772">
      <w:pPr>
        <w:autoSpaceDE w:val="0"/>
        <w:autoSpaceDN w:val="0"/>
        <w:adjustRightInd w:val="0"/>
        <w:spacing w:before="120" w:after="120" w:line="240" w:lineRule="auto"/>
        <w:jc w:val="both"/>
        <w:rPr>
          <w:lang w:val="bg-BG" w:eastAsia="bg-BG"/>
        </w:rPr>
      </w:pPr>
      <w:r w:rsidRPr="00D77524">
        <w:rPr>
          <w:rFonts w:eastAsia="GroteskHSBg-Light"/>
          <w:lang w:val="bg-BG" w:eastAsia="bg-BG"/>
        </w:rPr>
        <w:t>Сравнително рядко срещана по време на миграция в цялата страна. Разпространена е основно по Черноморското крайбрежие и р. Дунав. Зимува в неголеми количества, до 57 екз</w:t>
      </w:r>
      <w:r w:rsidR="00FE017D">
        <w:rPr>
          <w:rFonts w:eastAsia="GroteskHSBg-Light"/>
          <w:lang w:val="bg-BG" w:eastAsia="bg-BG"/>
        </w:rPr>
        <w:t>.</w:t>
      </w:r>
      <w:r w:rsidRPr="00D77524">
        <w:rPr>
          <w:rFonts w:eastAsia="GroteskHSBg-Light"/>
          <w:lang w:val="bg-BG" w:eastAsia="bg-BG"/>
        </w:rPr>
        <w:t xml:space="preserve"> по р. Дунав и до 51 екз. по Южното Черноморие. Във вътрешността на страната и по Северното Черноморие видът се среща в незначителни количества </w:t>
      </w:r>
      <w:r w:rsidRPr="00D77524">
        <w:rPr>
          <w:lang w:val="bg-BG" w:eastAsia="bg-BG"/>
        </w:rPr>
        <w:t>(Нанкинов и др.</w:t>
      </w:r>
      <w:r w:rsidR="00FE017D">
        <w:rPr>
          <w:lang w:val="bg-BG" w:eastAsia="bg-BG"/>
        </w:rPr>
        <w:t>,</w:t>
      </w:r>
      <w:r w:rsidRPr="00D77524">
        <w:rPr>
          <w:lang w:val="bg-BG" w:eastAsia="bg-BG"/>
        </w:rPr>
        <w:t xml:space="preserve"> 1997). </w:t>
      </w:r>
    </w:p>
    <w:p w14:paraId="3712E1BE" w14:textId="77777777" w:rsidR="00D77524" w:rsidRPr="00D77524" w:rsidRDefault="00D77524" w:rsidP="00274772">
      <w:pPr>
        <w:autoSpaceDE w:val="0"/>
        <w:autoSpaceDN w:val="0"/>
        <w:adjustRightInd w:val="0"/>
        <w:spacing w:before="120" w:after="120" w:line="240" w:lineRule="auto"/>
        <w:jc w:val="both"/>
        <w:rPr>
          <w:lang w:val="bg-BG" w:eastAsia="bg-BG"/>
        </w:rPr>
      </w:pPr>
      <w:r w:rsidRPr="00D77524">
        <w:rPr>
          <w:lang w:val="bg-BG" w:eastAsia="bg-BG"/>
        </w:rPr>
        <w:t>Включен в Приложение ІІБ на Директивата за птиците. Според IUCN вида е слабо засегнат – LC (Least Concern). Включен в Приложение 3 на ЗБР.</w:t>
      </w:r>
    </w:p>
    <w:p w14:paraId="6A6B16D4" w14:textId="77777777" w:rsidR="00D77524" w:rsidRPr="00D77524" w:rsidRDefault="00D77524" w:rsidP="00274772">
      <w:pPr>
        <w:spacing w:before="120" w:after="120" w:line="240" w:lineRule="auto"/>
        <w:jc w:val="both"/>
        <w:rPr>
          <w:lang w:val="bg-BG" w:eastAsia="bg-BG"/>
        </w:rPr>
      </w:pPr>
      <w:r w:rsidRPr="00D77524">
        <w:rPr>
          <w:lang w:val="bg-BG" w:eastAsia="bg-BG"/>
        </w:rPr>
        <w:t>Съгласно Докладването от 2019 г. (за периода 2013 – 2018 г.) зимуващата популация е оценена на 140 – 400 индивида. Краткосрочната тенденция на популацията (за периода 2000 – 2018 г.) е стабилна, а дългосрочната (за периода 1980 – 2018 г.) е флуктуираща, променлива. За зимуващата популация са посочени следните заплахи: F02, F03, F05.</w:t>
      </w:r>
    </w:p>
    <w:p w14:paraId="2957B6EE" w14:textId="77777777" w:rsidR="00D77524" w:rsidRPr="00D77524" w:rsidRDefault="00D77524" w:rsidP="00274772">
      <w:pPr>
        <w:spacing w:before="120" w:after="120" w:line="240" w:lineRule="auto"/>
        <w:jc w:val="both"/>
        <w:rPr>
          <w:lang w:val="bg-BG" w:eastAsia="bg-BG"/>
        </w:rPr>
      </w:pPr>
      <w:r w:rsidRPr="00D77524">
        <w:rPr>
          <w:lang w:val="bg-BG" w:eastAsia="bg-BG"/>
        </w:rPr>
        <w:t>Мигриращата национална популация е оценена на 0 – 500 индивида. За мигриращата популация са посочени следните заплахи: C03, F02, F05.</w:t>
      </w:r>
    </w:p>
    <w:p w14:paraId="3CC41314" w14:textId="4BE451A4" w:rsidR="00D77524" w:rsidRPr="003D52B5" w:rsidRDefault="00D77524" w:rsidP="00C8766B">
      <w:pPr>
        <w:pStyle w:val="ListParagraph"/>
        <w:numPr>
          <w:ilvl w:val="0"/>
          <w:numId w:val="35"/>
        </w:numPr>
        <w:spacing w:after="120"/>
        <w:ind w:left="0"/>
        <w:rPr>
          <w:lang w:val="bg-BG"/>
        </w:rPr>
      </w:pPr>
      <w:r w:rsidRPr="003D52B5">
        <w:rPr>
          <w:rFonts w:eastAsia="Calibri"/>
          <w:b/>
          <w:lang w:val="bg-BG"/>
        </w:rPr>
        <w:t xml:space="preserve">Състояние в СЗЗ </w:t>
      </w:r>
      <w:r w:rsidRPr="003D52B5">
        <w:rPr>
          <w:b/>
          <w:lang w:val="bg-BG"/>
        </w:rPr>
        <w:t>BG0002091 „Остров Лакът”</w:t>
      </w:r>
    </w:p>
    <w:p w14:paraId="308955C6" w14:textId="34BF3DC0" w:rsidR="00D77524" w:rsidRPr="00C8766B" w:rsidRDefault="00D77524" w:rsidP="00274772">
      <w:pPr>
        <w:spacing w:before="120" w:after="120" w:line="240" w:lineRule="auto"/>
        <w:jc w:val="both"/>
        <w:rPr>
          <w:lang w:val="bg-BG" w:eastAsia="bg-BG"/>
        </w:rPr>
      </w:pPr>
      <w:r w:rsidRPr="003D52B5">
        <w:rPr>
          <w:lang w:val="bg-BG" w:eastAsia="bg-BG"/>
        </w:rPr>
        <w:t>Съгласн</w:t>
      </w:r>
      <w:r w:rsidR="00C8766B">
        <w:rPr>
          <w:lang w:val="bg-BG" w:eastAsia="bg-BG"/>
        </w:rPr>
        <w:t xml:space="preserve">о </w:t>
      </w:r>
      <w:r w:rsidR="006C6AD3">
        <w:rPr>
          <w:lang w:val="bg-BG" w:eastAsia="bg-BG"/>
        </w:rPr>
        <w:t>СФД</w:t>
      </w:r>
      <w:r w:rsidRPr="003D52B5">
        <w:rPr>
          <w:lang w:val="bg-BG" w:eastAsia="bg-BG"/>
        </w:rPr>
        <w:t xml:space="preserve"> на зоната видът е зимуващ. Според </w:t>
      </w:r>
      <w:r w:rsidR="006C6AD3">
        <w:rPr>
          <w:lang w:val="bg-BG" w:eastAsia="bg-BG"/>
        </w:rPr>
        <w:t>СФД</w:t>
      </w:r>
      <w:r w:rsidRPr="003D52B5">
        <w:rPr>
          <w:lang w:val="bg-BG" w:eastAsia="bg-BG"/>
        </w:rPr>
        <w:t xml:space="preserve"> </w:t>
      </w:r>
      <w:r w:rsidRPr="003D52B5">
        <w:rPr>
          <w:b/>
          <w:lang w:val="bg-BG" w:eastAsia="bg-BG"/>
        </w:rPr>
        <w:t>зимуващата</w:t>
      </w:r>
      <w:r w:rsidRPr="003D52B5">
        <w:rPr>
          <w:lang w:val="bg-BG" w:eastAsia="bg-BG"/>
        </w:rPr>
        <w:t xml:space="preserve"> популация на вида се оценява на </w:t>
      </w:r>
      <w:r w:rsidR="000D4B1C" w:rsidRPr="003D52B5">
        <w:rPr>
          <w:b/>
          <w:lang w:val="bg-BG" w:eastAsia="bg-BG"/>
        </w:rPr>
        <w:t>0-38</w:t>
      </w:r>
      <w:r w:rsidRPr="003D52B5">
        <w:rPr>
          <w:b/>
          <w:lang w:val="bg-BG" w:eastAsia="bg-BG"/>
        </w:rPr>
        <w:t xml:space="preserve"> индивида</w:t>
      </w:r>
      <w:r w:rsidRPr="003D52B5">
        <w:rPr>
          <w:lang w:val="bg-BG" w:eastAsia="bg-BG"/>
        </w:rPr>
        <w:t xml:space="preserve">, което е </w:t>
      </w:r>
      <w:r w:rsidR="000D4B1C" w:rsidRPr="003D52B5">
        <w:rPr>
          <w:b/>
          <w:lang w:val="bg-BG" w:eastAsia="bg-BG"/>
        </w:rPr>
        <w:t>9,5</w:t>
      </w:r>
      <w:r w:rsidRPr="003D52B5">
        <w:rPr>
          <w:b/>
          <w:lang w:val="bg-BG" w:eastAsia="bg-BG"/>
        </w:rPr>
        <w:t>-</w:t>
      </w:r>
      <w:r w:rsidR="000D4B1C" w:rsidRPr="003D52B5">
        <w:rPr>
          <w:b/>
          <w:lang w:val="bg-BG" w:eastAsia="bg-BG"/>
        </w:rPr>
        <w:t>27</w:t>
      </w:r>
      <w:r w:rsidRPr="003D52B5">
        <w:rPr>
          <w:b/>
          <w:lang w:val="bg-BG" w:eastAsia="bg-BG"/>
        </w:rPr>
        <w:t>,</w:t>
      </w:r>
      <w:r w:rsidR="000D4B1C" w:rsidRPr="003D52B5">
        <w:rPr>
          <w:b/>
          <w:lang w:val="bg-BG" w:eastAsia="bg-BG"/>
        </w:rPr>
        <w:t>1</w:t>
      </w:r>
      <w:r w:rsidRPr="003D52B5">
        <w:rPr>
          <w:b/>
          <w:lang w:val="bg-BG" w:eastAsia="bg-BG"/>
        </w:rPr>
        <w:t xml:space="preserve"> %</w:t>
      </w:r>
      <w:r w:rsidRPr="003D52B5">
        <w:rPr>
          <w:lang w:val="bg-BG" w:eastAsia="bg-BG"/>
        </w:rPr>
        <w:t xml:space="preserve"> от националната зимуваща популация (</w:t>
      </w:r>
      <w:r w:rsidRPr="003D52B5">
        <w:rPr>
          <w:b/>
          <w:bCs/>
          <w:lang w:val="bg-BG" w:eastAsia="bg-BG"/>
        </w:rPr>
        <w:t>оценка „</w:t>
      </w:r>
      <w:r w:rsidR="000D4B1C" w:rsidRPr="003D52B5">
        <w:rPr>
          <w:b/>
          <w:bCs/>
          <w:lang w:eastAsia="bg-BG"/>
        </w:rPr>
        <w:t>A</w:t>
      </w:r>
      <w:r w:rsidRPr="003D52B5">
        <w:rPr>
          <w:lang w:val="bg-BG" w:eastAsia="bg-BG"/>
        </w:rPr>
        <w:t xml:space="preserve">“). Опазването на вида е </w:t>
      </w:r>
      <w:r w:rsidR="000D4B1C" w:rsidRPr="003D52B5">
        <w:rPr>
          <w:lang w:val="bg-BG" w:eastAsia="bg-BG"/>
        </w:rPr>
        <w:t xml:space="preserve">отлично </w:t>
      </w:r>
      <w:r w:rsidRPr="003D52B5">
        <w:rPr>
          <w:lang w:val="bg-BG" w:eastAsia="bg-BG"/>
        </w:rPr>
        <w:t>(оценка „А“), популацията не е изолирана в рамките на разширен ареал (оценка „С“). Общата оценка на стойността на зоната за съхранение на вида е „</w:t>
      </w:r>
      <w:r w:rsidR="000D4B1C" w:rsidRPr="003D52B5">
        <w:rPr>
          <w:lang w:eastAsia="bg-BG"/>
        </w:rPr>
        <w:t>B</w:t>
      </w:r>
      <w:r w:rsidRPr="003D52B5">
        <w:rPr>
          <w:lang w:val="bg-BG" w:eastAsia="bg-BG"/>
        </w:rPr>
        <w:t xml:space="preserve">“ – </w:t>
      </w:r>
      <w:r w:rsidR="003D52B5" w:rsidRPr="003D52B5">
        <w:rPr>
          <w:lang w:val="bg-BG" w:eastAsia="bg-BG"/>
        </w:rPr>
        <w:t>добра</w:t>
      </w:r>
      <w:r w:rsidR="003D52B5" w:rsidRPr="003D52B5">
        <w:rPr>
          <w:lang w:val="ru-RU" w:eastAsia="bg-BG"/>
        </w:rPr>
        <w:t xml:space="preserve"> </w:t>
      </w:r>
      <w:r w:rsidRPr="003D52B5">
        <w:rPr>
          <w:lang w:val="bg-BG" w:eastAsia="bg-BG"/>
        </w:rPr>
        <w:t>стойност.</w:t>
      </w:r>
    </w:p>
    <w:p w14:paraId="1FAC6A71" w14:textId="173D2F1D" w:rsidR="00D77524" w:rsidRPr="00C8766B" w:rsidRDefault="00D77524" w:rsidP="00C8766B">
      <w:pPr>
        <w:pStyle w:val="ListParagraph"/>
        <w:numPr>
          <w:ilvl w:val="0"/>
          <w:numId w:val="35"/>
        </w:numPr>
        <w:spacing w:before="120" w:after="120" w:line="240" w:lineRule="auto"/>
        <w:ind w:left="0"/>
        <w:rPr>
          <w:b/>
          <w:lang w:val="bg-BG" w:eastAsia="bg-BG"/>
        </w:rPr>
      </w:pPr>
      <w:r w:rsidRPr="00C8766B">
        <w:rPr>
          <w:b/>
          <w:lang w:val="bg-BG" w:eastAsia="bg-BG"/>
        </w:rPr>
        <w:t>Анализ на наличната информация</w:t>
      </w:r>
    </w:p>
    <w:p w14:paraId="347C3EE7" w14:textId="58B938F4" w:rsidR="00D77524" w:rsidRPr="00A50BDB" w:rsidRDefault="00D77524" w:rsidP="00274772">
      <w:pPr>
        <w:spacing w:before="120" w:after="120" w:line="240" w:lineRule="auto"/>
        <w:jc w:val="both"/>
        <w:rPr>
          <w:lang w:val="ru-RU" w:eastAsia="bg-BG"/>
        </w:rPr>
      </w:pPr>
      <w:r w:rsidRPr="00810C62">
        <w:rPr>
          <w:lang w:val="bg-BG" w:eastAsia="bg-BG"/>
        </w:rPr>
        <w:t xml:space="preserve">През зимата звънарката се среща редовно по р. Дунав, особено при по-студено време. </w:t>
      </w:r>
      <w:bookmarkStart w:id="60" w:name="_Hlk89221209"/>
      <w:r w:rsidR="002542C1" w:rsidRPr="00810C62">
        <w:rPr>
          <w:lang w:val="bg-BG" w:eastAsia="bg-BG"/>
        </w:rPr>
        <w:t xml:space="preserve">ОВМ „Остров Лакът” </w:t>
      </w:r>
      <w:r w:rsidR="002542C1" w:rsidRPr="00810C62">
        <w:rPr>
          <w:lang w:eastAsia="bg-BG"/>
        </w:rPr>
        <w:t>e</w:t>
      </w:r>
      <w:r w:rsidR="002542C1" w:rsidRPr="00810C62">
        <w:rPr>
          <w:lang w:val="bg-BG" w:eastAsia="bg-BG"/>
        </w:rPr>
        <w:t xml:space="preserve"> посочен като едно от местата, подходящи за концентрация на звънарката, но не е дадена конкретна численост на вида (</w:t>
      </w:r>
      <w:bookmarkStart w:id="61" w:name="_Hlk89253238"/>
      <w:r w:rsidR="00C8766B">
        <w:rPr>
          <w:lang w:val="bg-BG" w:eastAsia="bg-BG"/>
        </w:rPr>
        <w:t>Тодоров</w:t>
      </w:r>
      <w:r w:rsidR="002542C1" w:rsidRPr="00810C62">
        <w:rPr>
          <w:lang w:val="bg-BG" w:eastAsia="bg-BG"/>
        </w:rPr>
        <w:t>, 2007</w:t>
      </w:r>
      <w:bookmarkEnd w:id="61"/>
      <w:r w:rsidR="002542C1" w:rsidRPr="00810C62">
        <w:rPr>
          <w:lang w:val="bg-BG" w:eastAsia="bg-BG"/>
        </w:rPr>
        <w:t xml:space="preserve">). </w:t>
      </w:r>
      <w:bookmarkStart w:id="62" w:name="_Hlk89216614"/>
      <w:bookmarkEnd w:id="60"/>
      <w:r w:rsidR="002542C1" w:rsidRPr="00810C62">
        <w:rPr>
          <w:lang w:val="bg-BG" w:eastAsia="bg-BG"/>
        </w:rPr>
        <w:t xml:space="preserve">Данните от СЗП от поречието на р. Дунав в участъка Сомовит – Свищов за периода 1977 – 2001 г. показват, че видът е регистриран общо пет пъти, с числености между 1 и 14 инд. (Michev &amp; Profirov, 2003). </w:t>
      </w:r>
      <w:bookmarkEnd w:id="62"/>
      <w:r w:rsidRPr="00810C62">
        <w:rPr>
          <w:lang w:val="bg-BG" w:eastAsia="bg-BG"/>
        </w:rPr>
        <w:t>В участъка Сомовит – Силистра между 1984-2005 г са регистрирани между 4 и 46 звънарки, като не зимува редовно (Ivanov, 2008). В участ</w:t>
      </w:r>
      <w:r w:rsidR="000A3707" w:rsidRPr="00810C62">
        <w:rPr>
          <w:lang w:val="bg-BG" w:eastAsia="bg-BG"/>
        </w:rPr>
        <w:t>ъка Горни Вадин – Загражден</w:t>
      </w:r>
      <w:r w:rsidRPr="00810C62">
        <w:rPr>
          <w:lang w:val="bg-BG" w:eastAsia="bg-BG"/>
        </w:rPr>
        <w:t xml:space="preserve"> </w:t>
      </w:r>
      <w:r w:rsidR="000A3707" w:rsidRPr="00810C62">
        <w:rPr>
          <w:lang w:val="bg-BG" w:eastAsia="bg-BG"/>
        </w:rPr>
        <w:t xml:space="preserve">през зимата на 1997 и 2001 г. </w:t>
      </w:r>
      <w:r w:rsidRPr="00810C62">
        <w:rPr>
          <w:lang w:val="bg-BG" w:eastAsia="bg-BG"/>
        </w:rPr>
        <w:t xml:space="preserve">са наблюдавани </w:t>
      </w:r>
      <w:r w:rsidR="000A3707" w:rsidRPr="00810C62">
        <w:rPr>
          <w:lang w:val="bg-BG" w:eastAsia="bg-BG"/>
        </w:rPr>
        <w:t xml:space="preserve">съответно </w:t>
      </w:r>
      <w:r w:rsidRPr="00810C62">
        <w:rPr>
          <w:lang w:val="bg-BG" w:eastAsia="bg-BG"/>
        </w:rPr>
        <w:t xml:space="preserve">14 </w:t>
      </w:r>
      <w:r w:rsidR="000A3707" w:rsidRPr="00810C62">
        <w:rPr>
          <w:lang w:val="bg-BG" w:eastAsia="bg-BG"/>
        </w:rPr>
        <w:t>и</w:t>
      </w:r>
      <w:r w:rsidRPr="00810C62">
        <w:rPr>
          <w:lang w:val="bg-BG" w:eastAsia="bg-BG"/>
        </w:rPr>
        <w:t xml:space="preserve"> 50 </w:t>
      </w:r>
      <w:r w:rsidR="000A3707" w:rsidRPr="00810C62">
        <w:rPr>
          <w:lang w:val="bg-BG" w:eastAsia="bg-BG"/>
        </w:rPr>
        <w:t>индивида</w:t>
      </w:r>
      <w:r w:rsidRPr="00810C62">
        <w:rPr>
          <w:lang w:val="bg-BG" w:eastAsia="bg-BG"/>
        </w:rPr>
        <w:t xml:space="preserve"> (Шурулинков, 2005). </w:t>
      </w:r>
      <w:r w:rsidR="00453934" w:rsidRPr="00810C62">
        <w:rPr>
          <w:lang w:val="bg-BG"/>
        </w:rPr>
        <w:t>Според данните от СЗП през 2019 г.</w:t>
      </w:r>
      <w:r w:rsidR="00453934" w:rsidRPr="00810C62">
        <w:rPr>
          <w:lang w:val="bg-BG" w:eastAsia="bg-BG"/>
        </w:rPr>
        <w:t xml:space="preserve"> </w:t>
      </w:r>
      <w:r w:rsidR="00453934" w:rsidRPr="00810C62">
        <w:rPr>
          <w:lang w:val="bg-BG"/>
        </w:rPr>
        <w:t xml:space="preserve">при </w:t>
      </w:r>
      <w:r w:rsidR="00453934" w:rsidRPr="00810C62">
        <w:rPr>
          <w:lang w:val="bg-BG" w:eastAsia="bg-BG"/>
        </w:rPr>
        <w:t>Свищов</w:t>
      </w:r>
      <w:r w:rsidR="00453934" w:rsidRPr="00810C62">
        <w:rPr>
          <w:lang w:val="bg-BG"/>
        </w:rPr>
        <w:t xml:space="preserve"> са установени</w:t>
      </w:r>
      <w:r w:rsidR="002542C1" w:rsidRPr="00810C62">
        <w:rPr>
          <w:lang w:val="bg-BG" w:eastAsia="bg-BG"/>
        </w:rPr>
        <w:t xml:space="preserve"> 12</w:t>
      </w:r>
      <w:r w:rsidR="00453934" w:rsidRPr="00810C62">
        <w:rPr>
          <w:lang w:val="bg-BG" w:eastAsia="bg-BG"/>
        </w:rPr>
        <w:t xml:space="preserve"> инд</w:t>
      </w:r>
      <w:r w:rsidR="002542C1" w:rsidRPr="00810C62">
        <w:rPr>
          <w:lang w:val="bg-BG" w:eastAsia="bg-BG"/>
        </w:rPr>
        <w:t xml:space="preserve">, </w:t>
      </w:r>
      <w:r w:rsidR="00964C22">
        <w:rPr>
          <w:lang w:val="bg-BG" w:eastAsia="bg-BG"/>
        </w:rPr>
        <w:t xml:space="preserve">а </w:t>
      </w:r>
      <w:r w:rsidR="00453934" w:rsidRPr="00810C62">
        <w:rPr>
          <w:lang w:val="bg-BG" w:eastAsia="bg-BG"/>
        </w:rPr>
        <w:t xml:space="preserve">през </w:t>
      </w:r>
      <w:r w:rsidR="002542C1" w:rsidRPr="00810C62">
        <w:rPr>
          <w:lang w:val="bg-BG" w:eastAsia="bg-BG"/>
        </w:rPr>
        <w:t>2020</w:t>
      </w:r>
      <w:r w:rsidR="00453934" w:rsidRPr="00810C62">
        <w:rPr>
          <w:lang w:val="bg-BG" w:eastAsia="bg-BG"/>
        </w:rPr>
        <w:t xml:space="preserve"> г.</w:t>
      </w:r>
      <w:r w:rsidR="002542C1" w:rsidRPr="00810C62">
        <w:rPr>
          <w:lang w:val="bg-BG" w:eastAsia="bg-BG"/>
        </w:rPr>
        <w:t xml:space="preserve"> </w:t>
      </w:r>
      <w:r w:rsidR="00453934" w:rsidRPr="00810C62">
        <w:rPr>
          <w:lang w:val="bg-BG" w:eastAsia="bg-BG"/>
        </w:rPr>
        <w:t xml:space="preserve">при </w:t>
      </w:r>
      <w:r w:rsidR="002542C1" w:rsidRPr="00810C62">
        <w:rPr>
          <w:lang w:val="bg-BG" w:eastAsia="bg-BG"/>
        </w:rPr>
        <w:t>Сомовит</w:t>
      </w:r>
      <w:r w:rsidR="00453934" w:rsidRPr="00810C62">
        <w:rPr>
          <w:lang w:val="bg-BG" w:eastAsia="bg-BG"/>
        </w:rPr>
        <w:t xml:space="preserve"> – 6 инд.</w:t>
      </w:r>
    </w:p>
    <w:p w14:paraId="1D85F332" w14:textId="191B5A54" w:rsidR="00D77524" w:rsidRPr="00964C22" w:rsidRDefault="00D77524" w:rsidP="00964C22">
      <w:pPr>
        <w:pStyle w:val="ListParagraph"/>
        <w:numPr>
          <w:ilvl w:val="0"/>
          <w:numId w:val="35"/>
        </w:numPr>
        <w:spacing w:before="120" w:after="120" w:line="240" w:lineRule="auto"/>
        <w:ind w:left="0"/>
        <w:rPr>
          <w:b/>
          <w:lang w:val="bg-BG" w:eastAsia="bg-BG"/>
        </w:rPr>
      </w:pPr>
      <w:r w:rsidRPr="00964C22">
        <w:rPr>
          <w:b/>
          <w:lang w:val="bg-BG" w:eastAsia="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1159"/>
        <w:gridCol w:w="1127"/>
        <w:gridCol w:w="3494"/>
        <w:gridCol w:w="2290"/>
      </w:tblGrid>
      <w:tr w:rsidR="00D77524" w:rsidRPr="00C8766B" w14:paraId="0F729A6A" w14:textId="77777777" w:rsidTr="00964C22">
        <w:trPr>
          <w:trHeight w:val="99"/>
          <w:tblHeader/>
          <w:jc w:val="center"/>
        </w:trPr>
        <w:tc>
          <w:tcPr>
            <w:tcW w:w="1011" w:type="pct"/>
            <w:shd w:val="clear" w:color="auto" w:fill="A8D7E6"/>
            <w:vAlign w:val="center"/>
          </w:tcPr>
          <w:p w14:paraId="36CF7F62" w14:textId="77777777" w:rsidR="00D77524" w:rsidRPr="00C8766B" w:rsidRDefault="00D77524" w:rsidP="00C8766B">
            <w:pPr>
              <w:spacing w:after="0" w:line="240" w:lineRule="auto"/>
              <w:jc w:val="center"/>
              <w:rPr>
                <w:b/>
                <w:bCs/>
                <w:sz w:val="22"/>
                <w:szCs w:val="22"/>
                <w:lang w:val="bg-BG" w:eastAsia="bg-BG"/>
              </w:rPr>
            </w:pPr>
            <w:r w:rsidRPr="00C8766B">
              <w:rPr>
                <w:b/>
                <w:bCs/>
                <w:sz w:val="22"/>
                <w:szCs w:val="22"/>
                <w:lang w:val="bg-BG" w:eastAsia="bg-BG"/>
              </w:rPr>
              <w:t>Параметър</w:t>
            </w:r>
          </w:p>
        </w:tc>
        <w:tc>
          <w:tcPr>
            <w:tcW w:w="573" w:type="pct"/>
            <w:shd w:val="clear" w:color="auto" w:fill="A8D7E6"/>
            <w:vAlign w:val="center"/>
          </w:tcPr>
          <w:p w14:paraId="5156B19C" w14:textId="77777777" w:rsidR="00D77524" w:rsidRPr="00C8766B" w:rsidRDefault="00D77524" w:rsidP="00C8766B">
            <w:pPr>
              <w:spacing w:after="0" w:line="240" w:lineRule="auto"/>
              <w:jc w:val="center"/>
              <w:rPr>
                <w:b/>
                <w:bCs/>
                <w:sz w:val="22"/>
                <w:szCs w:val="22"/>
                <w:lang w:val="bg-BG" w:eastAsia="bg-BG"/>
              </w:rPr>
            </w:pPr>
            <w:r w:rsidRPr="00C8766B">
              <w:rPr>
                <w:b/>
                <w:bCs/>
                <w:sz w:val="22"/>
                <w:szCs w:val="22"/>
                <w:lang w:val="bg-BG" w:eastAsia="bg-BG"/>
              </w:rPr>
              <w:t>Мерна единица</w:t>
            </w:r>
          </w:p>
        </w:tc>
        <w:tc>
          <w:tcPr>
            <w:tcW w:w="557" w:type="pct"/>
            <w:shd w:val="clear" w:color="auto" w:fill="A8D7E6"/>
            <w:vAlign w:val="center"/>
          </w:tcPr>
          <w:p w14:paraId="05E893CE" w14:textId="77777777" w:rsidR="00D77524" w:rsidRPr="00C8766B" w:rsidRDefault="00D77524" w:rsidP="00C8766B">
            <w:pPr>
              <w:spacing w:after="0" w:line="240" w:lineRule="auto"/>
              <w:jc w:val="center"/>
              <w:rPr>
                <w:b/>
                <w:bCs/>
                <w:sz w:val="22"/>
                <w:szCs w:val="22"/>
                <w:lang w:val="bg-BG" w:eastAsia="bg-BG"/>
              </w:rPr>
            </w:pPr>
            <w:r w:rsidRPr="00C8766B">
              <w:rPr>
                <w:b/>
                <w:bCs/>
                <w:sz w:val="22"/>
                <w:szCs w:val="22"/>
                <w:lang w:val="bg-BG" w:eastAsia="bg-BG"/>
              </w:rPr>
              <w:t>Целева стойност</w:t>
            </w:r>
          </w:p>
        </w:tc>
        <w:tc>
          <w:tcPr>
            <w:tcW w:w="1727" w:type="pct"/>
            <w:shd w:val="clear" w:color="auto" w:fill="A8D7E6"/>
            <w:vAlign w:val="center"/>
          </w:tcPr>
          <w:p w14:paraId="467AE90D" w14:textId="77777777" w:rsidR="00D77524" w:rsidRPr="00C8766B" w:rsidRDefault="00D77524" w:rsidP="00C8766B">
            <w:pPr>
              <w:spacing w:after="0" w:line="240" w:lineRule="auto"/>
              <w:jc w:val="center"/>
              <w:rPr>
                <w:b/>
                <w:bCs/>
                <w:sz w:val="22"/>
                <w:szCs w:val="22"/>
                <w:lang w:val="bg-BG" w:eastAsia="bg-BG"/>
              </w:rPr>
            </w:pPr>
            <w:r w:rsidRPr="00C8766B">
              <w:rPr>
                <w:b/>
                <w:bCs/>
                <w:sz w:val="22"/>
                <w:szCs w:val="22"/>
                <w:lang w:val="bg-BG" w:eastAsia="bg-BG"/>
              </w:rPr>
              <w:t>Допълнителна информация</w:t>
            </w:r>
          </w:p>
        </w:tc>
        <w:tc>
          <w:tcPr>
            <w:tcW w:w="1132" w:type="pct"/>
            <w:shd w:val="clear" w:color="auto" w:fill="A8D7E6"/>
            <w:vAlign w:val="center"/>
          </w:tcPr>
          <w:p w14:paraId="744B7FCC" w14:textId="77777777" w:rsidR="00D77524" w:rsidRPr="00C8766B" w:rsidRDefault="00D77524" w:rsidP="00C8766B">
            <w:pPr>
              <w:spacing w:after="0" w:line="240" w:lineRule="auto"/>
              <w:jc w:val="center"/>
              <w:rPr>
                <w:b/>
                <w:bCs/>
                <w:sz w:val="22"/>
                <w:szCs w:val="22"/>
                <w:lang w:val="bg-BG" w:eastAsia="bg-BG"/>
              </w:rPr>
            </w:pPr>
            <w:r w:rsidRPr="00C8766B">
              <w:rPr>
                <w:b/>
                <w:bCs/>
                <w:sz w:val="22"/>
                <w:szCs w:val="22"/>
                <w:lang w:val="bg-BG" w:eastAsia="bg-BG"/>
              </w:rPr>
              <w:t>Специфични за зоната цели</w:t>
            </w:r>
          </w:p>
        </w:tc>
      </w:tr>
      <w:tr w:rsidR="00D77524" w:rsidRPr="00C8766B" w14:paraId="39513DBA" w14:textId="77777777" w:rsidTr="00964C22">
        <w:trPr>
          <w:trHeight w:val="99"/>
          <w:jc w:val="center"/>
        </w:trPr>
        <w:tc>
          <w:tcPr>
            <w:tcW w:w="1011" w:type="pct"/>
            <w:tcBorders>
              <w:top w:val="single" w:sz="4" w:space="0" w:color="auto"/>
              <w:left w:val="single" w:sz="4" w:space="0" w:color="auto"/>
              <w:bottom w:val="single" w:sz="4" w:space="0" w:color="auto"/>
              <w:right w:val="single" w:sz="4" w:space="0" w:color="auto"/>
            </w:tcBorders>
            <w:shd w:val="clear" w:color="auto" w:fill="auto"/>
          </w:tcPr>
          <w:p w14:paraId="3A9A9E2A" w14:textId="77777777" w:rsidR="00D77524" w:rsidRPr="00C8766B" w:rsidRDefault="00D77524" w:rsidP="00C8766B">
            <w:pPr>
              <w:spacing w:after="0" w:line="240" w:lineRule="auto"/>
              <w:rPr>
                <w:b/>
                <w:sz w:val="22"/>
                <w:szCs w:val="22"/>
                <w:lang w:val="bg-BG" w:eastAsia="bg-BG"/>
              </w:rPr>
            </w:pPr>
            <w:r w:rsidRPr="00C8766B">
              <w:rPr>
                <w:b/>
                <w:sz w:val="22"/>
                <w:szCs w:val="22"/>
                <w:lang w:val="bg-BG" w:eastAsia="bg-BG"/>
              </w:rPr>
              <w:t xml:space="preserve">Популация: </w:t>
            </w:r>
            <w:r w:rsidRPr="00C8766B">
              <w:rPr>
                <w:sz w:val="22"/>
                <w:szCs w:val="22"/>
                <w:lang w:val="bg-BG" w:eastAsia="bg-BG"/>
              </w:rPr>
              <w:t>Размер на зимуващата популация</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58B279F0" w14:textId="77777777" w:rsidR="00D77524" w:rsidRPr="00C8766B" w:rsidRDefault="00D77524" w:rsidP="00C8766B">
            <w:pPr>
              <w:spacing w:after="0" w:line="240" w:lineRule="auto"/>
              <w:rPr>
                <w:sz w:val="22"/>
                <w:szCs w:val="22"/>
                <w:lang w:val="bg-BG" w:eastAsia="bg-BG"/>
              </w:rPr>
            </w:pPr>
            <w:r w:rsidRPr="00C8766B">
              <w:rPr>
                <w:sz w:val="22"/>
                <w:szCs w:val="22"/>
                <w:lang w:val="bg-BG" w:eastAsia="bg-BG"/>
              </w:rPr>
              <w:t>Брой индивиди</w:t>
            </w:r>
          </w:p>
        </w:tc>
        <w:tc>
          <w:tcPr>
            <w:tcW w:w="557" w:type="pct"/>
            <w:tcBorders>
              <w:top w:val="single" w:sz="4" w:space="0" w:color="auto"/>
              <w:left w:val="single" w:sz="4" w:space="0" w:color="auto"/>
              <w:bottom w:val="single" w:sz="4" w:space="0" w:color="auto"/>
              <w:right w:val="single" w:sz="4" w:space="0" w:color="auto"/>
            </w:tcBorders>
            <w:shd w:val="clear" w:color="auto" w:fill="auto"/>
          </w:tcPr>
          <w:p w14:paraId="51FCCD5E" w14:textId="482F4B00" w:rsidR="00D77524" w:rsidRPr="00C8766B" w:rsidRDefault="000424BF" w:rsidP="00C8766B">
            <w:pPr>
              <w:spacing w:after="0" w:line="240" w:lineRule="auto"/>
              <w:rPr>
                <w:sz w:val="22"/>
                <w:szCs w:val="22"/>
                <w:lang w:val="bg-BG" w:eastAsia="bg-BG"/>
              </w:rPr>
            </w:pPr>
            <w:r w:rsidRPr="00C8766B">
              <w:rPr>
                <w:sz w:val="22"/>
                <w:szCs w:val="22"/>
                <w:lang w:eastAsia="bg-BG"/>
              </w:rPr>
              <w:t>0 – 38</w:t>
            </w:r>
            <w:r w:rsidRPr="00C8766B">
              <w:rPr>
                <w:sz w:val="22"/>
                <w:szCs w:val="22"/>
                <w:lang w:val="bg-BG" w:eastAsia="bg-BG"/>
              </w:rPr>
              <w:t xml:space="preserve"> инд.</w:t>
            </w:r>
          </w:p>
        </w:tc>
        <w:tc>
          <w:tcPr>
            <w:tcW w:w="1727" w:type="pct"/>
            <w:tcBorders>
              <w:top w:val="single" w:sz="4" w:space="0" w:color="auto"/>
              <w:left w:val="single" w:sz="4" w:space="0" w:color="auto"/>
              <w:bottom w:val="single" w:sz="4" w:space="0" w:color="auto"/>
              <w:right w:val="single" w:sz="4" w:space="0" w:color="auto"/>
            </w:tcBorders>
            <w:shd w:val="clear" w:color="auto" w:fill="auto"/>
          </w:tcPr>
          <w:p w14:paraId="6A5F7F8A" w14:textId="4212314A" w:rsidR="00D77524" w:rsidRPr="00C8766B" w:rsidRDefault="00D77524" w:rsidP="00C8766B">
            <w:pPr>
              <w:spacing w:after="0" w:line="240" w:lineRule="auto"/>
              <w:rPr>
                <w:sz w:val="22"/>
                <w:szCs w:val="22"/>
                <w:lang w:val="bg-BG" w:eastAsia="bg-BG"/>
              </w:rPr>
            </w:pPr>
            <w:r w:rsidRPr="00C8766B">
              <w:rPr>
                <w:sz w:val="22"/>
                <w:szCs w:val="22"/>
                <w:lang w:val="bg-BG" w:eastAsia="bg-BG"/>
              </w:rPr>
              <w:t xml:space="preserve">В настоящия </w:t>
            </w:r>
            <w:r w:rsidR="006C6AD3">
              <w:rPr>
                <w:sz w:val="22"/>
                <w:szCs w:val="22"/>
                <w:lang w:val="bg-BG" w:eastAsia="bg-BG"/>
              </w:rPr>
              <w:t>СФД</w:t>
            </w:r>
            <w:r w:rsidR="006A20F6" w:rsidRPr="00C8766B">
              <w:rPr>
                <w:sz w:val="22"/>
                <w:szCs w:val="22"/>
                <w:lang w:val="bg-BG" w:eastAsia="bg-BG"/>
              </w:rPr>
              <w:t xml:space="preserve"> </w:t>
            </w:r>
            <w:r w:rsidRPr="00C8766B">
              <w:rPr>
                <w:sz w:val="22"/>
                <w:szCs w:val="22"/>
                <w:lang w:val="bg-BG" w:eastAsia="bg-BG"/>
              </w:rPr>
              <w:t xml:space="preserve">не е посочена минимална стойност, като максимална </w:t>
            </w:r>
            <w:r w:rsidR="0050486E" w:rsidRPr="00C8766B">
              <w:rPr>
                <w:sz w:val="22"/>
                <w:szCs w:val="22"/>
                <w:lang w:val="bg-BG" w:eastAsia="bg-BG"/>
              </w:rPr>
              <w:t xml:space="preserve">посочена </w:t>
            </w:r>
            <w:r w:rsidRPr="00C8766B">
              <w:rPr>
                <w:sz w:val="22"/>
                <w:szCs w:val="22"/>
                <w:lang w:val="bg-BG" w:eastAsia="bg-BG"/>
              </w:rPr>
              <w:t xml:space="preserve">стойност </w:t>
            </w:r>
            <w:r w:rsidR="0050486E" w:rsidRPr="00C8766B">
              <w:rPr>
                <w:sz w:val="22"/>
                <w:szCs w:val="22"/>
                <w:lang w:val="bg-BG" w:eastAsia="bg-BG"/>
              </w:rPr>
              <w:t xml:space="preserve">е </w:t>
            </w:r>
            <w:r w:rsidR="00A46BF2" w:rsidRPr="00C8766B">
              <w:rPr>
                <w:sz w:val="22"/>
                <w:szCs w:val="22"/>
                <w:lang w:val="bg-BG" w:eastAsia="bg-BG"/>
              </w:rPr>
              <w:t>3</w:t>
            </w:r>
            <w:r w:rsidR="00810C62" w:rsidRPr="00C8766B">
              <w:rPr>
                <w:sz w:val="22"/>
                <w:szCs w:val="22"/>
                <w:lang w:val="bg-BG" w:eastAsia="bg-BG"/>
              </w:rPr>
              <w:t>8</w:t>
            </w:r>
            <w:r w:rsidRPr="00C8766B">
              <w:rPr>
                <w:sz w:val="22"/>
                <w:szCs w:val="22"/>
                <w:lang w:val="bg-BG" w:eastAsia="bg-BG"/>
              </w:rPr>
              <w:t xml:space="preserve"> индивида. Няма публикувани актуални данни за зимуващата популация на вида в зоната. </w:t>
            </w:r>
            <w:r w:rsidR="006A20F6" w:rsidRPr="00C8766B">
              <w:rPr>
                <w:sz w:val="22"/>
                <w:szCs w:val="22"/>
                <w:lang w:val="bg-BG" w:eastAsia="bg-BG"/>
              </w:rPr>
              <w:t>Числеността на зимуващите индивиди зависи от метеорологичните условия, от хидрологичния режим р. Дунав и хранителната база в зоната.</w:t>
            </w:r>
          </w:p>
        </w:tc>
        <w:tc>
          <w:tcPr>
            <w:tcW w:w="1132" w:type="pct"/>
            <w:tcBorders>
              <w:top w:val="single" w:sz="4" w:space="0" w:color="auto"/>
              <w:left w:val="single" w:sz="4" w:space="0" w:color="auto"/>
              <w:bottom w:val="single" w:sz="4" w:space="0" w:color="auto"/>
              <w:right w:val="single" w:sz="4" w:space="0" w:color="auto"/>
            </w:tcBorders>
          </w:tcPr>
          <w:p w14:paraId="39CE459C" w14:textId="63C83F30" w:rsidR="00D77524" w:rsidRPr="00C8766B" w:rsidRDefault="00D77524" w:rsidP="00C8766B">
            <w:pPr>
              <w:spacing w:after="0" w:line="240" w:lineRule="auto"/>
              <w:rPr>
                <w:sz w:val="22"/>
                <w:szCs w:val="22"/>
                <w:lang w:val="bg-BG" w:eastAsia="bg-BG"/>
              </w:rPr>
            </w:pPr>
            <w:r w:rsidRPr="00C8766B">
              <w:rPr>
                <w:sz w:val="22"/>
                <w:szCs w:val="22"/>
                <w:lang w:val="bg-BG" w:eastAsia="bg-BG"/>
              </w:rPr>
              <w:t>Да се извършва редовен мониторинг на зимуващите водолюбиви птици в защитената зона.</w:t>
            </w:r>
          </w:p>
        </w:tc>
      </w:tr>
      <w:tr w:rsidR="00810C62" w:rsidRPr="00C8766B" w14:paraId="6BD85595" w14:textId="77777777" w:rsidTr="00964C22">
        <w:trPr>
          <w:trHeight w:val="99"/>
          <w:jc w:val="center"/>
        </w:trPr>
        <w:tc>
          <w:tcPr>
            <w:tcW w:w="1011" w:type="pct"/>
            <w:shd w:val="clear" w:color="auto" w:fill="auto"/>
          </w:tcPr>
          <w:p w14:paraId="7CB9CA0E" w14:textId="51662E4F" w:rsidR="00810C62" w:rsidRPr="00C8766B" w:rsidRDefault="00810C62" w:rsidP="00C8766B">
            <w:pPr>
              <w:spacing w:after="0" w:line="240" w:lineRule="auto"/>
              <w:rPr>
                <w:color w:val="FF0000"/>
                <w:sz w:val="22"/>
                <w:szCs w:val="22"/>
                <w:lang w:val="bg-BG" w:eastAsia="bg-BG"/>
              </w:rPr>
            </w:pPr>
            <w:r w:rsidRPr="00C8766B">
              <w:rPr>
                <w:b/>
                <w:sz w:val="22"/>
                <w:szCs w:val="22"/>
                <w:lang w:val="bg-BG"/>
              </w:rPr>
              <w:t xml:space="preserve">Местообитание на вида: </w:t>
            </w:r>
            <w:r w:rsidRPr="00C8766B">
              <w:rPr>
                <w:bCs/>
                <w:sz w:val="22"/>
                <w:szCs w:val="22"/>
                <w:lang w:val="bg-BG"/>
              </w:rPr>
              <w:t>Площ на подходящите хранителни местообитания на вида</w:t>
            </w:r>
            <w:r w:rsidRPr="00C8766B">
              <w:rPr>
                <w:b/>
                <w:sz w:val="22"/>
                <w:szCs w:val="22"/>
                <w:lang w:val="bg-BG"/>
              </w:rPr>
              <w:t xml:space="preserve"> </w:t>
            </w:r>
          </w:p>
        </w:tc>
        <w:tc>
          <w:tcPr>
            <w:tcW w:w="573" w:type="pct"/>
            <w:shd w:val="clear" w:color="auto" w:fill="auto"/>
          </w:tcPr>
          <w:p w14:paraId="7E8971D8" w14:textId="580B7BD1" w:rsidR="00810C62" w:rsidRPr="00C8766B" w:rsidRDefault="00810C62" w:rsidP="00C8766B">
            <w:pPr>
              <w:spacing w:after="0" w:line="240" w:lineRule="auto"/>
              <w:rPr>
                <w:color w:val="FF0000"/>
                <w:sz w:val="22"/>
                <w:szCs w:val="22"/>
                <w:lang w:val="bg-BG" w:eastAsia="bg-BG"/>
              </w:rPr>
            </w:pPr>
            <w:r w:rsidRPr="00C8766B">
              <w:rPr>
                <w:sz w:val="22"/>
                <w:szCs w:val="22"/>
              </w:rPr>
              <w:t>ha</w:t>
            </w:r>
          </w:p>
        </w:tc>
        <w:tc>
          <w:tcPr>
            <w:tcW w:w="557" w:type="pct"/>
            <w:shd w:val="clear" w:color="auto" w:fill="auto"/>
          </w:tcPr>
          <w:p w14:paraId="4B99E913" w14:textId="10507B6B" w:rsidR="00810C62" w:rsidRPr="00C8766B" w:rsidRDefault="00810C62" w:rsidP="00C8766B">
            <w:pPr>
              <w:spacing w:after="0"/>
              <w:rPr>
                <w:sz w:val="22"/>
                <w:szCs w:val="22"/>
                <w:lang w:val="bg-BG"/>
              </w:rPr>
            </w:pPr>
            <w:r w:rsidRPr="00C8766B">
              <w:rPr>
                <w:sz w:val="22"/>
                <w:szCs w:val="22"/>
                <w:lang w:val="bg-BG"/>
              </w:rPr>
              <w:t xml:space="preserve">Най-малко </w:t>
            </w:r>
            <w:r w:rsidR="00964C22">
              <w:rPr>
                <w:sz w:val="22"/>
                <w:szCs w:val="22"/>
                <w:lang w:val="en-GB"/>
              </w:rPr>
              <w:t>781</w:t>
            </w:r>
            <w:r w:rsidRPr="00C8766B">
              <w:rPr>
                <w:sz w:val="22"/>
                <w:szCs w:val="22"/>
                <w:lang w:val="bg-BG"/>
              </w:rPr>
              <w:t xml:space="preserve"> </w:t>
            </w:r>
            <w:r w:rsidRPr="00C8766B">
              <w:rPr>
                <w:sz w:val="22"/>
                <w:szCs w:val="22"/>
                <w:lang w:val="en-GB"/>
              </w:rPr>
              <w:t>ha</w:t>
            </w:r>
            <w:r w:rsidRPr="00C8766B">
              <w:rPr>
                <w:sz w:val="22"/>
                <w:szCs w:val="22"/>
                <w:lang w:val="bg-BG"/>
              </w:rPr>
              <w:t xml:space="preserve"> </w:t>
            </w:r>
          </w:p>
          <w:p w14:paraId="79E167EC" w14:textId="46F11D83" w:rsidR="00810C62" w:rsidRPr="00C8766B" w:rsidRDefault="00810C62" w:rsidP="00C8766B">
            <w:pPr>
              <w:spacing w:after="0" w:line="240" w:lineRule="auto"/>
              <w:rPr>
                <w:color w:val="FF0000"/>
                <w:sz w:val="22"/>
                <w:szCs w:val="22"/>
                <w:lang w:val="bg-BG" w:eastAsia="bg-BG"/>
              </w:rPr>
            </w:pPr>
          </w:p>
        </w:tc>
        <w:tc>
          <w:tcPr>
            <w:tcW w:w="1727" w:type="pct"/>
            <w:shd w:val="clear" w:color="auto" w:fill="auto"/>
          </w:tcPr>
          <w:p w14:paraId="575CBDB2" w14:textId="5D54FADC" w:rsidR="00810C62" w:rsidRPr="00C8766B" w:rsidRDefault="00810C62" w:rsidP="00C8766B">
            <w:pPr>
              <w:spacing w:after="0" w:line="240" w:lineRule="auto"/>
              <w:rPr>
                <w:color w:val="FF0000"/>
                <w:sz w:val="22"/>
                <w:szCs w:val="22"/>
                <w:lang w:val="bg-BG" w:eastAsia="bg-BG"/>
              </w:rPr>
            </w:pPr>
            <w:r w:rsidRPr="00C8766B">
              <w:rPr>
                <w:sz w:val="22"/>
                <w:szCs w:val="22"/>
                <w:lang w:val="bg-BG"/>
              </w:rPr>
              <w:t xml:space="preserve">Изчислена на база откритите водни площи по р. Дунав в рамките на СЗЗ. Според </w:t>
            </w:r>
            <w:r w:rsidR="006C6AD3">
              <w:rPr>
                <w:sz w:val="22"/>
                <w:szCs w:val="22"/>
                <w:lang w:val="bg-BG"/>
              </w:rPr>
              <w:t>СФД</w:t>
            </w:r>
            <w:r w:rsidRPr="00C8766B">
              <w:rPr>
                <w:sz w:val="22"/>
                <w:szCs w:val="22"/>
                <w:lang w:val="bg-BG"/>
              </w:rPr>
              <w:t xml:space="preserve">, % на местообитание </w:t>
            </w:r>
            <w:r w:rsidRPr="00C8766B">
              <w:rPr>
                <w:sz w:val="22"/>
                <w:szCs w:val="22"/>
                <w:lang w:val="en-GB"/>
              </w:rPr>
              <w:t xml:space="preserve">N06 </w:t>
            </w:r>
            <w:r w:rsidRPr="00C8766B">
              <w:rPr>
                <w:sz w:val="22"/>
                <w:szCs w:val="22"/>
              </w:rPr>
              <w:t xml:space="preserve">- </w:t>
            </w:r>
            <w:r w:rsidR="00964C22">
              <w:rPr>
                <w:sz w:val="22"/>
                <w:szCs w:val="22"/>
                <w:lang w:val="bg-BG"/>
              </w:rPr>
              <w:t>открити водни площи (781</w:t>
            </w:r>
            <w:r w:rsidRPr="00C8766B">
              <w:rPr>
                <w:sz w:val="22"/>
                <w:szCs w:val="22"/>
                <w:lang w:val="bg-BG"/>
              </w:rPr>
              <w:t xml:space="preserve"> </w:t>
            </w:r>
            <w:r w:rsidRPr="00C8766B">
              <w:rPr>
                <w:sz w:val="22"/>
                <w:szCs w:val="22"/>
                <w:lang w:val="en-GB"/>
              </w:rPr>
              <w:t>ha</w:t>
            </w:r>
            <w:r w:rsidRPr="00C8766B">
              <w:rPr>
                <w:sz w:val="22"/>
                <w:szCs w:val="22"/>
                <w:lang w:val="bg-BG"/>
              </w:rPr>
              <w:t>)</w:t>
            </w:r>
            <w:r w:rsidRPr="00C8766B">
              <w:rPr>
                <w:sz w:val="22"/>
                <w:szCs w:val="22"/>
                <w:lang w:val="en-GB"/>
              </w:rPr>
              <w:t>.</w:t>
            </w:r>
          </w:p>
        </w:tc>
        <w:tc>
          <w:tcPr>
            <w:tcW w:w="1132" w:type="pct"/>
          </w:tcPr>
          <w:p w14:paraId="1BE64456" w14:textId="11094630" w:rsidR="00810C62" w:rsidRPr="00C8766B" w:rsidRDefault="00810C62" w:rsidP="00C8766B">
            <w:pPr>
              <w:spacing w:after="0" w:line="240" w:lineRule="auto"/>
              <w:rPr>
                <w:color w:val="FF0000"/>
                <w:sz w:val="22"/>
                <w:szCs w:val="22"/>
                <w:lang w:val="bg-BG" w:eastAsia="bg-BG"/>
              </w:rPr>
            </w:pPr>
            <w:r w:rsidRPr="00C8766B">
              <w:rPr>
                <w:sz w:val="22"/>
                <w:szCs w:val="22"/>
                <w:lang w:val="bg-BG"/>
              </w:rPr>
              <w:t>Поддържане на площта на местообитанието по врем</w:t>
            </w:r>
            <w:r w:rsidRPr="00C8766B">
              <w:rPr>
                <w:sz w:val="22"/>
                <w:szCs w:val="22"/>
                <w:lang w:val="en-GB"/>
              </w:rPr>
              <w:t>e</w:t>
            </w:r>
            <w:r w:rsidRPr="00C8766B">
              <w:rPr>
                <w:sz w:val="22"/>
                <w:szCs w:val="22"/>
                <w:lang w:val="bg-BG"/>
              </w:rPr>
              <w:t xml:space="preserve"> на зимуване </w:t>
            </w:r>
            <w:r w:rsidR="00964C22">
              <w:rPr>
                <w:sz w:val="22"/>
                <w:szCs w:val="22"/>
                <w:lang w:val="bg-BG"/>
              </w:rPr>
              <w:t>в размер най-малко 781</w:t>
            </w:r>
            <w:r w:rsidRPr="00C8766B">
              <w:rPr>
                <w:sz w:val="22"/>
                <w:szCs w:val="22"/>
                <w:lang w:val="bg-BG"/>
              </w:rPr>
              <w:t xml:space="preserve"> </w:t>
            </w:r>
            <w:r w:rsidRPr="00C8766B">
              <w:rPr>
                <w:sz w:val="22"/>
                <w:szCs w:val="22"/>
                <w:lang w:val="en-GB"/>
              </w:rPr>
              <w:t>ha</w:t>
            </w:r>
            <w:r w:rsidRPr="00C8766B">
              <w:rPr>
                <w:sz w:val="22"/>
                <w:szCs w:val="22"/>
                <w:lang w:val="ru-RU"/>
              </w:rPr>
              <w:t>.</w:t>
            </w:r>
          </w:p>
        </w:tc>
      </w:tr>
      <w:tr w:rsidR="00964C22" w:rsidRPr="00C8766B" w14:paraId="7E8C688A" w14:textId="77777777" w:rsidTr="00964C22">
        <w:trPr>
          <w:trHeight w:val="2827"/>
          <w:jc w:val="center"/>
        </w:trPr>
        <w:tc>
          <w:tcPr>
            <w:tcW w:w="1011" w:type="pct"/>
            <w:shd w:val="clear" w:color="auto" w:fill="auto"/>
          </w:tcPr>
          <w:p w14:paraId="655813C3" w14:textId="0806A957" w:rsidR="00964C22" w:rsidRPr="00C8766B" w:rsidRDefault="00964C22" w:rsidP="00964C22">
            <w:pPr>
              <w:spacing w:after="0" w:line="240" w:lineRule="auto"/>
              <w:rPr>
                <w:sz w:val="22"/>
                <w:szCs w:val="22"/>
                <w:lang w:val="bg-BG" w:eastAsia="bg-BG"/>
              </w:rPr>
            </w:pPr>
            <w:r w:rsidRPr="003C6DA7">
              <w:rPr>
                <w:b/>
                <w:sz w:val="22"/>
                <w:szCs w:val="22"/>
                <w:lang w:val="bg-BG"/>
              </w:rPr>
              <w:t xml:space="preserve">Местообитание на вида: </w:t>
            </w:r>
            <w:r w:rsidRPr="003C6DA7">
              <w:rPr>
                <w:sz w:val="22"/>
                <w:szCs w:val="22"/>
                <w:lang w:val="bg-BG"/>
              </w:rPr>
              <w:t xml:space="preserve">Екологично състояние на водните тела с местообитания на вида, по биологичен елемент </w:t>
            </w:r>
            <w:r w:rsidRPr="003C6DA7">
              <w:rPr>
                <w:b/>
                <w:sz w:val="22"/>
                <w:szCs w:val="22"/>
                <w:lang w:val="bg-BG"/>
              </w:rPr>
              <w:t>-</w:t>
            </w:r>
            <w:r w:rsidRPr="003C6DA7">
              <w:rPr>
                <w:sz w:val="22"/>
                <w:szCs w:val="22"/>
                <w:lang w:val="bg-BG"/>
              </w:rPr>
              <w:t xml:space="preserve"> водни безгръбначни (JDS4-Aquatic Macroinvertebrates)</w:t>
            </w:r>
          </w:p>
        </w:tc>
        <w:tc>
          <w:tcPr>
            <w:tcW w:w="573" w:type="pct"/>
            <w:shd w:val="clear" w:color="auto" w:fill="auto"/>
          </w:tcPr>
          <w:p w14:paraId="7EFB098F" w14:textId="150CCA94" w:rsidR="00964C22" w:rsidRPr="00C8766B" w:rsidRDefault="00964C22" w:rsidP="00964C22">
            <w:pPr>
              <w:spacing w:after="0" w:line="240" w:lineRule="auto"/>
              <w:rPr>
                <w:sz w:val="22"/>
                <w:szCs w:val="22"/>
                <w:lang w:val="bg-BG" w:eastAsia="bg-BG"/>
              </w:rPr>
            </w:pPr>
            <w:r w:rsidRPr="003C6DA7">
              <w:rPr>
                <w:sz w:val="22"/>
                <w:szCs w:val="22"/>
                <w:lang w:val="bg-BG"/>
              </w:rPr>
              <w:t>5 степенна скала</w:t>
            </w:r>
          </w:p>
        </w:tc>
        <w:tc>
          <w:tcPr>
            <w:tcW w:w="557" w:type="pct"/>
            <w:shd w:val="clear" w:color="auto" w:fill="auto"/>
          </w:tcPr>
          <w:p w14:paraId="7FAABE76" w14:textId="54A4AF8E" w:rsidR="00964C22" w:rsidRPr="00C8766B" w:rsidRDefault="00964C22" w:rsidP="00964C22">
            <w:pPr>
              <w:spacing w:after="0" w:line="240" w:lineRule="auto"/>
              <w:rPr>
                <w:sz w:val="22"/>
                <w:szCs w:val="22"/>
                <w:lang w:val="bg-BG" w:eastAsia="bg-BG"/>
              </w:rPr>
            </w:pPr>
            <w:r w:rsidRPr="003C6DA7">
              <w:rPr>
                <w:sz w:val="22"/>
                <w:szCs w:val="22"/>
                <w:lang w:val="bg-BG"/>
              </w:rPr>
              <w:t>2-Добро или 1-Отлично</w:t>
            </w:r>
          </w:p>
        </w:tc>
        <w:tc>
          <w:tcPr>
            <w:tcW w:w="1727" w:type="pct"/>
            <w:shd w:val="clear" w:color="auto" w:fill="auto"/>
          </w:tcPr>
          <w:tbl>
            <w:tblPr>
              <w:tblW w:w="2642" w:type="dxa"/>
              <w:jc w:val="center"/>
              <w:tblCellMar>
                <w:left w:w="70" w:type="dxa"/>
                <w:right w:w="70" w:type="dxa"/>
              </w:tblCellMar>
              <w:tblLook w:val="04A0" w:firstRow="1" w:lastRow="0" w:firstColumn="1" w:lastColumn="0" w:noHBand="0" w:noVBand="1"/>
            </w:tblPr>
            <w:tblGrid>
              <w:gridCol w:w="2642"/>
            </w:tblGrid>
            <w:tr w:rsidR="00964C22" w:rsidRPr="003C6DA7" w14:paraId="5E4EA293" w14:textId="77777777" w:rsidTr="00707045">
              <w:trPr>
                <w:trHeight w:val="300"/>
                <w:jc w:val="center"/>
              </w:trPr>
              <w:tc>
                <w:tcPr>
                  <w:tcW w:w="2642" w:type="dxa"/>
                  <w:tcBorders>
                    <w:top w:val="single" w:sz="4" w:space="0" w:color="auto"/>
                    <w:left w:val="single" w:sz="4" w:space="0" w:color="auto"/>
                    <w:bottom w:val="single" w:sz="4" w:space="0" w:color="auto"/>
                    <w:right w:val="nil"/>
                  </w:tcBorders>
                  <w:shd w:val="clear" w:color="000000" w:fill="BFBFBF"/>
                  <w:noWrap/>
                  <w:vAlign w:val="bottom"/>
                  <w:hideMark/>
                </w:tcPr>
                <w:p w14:paraId="267E8204" w14:textId="77777777" w:rsidR="00964C22" w:rsidRPr="003C6DA7" w:rsidRDefault="00964C22" w:rsidP="00964C22">
                  <w:pPr>
                    <w:spacing w:after="0"/>
                    <w:rPr>
                      <w:b/>
                      <w:bCs/>
                      <w:sz w:val="22"/>
                      <w:szCs w:val="22"/>
                      <w:lang w:val="bg-BG"/>
                    </w:rPr>
                  </w:pPr>
                  <w:r w:rsidRPr="003C6DA7">
                    <w:rPr>
                      <w:b/>
                      <w:bCs/>
                      <w:sz w:val="22"/>
                      <w:szCs w:val="22"/>
                      <w:lang w:val="bg-BG"/>
                    </w:rPr>
                    <w:t>Екологично състояние</w:t>
                  </w:r>
                </w:p>
              </w:tc>
            </w:tr>
            <w:tr w:rsidR="00964C22" w:rsidRPr="003C6DA7" w14:paraId="202AD566" w14:textId="77777777" w:rsidTr="00707045">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09BFDA6A" w14:textId="77777777" w:rsidR="00964C22" w:rsidRPr="003C6DA7" w:rsidRDefault="00964C22" w:rsidP="00964C22">
                  <w:pPr>
                    <w:spacing w:after="0"/>
                    <w:rPr>
                      <w:sz w:val="22"/>
                      <w:szCs w:val="22"/>
                      <w:lang w:val="bg-BG"/>
                    </w:rPr>
                  </w:pPr>
                  <w:r w:rsidRPr="003C6DA7">
                    <w:rPr>
                      <w:sz w:val="22"/>
                      <w:szCs w:val="22"/>
                      <w:lang w:val="bg-BG"/>
                    </w:rPr>
                    <w:t>1-Отлично – High</w:t>
                  </w:r>
                </w:p>
              </w:tc>
            </w:tr>
            <w:tr w:rsidR="00964C22" w:rsidRPr="003C6DA7" w14:paraId="6950A829" w14:textId="77777777" w:rsidTr="00707045">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26496912" w14:textId="77777777" w:rsidR="00964C22" w:rsidRPr="003C6DA7" w:rsidRDefault="00964C22" w:rsidP="00964C22">
                  <w:pPr>
                    <w:spacing w:after="0"/>
                    <w:rPr>
                      <w:sz w:val="22"/>
                      <w:szCs w:val="22"/>
                      <w:lang w:val="bg-BG"/>
                    </w:rPr>
                  </w:pPr>
                  <w:r w:rsidRPr="003C6DA7">
                    <w:rPr>
                      <w:sz w:val="22"/>
                      <w:szCs w:val="22"/>
                      <w:lang w:val="bg-BG"/>
                    </w:rPr>
                    <w:t>2-Добро – Good</w:t>
                  </w:r>
                </w:p>
              </w:tc>
            </w:tr>
            <w:tr w:rsidR="00964C22" w:rsidRPr="003C6DA7" w14:paraId="59AE8E7B" w14:textId="77777777" w:rsidTr="00707045">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565017D1" w14:textId="77777777" w:rsidR="00964C22" w:rsidRPr="003C6DA7" w:rsidRDefault="00964C22" w:rsidP="00964C22">
                  <w:pPr>
                    <w:spacing w:after="0"/>
                    <w:rPr>
                      <w:sz w:val="22"/>
                      <w:szCs w:val="22"/>
                      <w:lang w:val="bg-BG"/>
                    </w:rPr>
                  </w:pPr>
                  <w:r w:rsidRPr="003C6DA7">
                    <w:rPr>
                      <w:sz w:val="22"/>
                      <w:szCs w:val="22"/>
                      <w:lang w:val="bg-BG"/>
                    </w:rPr>
                    <w:t>3-Умерено - Moderate</w:t>
                  </w:r>
                </w:p>
              </w:tc>
            </w:tr>
            <w:tr w:rsidR="00964C22" w:rsidRPr="003C6DA7" w14:paraId="57EBAB80" w14:textId="77777777" w:rsidTr="00707045">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189CF18F" w14:textId="77777777" w:rsidR="00964C22" w:rsidRPr="003C6DA7" w:rsidRDefault="00964C22" w:rsidP="00964C22">
                  <w:pPr>
                    <w:spacing w:after="0"/>
                    <w:rPr>
                      <w:sz w:val="22"/>
                      <w:szCs w:val="22"/>
                      <w:lang w:val="bg-BG"/>
                    </w:rPr>
                  </w:pPr>
                  <w:r w:rsidRPr="003C6DA7">
                    <w:rPr>
                      <w:sz w:val="22"/>
                      <w:szCs w:val="22"/>
                      <w:lang w:val="bg-BG"/>
                    </w:rPr>
                    <w:t>4-Лошо – Poor</w:t>
                  </w:r>
                </w:p>
              </w:tc>
            </w:tr>
            <w:tr w:rsidR="00964C22" w:rsidRPr="003C6DA7" w14:paraId="553FD7B8" w14:textId="77777777" w:rsidTr="00707045">
              <w:trPr>
                <w:trHeight w:val="300"/>
                <w:jc w:val="center"/>
              </w:trPr>
              <w:tc>
                <w:tcPr>
                  <w:tcW w:w="264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071F4251" w14:textId="77777777" w:rsidR="00964C22" w:rsidRPr="003C6DA7" w:rsidRDefault="00964C22" w:rsidP="00964C22">
                  <w:pPr>
                    <w:spacing w:after="0"/>
                    <w:rPr>
                      <w:sz w:val="22"/>
                      <w:szCs w:val="22"/>
                      <w:lang w:val="bg-BG"/>
                    </w:rPr>
                  </w:pPr>
                  <w:r w:rsidRPr="003C6DA7">
                    <w:rPr>
                      <w:sz w:val="22"/>
                      <w:szCs w:val="22"/>
                      <w:lang w:val="bg-BG"/>
                    </w:rPr>
                    <w:t>5-Много лошо - Bad</w:t>
                  </w:r>
                </w:p>
              </w:tc>
            </w:tr>
          </w:tbl>
          <w:p w14:paraId="54C6A0E2" w14:textId="0D4393D3" w:rsidR="00964C22" w:rsidRPr="00C8766B" w:rsidRDefault="00964C22" w:rsidP="00964C22">
            <w:pPr>
              <w:spacing w:after="0" w:line="240" w:lineRule="auto"/>
              <w:rPr>
                <w:sz w:val="22"/>
                <w:szCs w:val="22"/>
                <w:lang w:val="bg-BG" w:eastAsia="bg-BG"/>
              </w:rPr>
            </w:pPr>
            <w:r w:rsidRPr="003C6DA7">
              <w:rPr>
                <w:sz w:val="22"/>
                <w:szCs w:val="22"/>
                <w:lang w:val="bg-BG"/>
              </w:rPr>
              <w:t>Екологичното състояние на водите по р. Дунав по пока</w:t>
            </w:r>
            <w:r>
              <w:rPr>
                <w:sz w:val="22"/>
                <w:szCs w:val="22"/>
                <w:lang w:val="bg-BG"/>
              </w:rPr>
              <w:t>зател водни безгръбначни (пункт Ново Село</w:t>
            </w:r>
            <w:r w:rsidRPr="003C6DA7">
              <w:rPr>
                <w:sz w:val="22"/>
                <w:szCs w:val="22"/>
                <w:lang w:val="bg-BG"/>
              </w:rPr>
              <w:t xml:space="preserve">) е оценено на </w:t>
            </w:r>
            <w:r w:rsidRPr="00122D02">
              <w:rPr>
                <w:b/>
                <w:sz w:val="22"/>
                <w:szCs w:val="22"/>
                <w:lang w:val="bg-BG"/>
              </w:rPr>
              <w:t>добро</w:t>
            </w:r>
            <w:r w:rsidRPr="003C6DA7">
              <w:rPr>
                <w:b/>
                <w:sz w:val="22"/>
                <w:szCs w:val="22"/>
                <w:lang w:val="bg-BG"/>
              </w:rPr>
              <w:t xml:space="preserve"> (</w:t>
            </w:r>
            <w:r>
              <w:rPr>
                <w:b/>
                <w:sz w:val="22"/>
                <w:szCs w:val="22"/>
                <w:lang w:val="bg-BG"/>
              </w:rPr>
              <w:t>2</w:t>
            </w:r>
            <w:r w:rsidRPr="003C6DA7">
              <w:rPr>
                <w:b/>
                <w:sz w:val="22"/>
                <w:szCs w:val="22"/>
                <w:lang w:val="bg-BG"/>
              </w:rPr>
              <w:t xml:space="preserve">) </w:t>
            </w:r>
            <w:r w:rsidRPr="003C6DA7">
              <w:rPr>
                <w:sz w:val="22"/>
                <w:szCs w:val="22"/>
                <w:lang w:val="bg-BG"/>
              </w:rPr>
              <w:t>според доклада на J</w:t>
            </w:r>
            <w:r>
              <w:rPr>
                <w:sz w:val="22"/>
                <w:szCs w:val="22"/>
                <w:lang w:val="bg-BG"/>
              </w:rPr>
              <w:t>DS4 (2019-2020, Табл. 1, стр. 62</w:t>
            </w:r>
            <w:r w:rsidRPr="003C6DA7">
              <w:rPr>
                <w:sz w:val="22"/>
                <w:szCs w:val="22"/>
                <w:lang w:val="bg-BG"/>
              </w:rPr>
              <w:t>).</w:t>
            </w:r>
          </w:p>
        </w:tc>
        <w:tc>
          <w:tcPr>
            <w:tcW w:w="1132" w:type="pct"/>
          </w:tcPr>
          <w:p w14:paraId="6316D8EA" w14:textId="0A264A91" w:rsidR="00964C22" w:rsidRPr="00C8766B" w:rsidRDefault="00964C22" w:rsidP="00964C22">
            <w:pPr>
              <w:spacing w:after="0" w:line="240" w:lineRule="auto"/>
              <w:rPr>
                <w:sz w:val="22"/>
                <w:szCs w:val="22"/>
                <w:lang w:val="bg-BG" w:eastAsia="bg-BG"/>
              </w:rPr>
            </w:pPr>
            <w:r>
              <w:rPr>
                <w:sz w:val="22"/>
                <w:szCs w:val="22"/>
                <w:lang w:val="bg-BG"/>
              </w:rPr>
              <w:t>Поддържане / п</w:t>
            </w:r>
            <w:r w:rsidRPr="003C6DA7">
              <w:rPr>
                <w:sz w:val="22"/>
                <w:szCs w:val="22"/>
                <w:lang w:val="bg-BG"/>
              </w:rPr>
              <w:t>одобряване на екологичното състояние на водните тела с подходящи местообитания на вида, на стойности 2-Добро или 1-Отлично състояние</w:t>
            </w:r>
          </w:p>
        </w:tc>
      </w:tr>
    </w:tbl>
    <w:p w14:paraId="6B9366AC" w14:textId="77777777" w:rsidR="00D77524" w:rsidRPr="00F11D7C" w:rsidRDefault="00D77524" w:rsidP="00C8766B">
      <w:pPr>
        <w:spacing w:after="0" w:line="240" w:lineRule="auto"/>
        <w:rPr>
          <w:lang w:val="bg-BG" w:eastAsia="bg-BG"/>
        </w:rPr>
      </w:pPr>
    </w:p>
    <w:p w14:paraId="10026F68" w14:textId="56A88D43" w:rsidR="00D77524" w:rsidRPr="00CD3B05" w:rsidRDefault="00D77524" w:rsidP="00F11D7C">
      <w:pPr>
        <w:pStyle w:val="ListParagraph"/>
        <w:numPr>
          <w:ilvl w:val="0"/>
          <w:numId w:val="35"/>
        </w:numPr>
        <w:spacing w:after="120"/>
        <w:ind w:left="0"/>
        <w:rPr>
          <w:lang w:val="bg-BG"/>
        </w:rPr>
      </w:pPr>
      <w:r w:rsidRPr="0050486E">
        <w:rPr>
          <w:b/>
          <w:lang w:val="bg-BG" w:eastAsia="bg-BG"/>
        </w:rPr>
        <w:t xml:space="preserve">Необходимост от промени в </w:t>
      </w:r>
      <w:r w:rsidR="006C6AD3">
        <w:rPr>
          <w:b/>
          <w:lang w:val="bg-BG" w:eastAsia="bg-BG"/>
        </w:rPr>
        <w:t>СФД</w:t>
      </w:r>
      <w:r w:rsidRPr="0050486E">
        <w:rPr>
          <w:b/>
          <w:lang w:val="bg-BG" w:eastAsia="bg-BG"/>
        </w:rPr>
        <w:t xml:space="preserve"> за </w:t>
      </w:r>
      <w:r w:rsidRPr="0050486E">
        <w:rPr>
          <w:b/>
          <w:lang w:val="bg-BG"/>
        </w:rPr>
        <w:t>BG0002091 „Остров Лакъ</w:t>
      </w:r>
      <w:r w:rsidRPr="00CD3B05">
        <w:rPr>
          <w:b/>
          <w:lang w:val="bg-BG"/>
        </w:rPr>
        <w:t>т”</w:t>
      </w:r>
    </w:p>
    <w:p w14:paraId="3F872A2C" w14:textId="09105854" w:rsidR="006A20F6" w:rsidRPr="00473F4D" w:rsidRDefault="006A20F6" w:rsidP="00C8766B">
      <w:pPr>
        <w:spacing w:after="120"/>
        <w:rPr>
          <w:lang w:val="bg-BG"/>
        </w:rPr>
      </w:pPr>
      <w:r w:rsidRPr="00473F4D">
        <w:rPr>
          <w:lang w:val="bg-BG"/>
        </w:rPr>
        <w:t>Предвид наличната информация за настоящата численост на вида в защитената зона</w:t>
      </w:r>
      <w:r w:rsidRPr="00473F4D">
        <w:rPr>
          <w:lang w:val="ru-RU"/>
        </w:rPr>
        <w:t xml:space="preserve"> </w:t>
      </w:r>
      <w:r w:rsidRPr="00473F4D">
        <w:rPr>
          <w:lang w:val="bg-BG"/>
        </w:rPr>
        <w:t xml:space="preserve">по време на зимуване не е необходима актуализация на </w:t>
      </w:r>
      <w:r w:rsidR="006C6AD3">
        <w:rPr>
          <w:lang w:val="bg-BG"/>
        </w:rPr>
        <w:t>СФД</w:t>
      </w:r>
      <w:r w:rsidRPr="00473F4D">
        <w:rPr>
          <w:lang w:val="bg-BG"/>
        </w:rPr>
        <w:t>.</w:t>
      </w:r>
    </w:p>
    <w:p w14:paraId="5C5DC07D" w14:textId="713C8B8C" w:rsidR="00FA123D" w:rsidRPr="00FA123D" w:rsidRDefault="00F11D7C" w:rsidP="00F11D7C">
      <w:pPr>
        <w:pStyle w:val="Heading1"/>
        <w:jc w:val="center"/>
        <w:rPr>
          <w:lang w:val="bg-BG"/>
        </w:rPr>
      </w:pPr>
      <w:bookmarkStart w:id="63" w:name="_Toc87467211"/>
      <w:bookmarkStart w:id="64" w:name="_Toc87513933"/>
      <w:bookmarkStart w:id="65" w:name="_Toc89106093"/>
      <w:bookmarkStart w:id="66" w:name="_Toc89121998"/>
      <w:bookmarkStart w:id="67" w:name="_Toc89339942"/>
      <w:r>
        <w:rPr>
          <w:lang w:val="bg-BG"/>
        </w:rPr>
        <w:t>Специфични цели за А767</w:t>
      </w:r>
      <w:r w:rsidR="00FA123D" w:rsidRPr="00FA123D">
        <w:rPr>
          <w:lang w:val="bg-BG"/>
        </w:rPr>
        <w:t xml:space="preserve"> </w:t>
      </w:r>
      <w:r w:rsidR="00FA123D" w:rsidRPr="00FA123D">
        <w:rPr>
          <w:i/>
        </w:rPr>
        <w:t>Mergellus</w:t>
      </w:r>
      <w:r w:rsidR="00FA123D" w:rsidRPr="00FA123D">
        <w:rPr>
          <w:i/>
          <w:lang w:val="bg-BG"/>
        </w:rPr>
        <w:t xml:space="preserve"> </w:t>
      </w:r>
      <w:r w:rsidR="00FA123D" w:rsidRPr="00FA123D">
        <w:rPr>
          <w:i/>
        </w:rPr>
        <w:t>albellus</w:t>
      </w:r>
      <w:r w:rsidR="00FA123D" w:rsidRPr="00FA123D">
        <w:rPr>
          <w:lang w:val="bg-BG"/>
        </w:rPr>
        <w:t xml:space="preserve"> (малък нирец)</w:t>
      </w:r>
      <w:bookmarkEnd w:id="63"/>
      <w:bookmarkEnd w:id="64"/>
      <w:bookmarkEnd w:id="65"/>
      <w:bookmarkEnd w:id="66"/>
      <w:bookmarkEnd w:id="67"/>
    </w:p>
    <w:p w14:paraId="7EEBD7B4" w14:textId="77777777" w:rsidR="00403CBE" w:rsidRDefault="00403CBE" w:rsidP="00FA123D">
      <w:pPr>
        <w:spacing w:before="120" w:after="120" w:line="240" w:lineRule="auto"/>
        <w:contextualSpacing/>
        <w:jc w:val="both"/>
        <w:rPr>
          <w:rFonts w:eastAsia="Calibri"/>
          <w:b/>
          <w:lang w:val="bg-BG"/>
        </w:rPr>
      </w:pPr>
    </w:p>
    <w:p w14:paraId="13AE521B" w14:textId="4631C8A9" w:rsidR="00FA123D" w:rsidRPr="00403CBE" w:rsidRDefault="00FA123D" w:rsidP="00C26520">
      <w:pPr>
        <w:pStyle w:val="ListParagraph"/>
        <w:numPr>
          <w:ilvl w:val="0"/>
          <w:numId w:val="36"/>
        </w:numPr>
        <w:spacing w:before="120" w:after="120" w:line="240" w:lineRule="auto"/>
        <w:ind w:left="0"/>
        <w:rPr>
          <w:rFonts w:eastAsia="Calibri"/>
          <w:b/>
          <w:lang w:val="bg-BG"/>
        </w:rPr>
      </w:pPr>
      <w:r w:rsidRPr="00403CBE">
        <w:rPr>
          <w:rFonts w:eastAsia="Calibri"/>
          <w:b/>
          <w:lang w:val="bg-BG"/>
        </w:rPr>
        <w:t>Кратка характеристика на вида</w:t>
      </w:r>
    </w:p>
    <w:p w14:paraId="21908F5B" w14:textId="77777777" w:rsidR="00FA123D" w:rsidRPr="00FA123D" w:rsidRDefault="00FA123D" w:rsidP="00274772">
      <w:pPr>
        <w:spacing w:before="120" w:after="120" w:line="240" w:lineRule="auto"/>
        <w:ind w:hanging="11"/>
        <w:jc w:val="both"/>
        <w:rPr>
          <w:rFonts w:eastAsia="Calibri"/>
          <w:lang w:val="bg-BG"/>
        </w:rPr>
      </w:pPr>
      <w:r w:rsidRPr="00FA123D">
        <w:rPr>
          <w:rFonts w:eastAsia="Calibri"/>
          <w:lang w:val="bg-BG"/>
        </w:rPr>
        <w:t>Дължина на тялото: 38-44 см. Размах на крилата: 55-69 см. Има къс клюн, главата е с високо чело и малка качулка. Мъжкият е с черно-бяло оперение с характерна „черна маска“ на очите, черна ивица на тила и две черни линии от гърба през крилото към гушата и гърдите. Женската с контрастиращи червено кафява горна половина на главата и бели подбрадие, гърло и страни на шията; също с „тъмна маска“ през очите, макар и слабо различима (Нанкинов и др., 1997).</w:t>
      </w:r>
    </w:p>
    <w:p w14:paraId="41D85CB7" w14:textId="77777777" w:rsidR="00FA123D" w:rsidRPr="00FA123D" w:rsidRDefault="00FA123D" w:rsidP="00C26520">
      <w:pPr>
        <w:spacing w:before="120" w:after="120" w:line="240" w:lineRule="auto"/>
        <w:ind w:hanging="11"/>
        <w:rPr>
          <w:rFonts w:eastAsia="Calibri"/>
          <w:i/>
          <w:lang w:val="bg-BG"/>
        </w:rPr>
      </w:pPr>
      <w:r w:rsidRPr="00FA123D">
        <w:rPr>
          <w:rFonts w:eastAsia="Calibri"/>
          <w:i/>
          <w:lang w:val="bg-BG"/>
        </w:rPr>
        <w:t>Характер на пребиваване в страната</w:t>
      </w:r>
    </w:p>
    <w:p w14:paraId="2469BD56" w14:textId="77777777" w:rsidR="00FA123D" w:rsidRPr="00FA123D" w:rsidRDefault="00FA123D" w:rsidP="00274772">
      <w:pPr>
        <w:spacing w:before="120" w:after="120" w:line="240" w:lineRule="auto"/>
        <w:ind w:hanging="11"/>
        <w:jc w:val="both"/>
        <w:rPr>
          <w:rFonts w:eastAsia="Calibri"/>
          <w:lang w:val="bg-BG"/>
        </w:rPr>
      </w:pPr>
      <w:r w:rsidRPr="00FA123D">
        <w:rPr>
          <w:rFonts w:eastAsia="Calibri"/>
          <w:lang w:val="bg-BG"/>
        </w:rPr>
        <w:t>Мигриращ и зимуващ вид за страната. Среща се в цялата страна, но главно в по-големите езера и блата край р. Дунав и Черно море. Резултатите от средно-зимните преброявания в България в периода 1977-1996 г. показват, че вида е доста често срещан със средна численост от 124 индивида (максимум 333 инд. през 1996 г.). Най-широко разпространен по поречието на р. Дунав. Основните концентрации са по река Дунав в речния участък между Тутракан и Силистра (средно 22 инд., максимум – 153 инд. през 1996 г.), Мандра (средно 20 инд., максимум – 133 инд. през 1985 г.) и речен участък на Дунав между Свищов и Русе (средно 14 инд., максимум – 71 инд. през 1996 г.). През периода 1997-2001 г. средната численост на зимуващите у нас малки нирци се увеличава до 277 инд. с максимум от 1104 инд. през 1997 г. (Michev and Profirov, 2003).</w:t>
      </w:r>
    </w:p>
    <w:p w14:paraId="07915274" w14:textId="77777777" w:rsidR="00FA123D" w:rsidRPr="00FA123D" w:rsidRDefault="00FA123D" w:rsidP="00274772">
      <w:pPr>
        <w:spacing w:before="120" w:after="120" w:line="240" w:lineRule="auto"/>
        <w:ind w:hanging="11"/>
        <w:jc w:val="both"/>
        <w:rPr>
          <w:rFonts w:eastAsia="Calibri"/>
          <w:i/>
          <w:lang w:val="bg-BG"/>
        </w:rPr>
      </w:pPr>
      <w:r w:rsidRPr="00FA123D">
        <w:rPr>
          <w:rFonts w:eastAsia="Calibri"/>
          <w:i/>
          <w:lang w:val="bg-BG"/>
        </w:rPr>
        <w:t>Характерно местообитание</w:t>
      </w:r>
    </w:p>
    <w:p w14:paraId="6D14E72F" w14:textId="77777777" w:rsidR="00FA123D" w:rsidRPr="00FA123D" w:rsidRDefault="00FA123D" w:rsidP="00274772">
      <w:pPr>
        <w:spacing w:before="120" w:after="120" w:line="240" w:lineRule="auto"/>
        <w:ind w:hanging="11"/>
        <w:jc w:val="both"/>
        <w:rPr>
          <w:rFonts w:eastAsia="Calibri"/>
          <w:lang w:val="bg-BG"/>
        </w:rPr>
      </w:pPr>
      <w:r w:rsidRPr="00FA123D">
        <w:rPr>
          <w:rFonts w:eastAsia="Calibri"/>
          <w:lang w:val="bg-BG"/>
        </w:rPr>
        <w:t>През размножителния период обитава горски реки с по-бавно течение и езера. По време на зимуване – по-големи реки и езера с обширни открити водни пространства, по-рядко в морски заливи (Нанкинов и др., 1997). Подходящи местообитания за търсене на храна по време на зимуване и миграция са реки, езера и морски крайбрежия, вероятно 3160, 3260, 3130, 3140, 1130, 1150, 1160 и др. според Директивата за хабитатите (Кавръкова и др. 2009).</w:t>
      </w:r>
    </w:p>
    <w:p w14:paraId="55F5D502" w14:textId="77777777" w:rsidR="00FA123D" w:rsidRPr="00FA123D" w:rsidRDefault="00FA123D" w:rsidP="00C26520">
      <w:pPr>
        <w:spacing w:before="120" w:after="120" w:line="240" w:lineRule="auto"/>
        <w:ind w:hanging="11"/>
        <w:rPr>
          <w:rFonts w:eastAsia="Calibri"/>
          <w:i/>
          <w:lang w:val="bg-BG"/>
        </w:rPr>
      </w:pPr>
      <w:r w:rsidRPr="00FA123D">
        <w:rPr>
          <w:rFonts w:eastAsia="Calibri"/>
          <w:i/>
          <w:lang w:val="bg-BG"/>
        </w:rPr>
        <w:t>Хранене</w:t>
      </w:r>
    </w:p>
    <w:p w14:paraId="52F98CF6" w14:textId="77777777" w:rsidR="00FA123D" w:rsidRPr="00FA123D" w:rsidRDefault="00FA123D" w:rsidP="00C26520">
      <w:pPr>
        <w:spacing w:before="120" w:after="120" w:line="240" w:lineRule="auto"/>
        <w:ind w:hanging="11"/>
        <w:rPr>
          <w:rFonts w:eastAsia="Calibri"/>
          <w:lang w:val="bg-BG"/>
        </w:rPr>
      </w:pPr>
      <w:r w:rsidRPr="00FA123D">
        <w:rPr>
          <w:rFonts w:eastAsia="Calibri"/>
          <w:lang w:val="bg-BG"/>
        </w:rPr>
        <w:t>През зимата се храни изключително с дребни рибки (Нанкинов и др., 1997).</w:t>
      </w:r>
    </w:p>
    <w:p w14:paraId="4AA18E09" w14:textId="09AAD788" w:rsidR="00FA123D" w:rsidRPr="00403CBE" w:rsidRDefault="00FA123D" w:rsidP="00C26520">
      <w:pPr>
        <w:pStyle w:val="ListParagraph"/>
        <w:numPr>
          <w:ilvl w:val="0"/>
          <w:numId w:val="36"/>
        </w:numPr>
        <w:spacing w:before="120" w:after="120" w:line="240" w:lineRule="auto"/>
        <w:ind w:left="0"/>
        <w:rPr>
          <w:rFonts w:eastAsia="Calibri"/>
          <w:b/>
          <w:lang w:val="bg-BG"/>
        </w:rPr>
      </w:pPr>
      <w:r w:rsidRPr="00403CBE">
        <w:rPr>
          <w:rFonts w:eastAsia="Calibri"/>
          <w:b/>
          <w:lang w:val="bg-BG"/>
        </w:rPr>
        <w:t>Разпространение, природозащитно състояние и тенденции в популацията на вида на национално ниво</w:t>
      </w:r>
    </w:p>
    <w:p w14:paraId="32D2D2DA" w14:textId="77777777" w:rsidR="00FA123D" w:rsidRPr="00FA123D" w:rsidRDefault="00FA123D" w:rsidP="00274772">
      <w:pPr>
        <w:spacing w:before="120" w:after="120" w:line="240" w:lineRule="auto"/>
        <w:ind w:hanging="11"/>
        <w:jc w:val="both"/>
        <w:rPr>
          <w:rFonts w:eastAsia="Calibri"/>
          <w:lang w:val="bg-BG"/>
        </w:rPr>
      </w:pPr>
      <w:r w:rsidRPr="00FA123D">
        <w:rPr>
          <w:rFonts w:eastAsia="Calibri"/>
          <w:lang w:val="bg-BG"/>
        </w:rPr>
        <w:t>В Закона за биологичното разнообразие видът е включен в Приложение 2 и 3. Малкият нирец не е включен в Червена книга на Р България (2015). Според IUCN видът е „слабо засегнат“ (Least Concern) в Европа и в света. Малкият нирец е включен също в Резолюция № 6 (1998) на Постоянния комитет на Бернската конвенция.</w:t>
      </w:r>
    </w:p>
    <w:p w14:paraId="5CEFB808" w14:textId="77777777" w:rsidR="00FA123D" w:rsidRPr="00FA123D" w:rsidRDefault="00FA123D" w:rsidP="00274772">
      <w:pPr>
        <w:spacing w:before="120" w:after="120" w:line="240" w:lineRule="auto"/>
        <w:ind w:hanging="11"/>
        <w:jc w:val="both"/>
        <w:rPr>
          <w:rFonts w:eastAsia="Calibri"/>
          <w:lang w:val="bg-BG"/>
        </w:rPr>
      </w:pPr>
      <w:r w:rsidRPr="00FA123D">
        <w:rPr>
          <w:rFonts w:eastAsia="Calibri"/>
          <w:lang w:val="bg-BG"/>
        </w:rPr>
        <w:t>Съгласно Докладването от 2019 г. (за периода 2013 – 2018 г.) националната зимуваща популация на вида се оценя на 50 – 450 индивида. Краткосрочната тенденция на популацията (за периода 2000 – 2018 г.) е флуктуираща, а дългосрочната (за периода 1980 – 2018 г.), също е флуктуираща. За зимуващата популация са посочени следните заплахи и влияния: F02, J02, F03.</w:t>
      </w:r>
    </w:p>
    <w:p w14:paraId="7373E5A4" w14:textId="4FB81628" w:rsidR="00FA123D" w:rsidRPr="00403CBE" w:rsidRDefault="00403CBE" w:rsidP="00C26520">
      <w:pPr>
        <w:pStyle w:val="ListParagraph"/>
        <w:numPr>
          <w:ilvl w:val="0"/>
          <w:numId w:val="36"/>
        </w:numPr>
        <w:spacing w:before="120" w:after="120" w:line="240" w:lineRule="auto"/>
        <w:ind w:left="0"/>
        <w:rPr>
          <w:rFonts w:eastAsia="Calibri"/>
          <w:b/>
          <w:lang w:val="bg-BG"/>
        </w:rPr>
      </w:pPr>
      <w:r>
        <w:rPr>
          <w:rFonts w:eastAsia="Calibri"/>
          <w:b/>
          <w:lang w:val="bg-BG"/>
        </w:rPr>
        <w:t xml:space="preserve">Състояние в </w:t>
      </w:r>
      <w:r w:rsidR="00FA123D" w:rsidRPr="00403CBE">
        <w:rPr>
          <w:rFonts w:eastAsia="Calibri"/>
          <w:b/>
          <w:lang w:val="bg-BG"/>
        </w:rPr>
        <w:t xml:space="preserve">СЗЗ </w:t>
      </w:r>
      <w:r w:rsidR="003B71A2" w:rsidRPr="00403CBE">
        <w:rPr>
          <w:b/>
          <w:lang w:val="bg-BG"/>
        </w:rPr>
        <w:t>BG0002091 „Остров Лакът”</w:t>
      </w:r>
    </w:p>
    <w:p w14:paraId="403DC382" w14:textId="0E2A5ABD" w:rsidR="00FA123D" w:rsidRPr="000D6126" w:rsidRDefault="00FA123D" w:rsidP="00274772">
      <w:pPr>
        <w:spacing w:before="120" w:after="120" w:line="240" w:lineRule="auto"/>
        <w:ind w:hanging="11"/>
        <w:jc w:val="both"/>
        <w:rPr>
          <w:rFonts w:eastAsia="Calibri"/>
          <w:lang w:val="bg-BG"/>
        </w:rPr>
      </w:pPr>
      <w:r w:rsidRPr="000D6126">
        <w:rPr>
          <w:rFonts w:eastAsia="Calibri"/>
          <w:lang w:val="bg-BG"/>
        </w:rPr>
        <w:t xml:space="preserve">Съгласно стандартния формуляр за данни </w:t>
      </w:r>
      <w:r w:rsidR="006C6AD3">
        <w:rPr>
          <w:rFonts w:eastAsia="Calibri"/>
          <w:lang w:val="bg-BG"/>
        </w:rPr>
        <w:t>СФД</w:t>
      </w:r>
      <w:r w:rsidRPr="000D6126">
        <w:rPr>
          <w:rFonts w:eastAsia="Calibri"/>
          <w:lang w:val="bg-BG"/>
        </w:rPr>
        <w:t xml:space="preserve"> на зоната </w:t>
      </w:r>
      <w:r w:rsidR="003B71A2" w:rsidRPr="000D6126">
        <w:rPr>
          <w:rFonts w:eastAsia="Calibri"/>
          <w:lang w:val="bg-BG"/>
        </w:rPr>
        <w:t xml:space="preserve">максималната численост на </w:t>
      </w:r>
      <w:r w:rsidR="003B71A2" w:rsidRPr="000D6126">
        <w:rPr>
          <w:rFonts w:eastAsia="Calibri"/>
          <w:b/>
          <w:lang w:val="bg-BG"/>
        </w:rPr>
        <w:t>з</w:t>
      </w:r>
      <w:r w:rsidRPr="000D6126">
        <w:rPr>
          <w:rFonts w:eastAsia="Calibri"/>
          <w:b/>
          <w:lang w:val="bg-BG"/>
        </w:rPr>
        <w:t>имуващата</w:t>
      </w:r>
      <w:r w:rsidRPr="000D6126">
        <w:rPr>
          <w:rFonts w:eastAsia="Calibri"/>
          <w:lang w:val="bg-BG"/>
        </w:rPr>
        <w:t xml:space="preserve"> популация на вида се оценява на </w:t>
      </w:r>
      <w:r w:rsidR="003B71A2" w:rsidRPr="000D6126">
        <w:rPr>
          <w:rFonts w:eastAsia="Calibri"/>
          <w:lang w:val="bg-BG"/>
        </w:rPr>
        <w:t>38</w:t>
      </w:r>
      <w:r w:rsidRPr="000D6126">
        <w:rPr>
          <w:rFonts w:eastAsia="Calibri"/>
          <w:lang w:val="bg-BG"/>
        </w:rPr>
        <w:t xml:space="preserve"> индивида, което е </w:t>
      </w:r>
      <w:r w:rsidR="003B71A2" w:rsidRPr="000D6126">
        <w:rPr>
          <w:rFonts w:eastAsia="Calibri"/>
          <w:lang w:val="bg-BG"/>
        </w:rPr>
        <w:t>8</w:t>
      </w:r>
      <w:r w:rsidRPr="000D6126">
        <w:rPr>
          <w:rFonts w:eastAsia="Calibri"/>
          <w:lang w:val="bg-BG"/>
        </w:rPr>
        <w:t>,</w:t>
      </w:r>
      <w:r w:rsidR="003B71A2" w:rsidRPr="000D6126">
        <w:rPr>
          <w:rFonts w:eastAsia="Calibri"/>
          <w:lang w:val="bg-BG"/>
        </w:rPr>
        <w:t>4</w:t>
      </w:r>
      <w:r w:rsidRPr="000D6126">
        <w:rPr>
          <w:rFonts w:eastAsia="Calibri"/>
          <w:lang w:val="bg-BG"/>
        </w:rPr>
        <w:t xml:space="preserve"> – </w:t>
      </w:r>
      <w:r w:rsidR="000D6126" w:rsidRPr="000D6126">
        <w:rPr>
          <w:rFonts w:eastAsia="Calibri"/>
          <w:lang w:val="bg-BG"/>
        </w:rPr>
        <w:t>76</w:t>
      </w:r>
      <w:r w:rsidRPr="000D6126">
        <w:rPr>
          <w:rFonts w:eastAsia="Calibri"/>
          <w:lang w:val="bg-BG"/>
        </w:rPr>
        <w:t xml:space="preserve"> % от националната зимуваща популация. За размер и плътност на популацията (оценка „</w:t>
      </w:r>
      <w:r w:rsidR="000D6126" w:rsidRPr="000D6126">
        <w:rPr>
          <w:rFonts w:eastAsia="Calibri"/>
        </w:rPr>
        <w:t>A</w:t>
      </w:r>
      <w:r w:rsidRPr="000D6126">
        <w:rPr>
          <w:rFonts w:eastAsia="Calibri"/>
          <w:lang w:val="bg-BG"/>
        </w:rPr>
        <w:t xml:space="preserve">“). Опазването на вида е </w:t>
      </w:r>
      <w:r w:rsidR="000D6126" w:rsidRPr="000D6126">
        <w:rPr>
          <w:rFonts w:eastAsia="Calibri"/>
          <w:lang w:val="bg-BG"/>
        </w:rPr>
        <w:t xml:space="preserve">отлично </w:t>
      </w:r>
      <w:r w:rsidRPr="000D6126">
        <w:rPr>
          <w:rFonts w:eastAsia="Calibri"/>
          <w:lang w:val="bg-BG"/>
        </w:rPr>
        <w:t>(оценка „</w:t>
      </w:r>
      <w:r w:rsidR="000D6126" w:rsidRPr="000D6126">
        <w:rPr>
          <w:rFonts w:eastAsia="Calibri"/>
        </w:rPr>
        <w:t>A</w:t>
      </w:r>
      <w:r w:rsidRPr="000D6126">
        <w:rPr>
          <w:rFonts w:eastAsia="Calibri"/>
          <w:lang w:val="bg-BG"/>
        </w:rPr>
        <w:t>“), популацията не е изолирана в рамките на разширен ареал (оценка „С“). Общата оценка на стойността на зоната за съхранение на вида е „</w:t>
      </w:r>
      <w:r w:rsidR="000D6126" w:rsidRPr="000D6126">
        <w:rPr>
          <w:rFonts w:eastAsia="Calibri"/>
        </w:rPr>
        <w:t>A</w:t>
      </w:r>
      <w:r w:rsidRPr="000D6126">
        <w:rPr>
          <w:rFonts w:eastAsia="Calibri"/>
          <w:lang w:val="bg-BG"/>
        </w:rPr>
        <w:t xml:space="preserve">“ – </w:t>
      </w:r>
      <w:r w:rsidR="000D6126" w:rsidRPr="000D6126">
        <w:rPr>
          <w:rFonts w:eastAsia="Calibri"/>
          <w:lang w:val="bg-BG"/>
        </w:rPr>
        <w:t>отлична</w:t>
      </w:r>
      <w:r w:rsidR="000D6126" w:rsidRPr="000D6126">
        <w:rPr>
          <w:rFonts w:eastAsia="Calibri"/>
          <w:lang w:val="ru-RU"/>
        </w:rPr>
        <w:t xml:space="preserve"> </w:t>
      </w:r>
      <w:r w:rsidRPr="000D6126">
        <w:rPr>
          <w:rFonts w:eastAsia="Calibri"/>
          <w:lang w:val="bg-BG"/>
        </w:rPr>
        <w:t>стойност.</w:t>
      </w:r>
    </w:p>
    <w:p w14:paraId="1C8220AE" w14:textId="3A7A2081" w:rsidR="00FA123D" w:rsidRPr="005262D4" w:rsidRDefault="00FA123D" w:rsidP="00C26520">
      <w:pPr>
        <w:pStyle w:val="ListParagraph"/>
        <w:numPr>
          <w:ilvl w:val="0"/>
          <w:numId w:val="36"/>
        </w:numPr>
        <w:spacing w:before="120" w:after="120" w:line="240" w:lineRule="auto"/>
        <w:ind w:left="0"/>
        <w:rPr>
          <w:rFonts w:eastAsia="Calibri"/>
          <w:b/>
          <w:lang w:val="bg-BG"/>
        </w:rPr>
      </w:pPr>
      <w:r w:rsidRPr="005262D4">
        <w:rPr>
          <w:rFonts w:eastAsia="Calibri"/>
          <w:b/>
          <w:lang w:val="bg-BG"/>
        </w:rPr>
        <w:t xml:space="preserve">Анализ на наличната информация </w:t>
      </w:r>
    </w:p>
    <w:p w14:paraId="472C6D81" w14:textId="78F03D4E" w:rsidR="00FA123D" w:rsidRPr="00904A70" w:rsidRDefault="00FA123D" w:rsidP="00274772">
      <w:pPr>
        <w:spacing w:before="120" w:after="120" w:line="240" w:lineRule="auto"/>
        <w:ind w:hanging="11"/>
        <w:jc w:val="both"/>
        <w:rPr>
          <w:rFonts w:eastAsia="Calibri"/>
          <w:lang w:val="bg-BG"/>
        </w:rPr>
      </w:pPr>
      <w:r w:rsidRPr="00904A70">
        <w:rPr>
          <w:rFonts w:eastAsia="Calibri"/>
          <w:lang w:val="bg-BG"/>
        </w:rPr>
        <w:t>Малкият нирец е често срещан зимуващ вид със средна стойност 124 индивида за периода 1977-1996 г.</w:t>
      </w:r>
      <w:r w:rsidR="00FB6F26" w:rsidRPr="00A50BDB">
        <w:rPr>
          <w:rFonts w:eastAsia="Calibri"/>
          <w:lang w:val="ru-RU"/>
        </w:rPr>
        <w:t>,</w:t>
      </w:r>
      <w:r w:rsidRPr="00904A70">
        <w:rPr>
          <w:rFonts w:eastAsia="Calibri"/>
          <w:lang w:val="bg-BG"/>
        </w:rPr>
        <w:t xml:space="preserve"> като основно зимува по поречието на р. Дунав – средно 64 птици </w:t>
      </w:r>
      <w:r w:rsidR="00ED6CA2" w:rsidRPr="00A50BDB">
        <w:rPr>
          <w:rFonts w:eastAsia="Calibri"/>
          <w:lang w:val="ru-RU"/>
        </w:rPr>
        <w:t>(</w:t>
      </w:r>
      <w:r w:rsidR="007C3F03">
        <w:rPr>
          <w:rFonts w:eastAsia="Calibri"/>
          <w:lang w:val="bg-BG"/>
        </w:rPr>
        <w:t xml:space="preserve">Michev </w:t>
      </w:r>
      <w:r w:rsidR="007C3F03">
        <w:rPr>
          <w:rFonts w:eastAsia="Calibri"/>
          <w:lang w:val="en-GB"/>
        </w:rPr>
        <w:t xml:space="preserve">&amp; </w:t>
      </w:r>
      <w:r w:rsidRPr="00904A70">
        <w:rPr>
          <w:rFonts w:eastAsia="Calibri"/>
          <w:lang w:val="bg-BG"/>
        </w:rPr>
        <w:t>Profirov</w:t>
      </w:r>
      <w:r w:rsidR="007C3F03">
        <w:rPr>
          <w:rFonts w:eastAsia="Calibri"/>
          <w:lang w:val="en-GB"/>
        </w:rPr>
        <w:t>,</w:t>
      </w:r>
      <w:r w:rsidRPr="00904A70">
        <w:rPr>
          <w:rFonts w:eastAsia="Calibri"/>
          <w:lang w:val="bg-BG"/>
        </w:rPr>
        <w:t xml:space="preserve"> 2003). Ята са наблюдавани в р. Дунав на 18.01.1997 г., между Горни Вадин и Байкал – 107 екз., между Черковица и устието на р. Вит – 15 екз. (Шурулинков и др. 2005). </w:t>
      </w:r>
      <w:r w:rsidR="00FB6F26" w:rsidRPr="00904A70">
        <w:rPr>
          <w:lang w:val="bg-BG" w:eastAsia="bg-BG"/>
        </w:rPr>
        <w:t xml:space="preserve">ОВМ „Остров Лакът” </w:t>
      </w:r>
      <w:r w:rsidR="00FB6F26" w:rsidRPr="00904A70">
        <w:rPr>
          <w:lang w:eastAsia="bg-BG"/>
        </w:rPr>
        <w:t>e</w:t>
      </w:r>
      <w:r w:rsidR="00FB6F26" w:rsidRPr="00904A70">
        <w:rPr>
          <w:lang w:val="bg-BG" w:eastAsia="bg-BG"/>
        </w:rPr>
        <w:t xml:space="preserve"> посочен като едно от местата, подходящи за концентрация на звънарката, със зимуваща численост на вида 52</w:t>
      </w:r>
      <w:r w:rsidR="00B75F0A" w:rsidRPr="00904A70">
        <w:rPr>
          <w:lang w:val="bg-BG" w:eastAsia="bg-BG"/>
        </w:rPr>
        <w:t xml:space="preserve"> индивида</w:t>
      </w:r>
      <w:r w:rsidR="007C3F03">
        <w:rPr>
          <w:lang w:val="bg-BG" w:eastAsia="bg-BG"/>
        </w:rPr>
        <w:t xml:space="preserve"> (Тодоров</w:t>
      </w:r>
      <w:r w:rsidR="00FB6F26" w:rsidRPr="00904A70">
        <w:rPr>
          <w:lang w:val="bg-BG" w:eastAsia="bg-BG"/>
        </w:rPr>
        <w:t>, 2007).</w:t>
      </w:r>
      <w:r w:rsidR="00B75F0A" w:rsidRPr="00904A70">
        <w:rPr>
          <w:rFonts w:eastAsia="Calibri"/>
          <w:lang w:val="bg-BG"/>
        </w:rPr>
        <w:t xml:space="preserve"> Данните от СЗП от поречието на р. Дунав в участъка Сомовит – Свищов за периода 1977 – 2001 г. показват, че видът е регистриран общо 5 пъти, с численост между 2  и  39 инд. (Michev &amp; Profirov, 2003). При среднозимното преброяване през 2019 г. в зоната са наблюдавани 4 инд. (о. Ирик), а през 2020 г. 11 инд. </w:t>
      </w:r>
      <w:r w:rsidR="00327EA0" w:rsidRPr="00904A70">
        <w:rPr>
          <w:rFonts w:eastAsia="Calibri"/>
          <w:lang w:val="bg-BG"/>
        </w:rPr>
        <w:t>са регистрирани при Кривина</w:t>
      </w:r>
      <w:r w:rsidR="00B75F0A" w:rsidRPr="00904A70">
        <w:rPr>
          <w:rFonts w:eastAsia="Calibri"/>
          <w:lang w:val="bg-BG"/>
        </w:rPr>
        <w:t>.</w:t>
      </w:r>
    </w:p>
    <w:p w14:paraId="3FD8C11D" w14:textId="77777777" w:rsidR="00FA123D" w:rsidRPr="00327EA0" w:rsidRDefault="00FA123D" w:rsidP="00C26520">
      <w:pPr>
        <w:spacing w:before="120" w:after="120" w:line="240" w:lineRule="auto"/>
        <w:ind w:hanging="11"/>
        <w:rPr>
          <w:rFonts w:eastAsia="Calibri"/>
          <w:lang w:val="bg-BG"/>
        </w:rPr>
      </w:pPr>
      <w:r w:rsidRPr="00327EA0">
        <w:rPr>
          <w:rFonts w:eastAsia="Calibri"/>
          <w:lang w:val="bg-BG"/>
        </w:rPr>
        <w:t>Посочените заплахи F02, F03 и J02 в докладването по чл. 12 за вида в зоната, нямат отношение към зоната.</w:t>
      </w:r>
    </w:p>
    <w:p w14:paraId="79753F7C" w14:textId="6656D825" w:rsidR="00FA123D" w:rsidRPr="005262D4" w:rsidRDefault="00FA123D" w:rsidP="00C26520">
      <w:pPr>
        <w:pStyle w:val="ListParagraph"/>
        <w:numPr>
          <w:ilvl w:val="0"/>
          <w:numId w:val="36"/>
        </w:numPr>
        <w:spacing w:before="120" w:after="120" w:line="240" w:lineRule="auto"/>
        <w:ind w:left="0"/>
        <w:rPr>
          <w:rFonts w:eastAsia="Calibri"/>
          <w:b/>
          <w:lang w:val="bg-BG"/>
        </w:rPr>
      </w:pPr>
      <w:r w:rsidRPr="005262D4">
        <w:rPr>
          <w:rFonts w:eastAsia="Calibri"/>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7"/>
        <w:gridCol w:w="1230"/>
        <w:gridCol w:w="1374"/>
        <w:gridCol w:w="3053"/>
        <w:gridCol w:w="2642"/>
      </w:tblGrid>
      <w:tr w:rsidR="003B71A2" w:rsidRPr="005262D4" w14:paraId="35B8569D" w14:textId="77777777" w:rsidTr="005262D4">
        <w:trPr>
          <w:tblHeader/>
          <w:jc w:val="center"/>
        </w:trPr>
        <w:tc>
          <w:tcPr>
            <w:tcW w:w="898" w:type="pct"/>
            <w:shd w:val="clear" w:color="auto" w:fill="A8D7E6"/>
            <w:vAlign w:val="center"/>
          </w:tcPr>
          <w:p w14:paraId="221182F7" w14:textId="77777777" w:rsidR="00FA123D" w:rsidRPr="005262D4" w:rsidRDefault="00FA123D" w:rsidP="00C26520">
            <w:pPr>
              <w:spacing w:after="0"/>
              <w:jc w:val="center"/>
              <w:rPr>
                <w:rFonts w:eastAsia="Calibri"/>
                <w:b/>
                <w:bCs/>
                <w:sz w:val="22"/>
                <w:szCs w:val="22"/>
                <w:lang w:val="bg-BG"/>
              </w:rPr>
            </w:pPr>
            <w:r w:rsidRPr="005262D4">
              <w:rPr>
                <w:rFonts w:eastAsia="Calibri"/>
                <w:b/>
                <w:bCs/>
                <w:sz w:val="22"/>
                <w:szCs w:val="22"/>
                <w:lang w:val="bg-BG"/>
              </w:rPr>
              <w:t>Параметър</w:t>
            </w:r>
          </w:p>
        </w:tc>
        <w:tc>
          <w:tcPr>
            <w:tcW w:w="608" w:type="pct"/>
            <w:shd w:val="clear" w:color="auto" w:fill="A8D7E6"/>
            <w:vAlign w:val="center"/>
          </w:tcPr>
          <w:p w14:paraId="14DA0E95" w14:textId="77777777" w:rsidR="00FA123D" w:rsidRPr="005262D4" w:rsidRDefault="00FA123D" w:rsidP="00C26520">
            <w:pPr>
              <w:spacing w:after="0"/>
              <w:jc w:val="center"/>
              <w:rPr>
                <w:rFonts w:eastAsia="Calibri"/>
                <w:b/>
                <w:bCs/>
                <w:sz w:val="22"/>
                <w:szCs w:val="22"/>
                <w:lang w:val="bg-BG"/>
              </w:rPr>
            </w:pPr>
            <w:r w:rsidRPr="005262D4">
              <w:rPr>
                <w:rFonts w:eastAsia="Calibri"/>
                <w:b/>
                <w:bCs/>
                <w:sz w:val="22"/>
                <w:szCs w:val="22"/>
                <w:lang w:val="bg-BG"/>
              </w:rPr>
              <w:t>Мерна единица</w:t>
            </w:r>
          </w:p>
        </w:tc>
        <w:tc>
          <w:tcPr>
            <w:tcW w:w="679" w:type="pct"/>
            <w:shd w:val="clear" w:color="auto" w:fill="A8D7E6"/>
            <w:vAlign w:val="center"/>
          </w:tcPr>
          <w:p w14:paraId="0C6E1D3C" w14:textId="77777777" w:rsidR="00FA123D" w:rsidRPr="005262D4" w:rsidRDefault="00FA123D" w:rsidP="00C26520">
            <w:pPr>
              <w:spacing w:after="0"/>
              <w:jc w:val="center"/>
              <w:rPr>
                <w:rFonts w:eastAsia="Calibri"/>
                <w:b/>
                <w:bCs/>
                <w:sz w:val="22"/>
                <w:szCs w:val="22"/>
                <w:lang w:val="bg-BG"/>
              </w:rPr>
            </w:pPr>
            <w:r w:rsidRPr="005262D4">
              <w:rPr>
                <w:rFonts w:eastAsia="Calibri"/>
                <w:b/>
                <w:bCs/>
                <w:sz w:val="22"/>
                <w:szCs w:val="22"/>
                <w:lang w:val="bg-BG"/>
              </w:rPr>
              <w:t>Целева стойност</w:t>
            </w:r>
          </w:p>
        </w:tc>
        <w:tc>
          <w:tcPr>
            <w:tcW w:w="1509" w:type="pct"/>
            <w:shd w:val="clear" w:color="auto" w:fill="A8D7E6"/>
            <w:vAlign w:val="center"/>
          </w:tcPr>
          <w:p w14:paraId="776435A0" w14:textId="77777777" w:rsidR="00FA123D" w:rsidRPr="005262D4" w:rsidRDefault="00FA123D" w:rsidP="00C26520">
            <w:pPr>
              <w:spacing w:after="0"/>
              <w:jc w:val="center"/>
              <w:rPr>
                <w:rFonts w:eastAsia="Calibri"/>
                <w:b/>
                <w:bCs/>
                <w:sz w:val="22"/>
                <w:szCs w:val="22"/>
                <w:lang w:val="bg-BG"/>
              </w:rPr>
            </w:pPr>
            <w:r w:rsidRPr="005262D4">
              <w:rPr>
                <w:rFonts w:eastAsia="Calibri"/>
                <w:b/>
                <w:bCs/>
                <w:sz w:val="22"/>
                <w:szCs w:val="22"/>
                <w:lang w:val="bg-BG"/>
              </w:rPr>
              <w:t>Допълнителна информация</w:t>
            </w:r>
          </w:p>
        </w:tc>
        <w:tc>
          <w:tcPr>
            <w:tcW w:w="1306" w:type="pct"/>
            <w:shd w:val="clear" w:color="auto" w:fill="A8D7E6"/>
            <w:vAlign w:val="center"/>
          </w:tcPr>
          <w:p w14:paraId="5A6A291E" w14:textId="77777777" w:rsidR="00FA123D" w:rsidRPr="005262D4" w:rsidRDefault="00FA123D" w:rsidP="00C26520">
            <w:pPr>
              <w:spacing w:after="0"/>
              <w:jc w:val="center"/>
              <w:rPr>
                <w:rFonts w:eastAsia="Calibri"/>
                <w:b/>
                <w:bCs/>
                <w:sz w:val="22"/>
                <w:szCs w:val="22"/>
                <w:lang w:val="bg-BG"/>
              </w:rPr>
            </w:pPr>
            <w:r w:rsidRPr="005262D4">
              <w:rPr>
                <w:rFonts w:eastAsia="Calibri"/>
                <w:b/>
                <w:bCs/>
                <w:sz w:val="22"/>
                <w:szCs w:val="22"/>
                <w:lang w:val="bg-BG"/>
              </w:rPr>
              <w:t>Специфични за зоната цели</w:t>
            </w:r>
          </w:p>
        </w:tc>
      </w:tr>
      <w:tr w:rsidR="003B71A2" w:rsidRPr="005262D4" w14:paraId="6E61232F" w14:textId="77777777" w:rsidTr="005262D4">
        <w:trPr>
          <w:jc w:val="center"/>
        </w:trPr>
        <w:tc>
          <w:tcPr>
            <w:tcW w:w="898" w:type="pct"/>
            <w:shd w:val="clear" w:color="auto" w:fill="auto"/>
          </w:tcPr>
          <w:p w14:paraId="7BDFA264" w14:textId="77777777" w:rsidR="00FA123D" w:rsidRPr="005262D4" w:rsidRDefault="00FA123D" w:rsidP="00C26520">
            <w:pPr>
              <w:spacing w:after="0"/>
              <w:rPr>
                <w:rFonts w:eastAsia="Calibri"/>
                <w:b/>
                <w:sz w:val="22"/>
                <w:szCs w:val="22"/>
                <w:lang w:val="bg-BG"/>
              </w:rPr>
            </w:pPr>
            <w:r w:rsidRPr="005262D4">
              <w:rPr>
                <w:rFonts w:eastAsia="Calibri"/>
                <w:b/>
                <w:sz w:val="22"/>
                <w:szCs w:val="22"/>
                <w:lang w:val="bg-BG"/>
              </w:rPr>
              <w:t xml:space="preserve">Популация: </w:t>
            </w:r>
            <w:r w:rsidRPr="005262D4">
              <w:rPr>
                <w:rFonts w:eastAsia="Calibri"/>
                <w:bCs/>
                <w:sz w:val="22"/>
                <w:szCs w:val="22"/>
                <w:lang w:val="bg-BG"/>
              </w:rPr>
              <w:t>Размер зимуващата популация</w:t>
            </w:r>
          </w:p>
        </w:tc>
        <w:tc>
          <w:tcPr>
            <w:tcW w:w="608" w:type="pct"/>
            <w:shd w:val="clear" w:color="auto" w:fill="auto"/>
          </w:tcPr>
          <w:p w14:paraId="4D65E2F8" w14:textId="77777777" w:rsidR="00FA123D" w:rsidRPr="005262D4" w:rsidRDefault="00FA123D" w:rsidP="00C26520">
            <w:pPr>
              <w:spacing w:after="0"/>
              <w:rPr>
                <w:rFonts w:eastAsia="Calibri"/>
                <w:sz w:val="22"/>
                <w:szCs w:val="22"/>
                <w:lang w:val="bg-BG"/>
              </w:rPr>
            </w:pPr>
            <w:r w:rsidRPr="005262D4">
              <w:rPr>
                <w:rFonts w:eastAsia="Calibri"/>
                <w:sz w:val="22"/>
                <w:szCs w:val="22"/>
                <w:lang w:val="bg-BG"/>
              </w:rPr>
              <w:t>Брой индивиди</w:t>
            </w:r>
          </w:p>
        </w:tc>
        <w:tc>
          <w:tcPr>
            <w:tcW w:w="679" w:type="pct"/>
            <w:shd w:val="clear" w:color="auto" w:fill="auto"/>
          </w:tcPr>
          <w:p w14:paraId="58C11BAF" w14:textId="77777777" w:rsidR="00FA123D" w:rsidRPr="005262D4" w:rsidRDefault="00FA123D" w:rsidP="00C26520">
            <w:pPr>
              <w:spacing w:after="0"/>
              <w:rPr>
                <w:rFonts w:eastAsia="Calibri"/>
                <w:sz w:val="22"/>
                <w:szCs w:val="22"/>
                <w:lang w:val="bg-BG"/>
              </w:rPr>
            </w:pPr>
            <w:r w:rsidRPr="005262D4">
              <w:rPr>
                <w:rFonts w:eastAsia="Calibri"/>
                <w:sz w:val="22"/>
                <w:szCs w:val="22"/>
                <w:lang w:val="bg-BG"/>
              </w:rPr>
              <w:t>Най-малко 5 инд.</w:t>
            </w:r>
          </w:p>
        </w:tc>
        <w:tc>
          <w:tcPr>
            <w:tcW w:w="1509" w:type="pct"/>
            <w:shd w:val="clear" w:color="auto" w:fill="auto"/>
          </w:tcPr>
          <w:p w14:paraId="034FEF61" w14:textId="190BAE57" w:rsidR="00FA123D" w:rsidRPr="005262D4" w:rsidRDefault="00FA123D" w:rsidP="00C26520">
            <w:pPr>
              <w:spacing w:after="0"/>
              <w:rPr>
                <w:rFonts w:eastAsia="Calibri"/>
                <w:sz w:val="22"/>
                <w:szCs w:val="22"/>
                <w:lang w:val="bg-BG"/>
              </w:rPr>
            </w:pPr>
            <w:r w:rsidRPr="005262D4">
              <w:rPr>
                <w:rFonts w:eastAsia="Calibri"/>
                <w:sz w:val="22"/>
                <w:szCs w:val="22"/>
                <w:lang w:val="bg-BG"/>
              </w:rPr>
              <w:t>Определена</w:t>
            </w:r>
            <w:r w:rsidR="00904A70" w:rsidRPr="005262D4">
              <w:rPr>
                <w:rFonts w:eastAsia="Calibri"/>
                <w:sz w:val="22"/>
                <w:szCs w:val="22"/>
                <w:lang w:val="bg-BG"/>
              </w:rPr>
              <w:t>та</w:t>
            </w:r>
            <w:r w:rsidRPr="005262D4">
              <w:rPr>
                <w:rFonts w:eastAsia="Calibri"/>
                <w:sz w:val="22"/>
                <w:szCs w:val="22"/>
                <w:lang w:val="bg-BG"/>
              </w:rPr>
              <w:t xml:space="preserve"> на база</w:t>
            </w:r>
            <w:r w:rsidR="00904A70" w:rsidRPr="005262D4">
              <w:rPr>
                <w:rFonts w:eastAsia="Calibri"/>
                <w:sz w:val="22"/>
                <w:szCs w:val="22"/>
                <w:lang w:val="bg-BG"/>
              </w:rPr>
              <w:t xml:space="preserve"> </w:t>
            </w:r>
            <w:r w:rsidR="006C6AD3">
              <w:rPr>
                <w:rFonts w:eastAsia="Calibri"/>
                <w:sz w:val="22"/>
                <w:szCs w:val="22"/>
                <w:lang w:val="bg-BG"/>
              </w:rPr>
              <w:t>СФД</w:t>
            </w:r>
            <w:r w:rsidR="00904A70" w:rsidRPr="005262D4">
              <w:rPr>
                <w:rFonts w:eastAsia="Calibri"/>
                <w:sz w:val="22"/>
                <w:szCs w:val="22"/>
                <w:lang w:val="bg-BG"/>
              </w:rPr>
              <w:t xml:space="preserve"> численост</w:t>
            </w:r>
            <w:r w:rsidRPr="005262D4">
              <w:rPr>
                <w:rFonts w:eastAsia="Calibri"/>
                <w:sz w:val="22"/>
                <w:szCs w:val="22"/>
                <w:lang w:val="bg-BG"/>
              </w:rPr>
              <w:t xml:space="preserve"> на зимуващите птици ще зависи от средните температури, през януари. При ср. темп. за януари в района на СЗЗ около 0° С се очаква целевата стойност да бъде изпълнена.</w:t>
            </w:r>
          </w:p>
        </w:tc>
        <w:tc>
          <w:tcPr>
            <w:tcW w:w="1306" w:type="pct"/>
          </w:tcPr>
          <w:p w14:paraId="2C9F17CF" w14:textId="77777777" w:rsidR="00FA123D" w:rsidRPr="005262D4" w:rsidRDefault="00FA123D" w:rsidP="00C26520">
            <w:pPr>
              <w:spacing w:after="0"/>
              <w:rPr>
                <w:rFonts w:eastAsia="Calibri"/>
                <w:sz w:val="22"/>
                <w:szCs w:val="22"/>
                <w:lang w:val="bg-BG"/>
              </w:rPr>
            </w:pPr>
            <w:r w:rsidRPr="005262D4">
              <w:rPr>
                <w:rFonts w:eastAsia="Calibri"/>
                <w:sz w:val="22"/>
                <w:szCs w:val="22"/>
                <w:lang w:val="bg-BG"/>
              </w:rPr>
              <w:t>При ср. темп. за януари в района на СЗЗ около 0° С поддържане на популацията &gt;5 инд.</w:t>
            </w:r>
          </w:p>
        </w:tc>
      </w:tr>
      <w:tr w:rsidR="002B06B8" w:rsidRPr="005262D4" w14:paraId="34087019" w14:textId="77777777" w:rsidTr="005262D4">
        <w:trPr>
          <w:jc w:val="center"/>
        </w:trPr>
        <w:tc>
          <w:tcPr>
            <w:tcW w:w="898" w:type="pct"/>
            <w:shd w:val="clear" w:color="auto" w:fill="auto"/>
          </w:tcPr>
          <w:p w14:paraId="1F8FC1C1" w14:textId="14BDF0A4" w:rsidR="002B06B8" w:rsidRPr="005262D4" w:rsidRDefault="002B06B8" w:rsidP="00C26520">
            <w:pPr>
              <w:spacing w:after="0"/>
              <w:rPr>
                <w:rFonts w:eastAsia="Calibri"/>
                <w:b/>
                <w:color w:val="FF0000"/>
                <w:sz w:val="22"/>
                <w:szCs w:val="22"/>
                <w:lang w:val="bg-BG"/>
              </w:rPr>
            </w:pPr>
            <w:r w:rsidRPr="005262D4">
              <w:rPr>
                <w:b/>
                <w:sz w:val="22"/>
                <w:szCs w:val="22"/>
                <w:lang w:val="bg-BG"/>
              </w:rPr>
              <w:t xml:space="preserve">Местообитание на вида: </w:t>
            </w:r>
            <w:r w:rsidRPr="005262D4">
              <w:rPr>
                <w:bCs/>
                <w:sz w:val="22"/>
                <w:szCs w:val="22"/>
                <w:lang w:val="bg-BG"/>
              </w:rPr>
              <w:t>Площ на подходящите хранителни местообитания на вида</w:t>
            </w:r>
            <w:r w:rsidRPr="005262D4">
              <w:rPr>
                <w:b/>
                <w:sz w:val="22"/>
                <w:szCs w:val="22"/>
                <w:lang w:val="bg-BG"/>
              </w:rPr>
              <w:t xml:space="preserve"> </w:t>
            </w:r>
          </w:p>
        </w:tc>
        <w:tc>
          <w:tcPr>
            <w:tcW w:w="608" w:type="pct"/>
            <w:shd w:val="clear" w:color="auto" w:fill="auto"/>
          </w:tcPr>
          <w:p w14:paraId="6908D05E" w14:textId="125E524E" w:rsidR="002B06B8" w:rsidRPr="005262D4" w:rsidRDefault="002B06B8" w:rsidP="00C26520">
            <w:pPr>
              <w:spacing w:after="0"/>
              <w:rPr>
                <w:rFonts w:eastAsia="Calibri"/>
                <w:color w:val="FF0000"/>
                <w:sz w:val="22"/>
                <w:szCs w:val="22"/>
                <w:lang w:val="bg-BG"/>
              </w:rPr>
            </w:pPr>
            <w:r w:rsidRPr="005262D4">
              <w:rPr>
                <w:sz w:val="22"/>
                <w:szCs w:val="22"/>
              </w:rPr>
              <w:t>ha</w:t>
            </w:r>
          </w:p>
        </w:tc>
        <w:tc>
          <w:tcPr>
            <w:tcW w:w="679" w:type="pct"/>
            <w:shd w:val="clear" w:color="auto" w:fill="auto"/>
          </w:tcPr>
          <w:p w14:paraId="50AB1B34" w14:textId="77777777" w:rsidR="002B06B8" w:rsidRPr="005262D4" w:rsidRDefault="002B06B8" w:rsidP="00C26520">
            <w:pPr>
              <w:spacing w:after="0"/>
              <w:rPr>
                <w:sz w:val="22"/>
                <w:szCs w:val="22"/>
                <w:lang w:val="bg-BG"/>
              </w:rPr>
            </w:pPr>
            <w:r w:rsidRPr="005262D4">
              <w:rPr>
                <w:sz w:val="22"/>
                <w:szCs w:val="22"/>
                <w:lang w:val="bg-BG"/>
              </w:rPr>
              <w:t xml:space="preserve">Най-малко </w:t>
            </w:r>
            <w:r w:rsidRPr="005262D4">
              <w:rPr>
                <w:sz w:val="22"/>
                <w:szCs w:val="22"/>
                <w:lang w:val="en-GB"/>
              </w:rPr>
              <w:t>782</w:t>
            </w:r>
            <w:r w:rsidRPr="005262D4">
              <w:rPr>
                <w:sz w:val="22"/>
                <w:szCs w:val="22"/>
                <w:lang w:val="bg-BG"/>
              </w:rPr>
              <w:t xml:space="preserve"> </w:t>
            </w:r>
            <w:r w:rsidRPr="005262D4">
              <w:rPr>
                <w:sz w:val="22"/>
                <w:szCs w:val="22"/>
                <w:lang w:val="en-GB"/>
              </w:rPr>
              <w:t>ha</w:t>
            </w:r>
            <w:r w:rsidRPr="005262D4">
              <w:rPr>
                <w:sz w:val="22"/>
                <w:szCs w:val="22"/>
                <w:lang w:val="bg-BG"/>
              </w:rPr>
              <w:t xml:space="preserve"> </w:t>
            </w:r>
          </w:p>
          <w:p w14:paraId="122E9C63" w14:textId="47883D79" w:rsidR="002B06B8" w:rsidRPr="005262D4" w:rsidRDefault="002B06B8" w:rsidP="00C26520">
            <w:pPr>
              <w:spacing w:after="0"/>
              <w:rPr>
                <w:rFonts w:eastAsia="Calibri"/>
                <w:color w:val="FF0000"/>
                <w:sz w:val="22"/>
                <w:szCs w:val="22"/>
                <w:lang w:val="bg-BG"/>
              </w:rPr>
            </w:pPr>
          </w:p>
        </w:tc>
        <w:tc>
          <w:tcPr>
            <w:tcW w:w="1509" w:type="pct"/>
            <w:shd w:val="clear" w:color="auto" w:fill="auto"/>
          </w:tcPr>
          <w:p w14:paraId="21D69815" w14:textId="60B1C2F4" w:rsidR="002B06B8" w:rsidRPr="005262D4" w:rsidRDefault="002B06B8" w:rsidP="00C26520">
            <w:pPr>
              <w:spacing w:after="0"/>
              <w:ind w:left="6"/>
              <w:rPr>
                <w:rFonts w:eastAsia="Calibri"/>
                <w:color w:val="FF0000"/>
                <w:sz w:val="22"/>
                <w:szCs w:val="22"/>
                <w:lang w:val="bg-BG"/>
              </w:rPr>
            </w:pPr>
            <w:r w:rsidRPr="005262D4">
              <w:rPr>
                <w:sz w:val="22"/>
                <w:szCs w:val="22"/>
                <w:lang w:val="bg-BG"/>
              </w:rPr>
              <w:t xml:space="preserve">Изчислена на база откритите водни площи по р. Дунав в рамките на СЗЗ. Според </w:t>
            </w:r>
            <w:r w:rsidR="006C6AD3">
              <w:rPr>
                <w:sz w:val="22"/>
                <w:szCs w:val="22"/>
                <w:lang w:val="bg-BG"/>
              </w:rPr>
              <w:t>СФД</w:t>
            </w:r>
            <w:r w:rsidRPr="005262D4">
              <w:rPr>
                <w:sz w:val="22"/>
                <w:szCs w:val="22"/>
                <w:lang w:val="bg-BG"/>
              </w:rPr>
              <w:t xml:space="preserve">, % на местообитание </w:t>
            </w:r>
            <w:r w:rsidRPr="005262D4">
              <w:rPr>
                <w:sz w:val="22"/>
                <w:szCs w:val="22"/>
                <w:lang w:val="en-GB"/>
              </w:rPr>
              <w:t xml:space="preserve">N06 </w:t>
            </w:r>
            <w:r w:rsidRPr="005262D4">
              <w:rPr>
                <w:sz w:val="22"/>
                <w:szCs w:val="22"/>
              </w:rPr>
              <w:t xml:space="preserve">- </w:t>
            </w:r>
            <w:r w:rsidRPr="005262D4">
              <w:rPr>
                <w:sz w:val="22"/>
                <w:szCs w:val="22"/>
                <w:lang w:val="bg-BG"/>
              </w:rPr>
              <w:t xml:space="preserve">открити водни площи (782 </w:t>
            </w:r>
            <w:r w:rsidRPr="005262D4">
              <w:rPr>
                <w:sz w:val="22"/>
                <w:szCs w:val="22"/>
                <w:lang w:val="en-GB"/>
              </w:rPr>
              <w:t>ha</w:t>
            </w:r>
            <w:r w:rsidRPr="005262D4">
              <w:rPr>
                <w:sz w:val="22"/>
                <w:szCs w:val="22"/>
                <w:lang w:val="bg-BG"/>
              </w:rPr>
              <w:t>)</w:t>
            </w:r>
            <w:r w:rsidRPr="005262D4">
              <w:rPr>
                <w:sz w:val="22"/>
                <w:szCs w:val="22"/>
                <w:lang w:val="en-GB"/>
              </w:rPr>
              <w:t>.</w:t>
            </w:r>
          </w:p>
        </w:tc>
        <w:tc>
          <w:tcPr>
            <w:tcW w:w="1306" w:type="pct"/>
          </w:tcPr>
          <w:p w14:paraId="40952064" w14:textId="5C4039A1" w:rsidR="002B06B8" w:rsidRPr="005262D4" w:rsidRDefault="002B06B8" w:rsidP="00C26520">
            <w:pPr>
              <w:spacing w:after="0"/>
              <w:rPr>
                <w:rFonts w:eastAsia="Calibri"/>
                <w:color w:val="FF0000"/>
                <w:sz w:val="22"/>
                <w:szCs w:val="22"/>
                <w:lang w:val="bg-BG"/>
              </w:rPr>
            </w:pPr>
            <w:r w:rsidRPr="005262D4">
              <w:rPr>
                <w:sz w:val="22"/>
                <w:szCs w:val="22"/>
                <w:lang w:val="bg-BG"/>
              </w:rPr>
              <w:t>Поддържане на площта на местообитанието по врем</w:t>
            </w:r>
            <w:r w:rsidRPr="005262D4">
              <w:rPr>
                <w:sz w:val="22"/>
                <w:szCs w:val="22"/>
                <w:lang w:val="en-GB"/>
              </w:rPr>
              <w:t>e</w:t>
            </w:r>
            <w:r w:rsidRPr="005262D4">
              <w:rPr>
                <w:sz w:val="22"/>
                <w:szCs w:val="22"/>
                <w:lang w:val="bg-BG"/>
              </w:rPr>
              <w:t xml:space="preserve"> на зимуване в размер най-малко 782 </w:t>
            </w:r>
            <w:r w:rsidRPr="005262D4">
              <w:rPr>
                <w:sz w:val="22"/>
                <w:szCs w:val="22"/>
                <w:lang w:val="en-GB"/>
              </w:rPr>
              <w:t>ha</w:t>
            </w:r>
            <w:r w:rsidRPr="005262D4">
              <w:rPr>
                <w:sz w:val="22"/>
                <w:szCs w:val="22"/>
                <w:lang w:val="ru-RU"/>
              </w:rPr>
              <w:t>.</w:t>
            </w:r>
          </w:p>
        </w:tc>
      </w:tr>
      <w:tr w:rsidR="002B06B8" w:rsidRPr="005262D4" w14:paraId="483B0B75" w14:textId="77777777" w:rsidTr="005262D4">
        <w:trPr>
          <w:jc w:val="center"/>
        </w:trPr>
        <w:tc>
          <w:tcPr>
            <w:tcW w:w="898" w:type="pct"/>
            <w:shd w:val="clear" w:color="auto" w:fill="auto"/>
          </w:tcPr>
          <w:p w14:paraId="42C14BC5" w14:textId="6B16E9D3" w:rsidR="002B06B8" w:rsidRPr="005262D4" w:rsidRDefault="002B06B8" w:rsidP="00C26520">
            <w:pPr>
              <w:spacing w:after="0"/>
              <w:rPr>
                <w:rFonts w:eastAsia="Calibri"/>
                <w:b/>
                <w:color w:val="FF0000"/>
                <w:sz w:val="22"/>
                <w:szCs w:val="22"/>
                <w:lang w:val="bg-BG"/>
              </w:rPr>
            </w:pPr>
            <w:r w:rsidRPr="005262D4">
              <w:rPr>
                <w:b/>
                <w:sz w:val="22"/>
                <w:szCs w:val="22"/>
                <w:lang w:val="bg-BG"/>
              </w:rPr>
              <w:t xml:space="preserve">Местообитание на вида: </w:t>
            </w:r>
            <w:r w:rsidRPr="005262D4">
              <w:rPr>
                <w:sz w:val="22"/>
                <w:szCs w:val="22"/>
                <w:lang w:val="bg-BG"/>
              </w:rPr>
              <w:t>Екологично състояние на водните тела с местообитания на вида, по биологичен елемент риби (JDS4-Fish)</w:t>
            </w:r>
          </w:p>
        </w:tc>
        <w:tc>
          <w:tcPr>
            <w:tcW w:w="608" w:type="pct"/>
            <w:shd w:val="clear" w:color="auto" w:fill="auto"/>
          </w:tcPr>
          <w:p w14:paraId="0C84927F" w14:textId="6AD6F3FB" w:rsidR="002B06B8" w:rsidRPr="005262D4" w:rsidRDefault="002B06B8" w:rsidP="00C26520">
            <w:pPr>
              <w:spacing w:after="0"/>
              <w:rPr>
                <w:rFonts w:eastAsia="Calibri"/>
                <w:color w:val="FF0000"/>
                <w:sz w:val="22"/>
                <w:szCs w:val="22"/>
                <w:lang w:val="bg-BG"/>
              </w:rPr>
            </w:pPr>
            <w:r w:rsidRPr="005262D4">
              <w:rPr>
                <w:sz w:val="22"/>
                <w:szCs w:val="22"/>
                <w:lang w:val="bg-BG"/>
              </w:rPr>
              <w:t>5 степенна скала</w:t>
            </w:r>
          </w:p>
        </w:tc>
        <w:tc>
          <w:tcPr>
            <w:tcW w:w="679" w:type="pct"/>
            <w:shd w:val="clear" w:color="auto" w:fill="auto"/>
          </w:tcPr>
          <w:p w14:paraId="54F4C204" w14:textId="616E5655" w:rsidR="002B06B8" w:rsidRPr="005262D4" w:rsidRDefault="002B06B8" w:rsidP="00C26520">
            <w:pPr>
              <w:spacing w:after="0"/>
              <w:rPr>
                <w:rFonts w:eastAsia="Calibri"/>
                <w:color w:val="FF0000"/>
                <w:sz w:val="22"/>
                <w:szCs w:val="22"/>
                <w:lang w:val="bg-BG"/>
              </w:rPr>
            </w:pPr>
            <w:r w:rsidRPr="005262D4">
              <w:rPr>
                <w:sz w:val="22"/>
                <w:szCs w:val="22"/>
                <w:lang w:val="bg-BG"/>
              </w:rPr>
              <w:t>2-Добро или 1-Отлично</w:t>
            </w:r>
          </w:p>
        </w:tc>
        <w:tc>
          <w:tcPr>
            <w:tcW w:w="1509" w:type="pct"/>
            <w:shd w:val="clear" w:color="auto" w:fill="auto"/>
          </w:tcPr>
          <w:tbl>
            <w:tblPr>
              <w:tblW w:w="2649" w:type="dxa"/>
              <w:jc w:val="center"/>
              <w:tblCellMar>
                <w:left w:w="70" w:type="dxa"/>
                <w:right w:w="70" w:type="dxa"/>
              </w:tblCellMar>
              <w:tblLook w:val="04A0" w:firstRow="1" w:lastRow="0" w:firstColumn="1" w:lastColumn="0" w:noHBand="0" w:noVBand="1"/>
            </w:tblPr>
            <w:tblGrid>
              <w:gridCol w:w="2649"/>
            </w:tblGrid>
            <w:tr w:rsidR="002B06B8" w:rsidRPr="005262D4" w14:paraId="550F16A6" w14:textId="77777777" w:rsidTr="005262D4">
              <w:trPr>
                <w:trHeight w:val="300"/>
                <w:jc w:val="center"/>
              </w:trPr>
              <w:tc>
                <w:tcPr>
                  <w:tcW w:w="2649" w:type="dxa"/>
                  <w:tcBorders>
                    <w:top w:val="single" w:sz="4" w:space="0" w:color="auto"/>
                    <w:left w:val="single" w:sz="4" w:space="0" w:color="auto"/>
                    <w:bottom w:val="single" w:sz="4" w:space="0" w:color="auto"/>
                    <w:right w:val="nil"/>
                  </w:tcBorders>
                  <w:shd w:val="clear" w:color="000000" w:fill="BFBFBF"/>
                  <w:noWrap/>
                  <w:vAlign w:val="bottom"/>
                  <w:hideMark/>
                </w:tcPr>
                <w:p w14:paraId="6232E1D8" w14:textId="77777777" w:rsidR="002B06B8" w:rsidRPr="005262D4" w:rsidRDefault="002B06B8" w:rsidP="00C26520">
                  <w:pPr>
                    <w:spacing w:after="0"/>
                    <w:rPr>
                      <w:b/>
                      <w:bCs/>
                      <w:sz w:val="22"/>
                      <w:szCs w:val="22"/>
                      <w:lang w:val="bg-BG"/>
                    </w:rPr>
                  </w:pPr>
                  <w:r w:rsidRPr="005262D4">
                    <w:rPr>
                      <w:b/>
                      <w:bCs/>
                      <w:sz w:val="22"/>
                      <w:szCs w:val="22"/>
                      <w:lang w:val="bg-BG"/>
                    </w:rPr>
                    <w:t>Екологично състояние</w:t>
                  </w:r>
                </w:p>
              </w:tc>
            </w:tr>
            <w:tr w:rsidR="002B06B8" w:rsidRPr="005262D4" w14:paraId="6B058C3E" w14:textId="77777777" w:rsidTr="005262D4">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3EE4CFD2" w14:textId="77777777" w:rsidR="002B06B8" w:rsidRPr="005262D4" w:rsidRDefault="002B06B8" w:rsidP="00C26520">
                  <w:pPr>
                    <w:spacing w:after="0"/>
                    <w:rPr>
                      <w:sz w:val="22"/>
                      <w:szCs w:val="22"/>
                      <w:lang w:val="bg-BG"/>
                    </w:rPr>
                  </w:pPr>
                  <w:r w:rsidRPr="005262D4">
                    <w:rPr>
                      <w:sz w:val="22"/>
                      <w:szCs w:val="22"/>
                      <w:lang w:val="bg-BG"/>
                    </w:rPr>
                    <w:t>1-Отлично - High</w:t>
                  </w:r>
                </w:p>
              </w:tc>
            </w:tr>
            <w:tr w:rsidR="002B06B8" w:rsidRPr="005262D4" w14:paraId="5533BC79" w14:textId="77777777" w:rsidTr="005262D4">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4EE22860" w14:textId="77777777" w:rsidR="002B06B8" w:rsidRPr="005262D4" w:rsidRDefault="002B06B8" w:rsidP="00C26520">
                  <w:pPr>
                    <w:spacing w:after="0"/>
                    <w:rPr>
                      <w:sz w:val="22"/>
                      <w:szCs w:val="22"/>
                      <w:lang w:val="bg-BG"/>
                    </w:rPr>
                  </w:pPr>
                  <w:r w:rsidRPr="005262D4">
                    <w:rPr>
                      <w:sz w:val="22"/>
                      <w:szCs w:val="22"/>
                      <w:lang w:val="bg-BG"/>
                    </w:rPr>
                    <w:t>2-Добро - Good</w:t>
                  </w:r>
                </w:p>
              </w:tc>
            </w:tr>
            <w:tr w:rsidR="002B06B8" w:rsidRPr="005262D4" w14:paraId="68FC9B95" w14:textId="77777777" w:rsidTr="005262D4">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CD24061" w14:textId="77777777" w:rsidR="002B06B8" w:rsidRPr="005262D4" w:rsidRDefault="002B06B8" w:rsidP="00C26520">
                  <w:pPr>
                    <w:spacing w:after="0"/>
                    <w:rPr>
                      <w:sz w:val="22"/>
                      <w:szCs w:val="22"/>
                      <w:lang w:val="bg-BG"/>
                    </w:rPr>
                  </w:pPr>
                  <w:r w:rsidRPr="005262D4">
                    <w:rPr>
                      <w:sz w:val="22"/>
                      <w:szCs w:val="22"/>
                      <w:lang w:val="bg-BG"/>
                    </w:rPr>
                    <w:t>3-Умерено - Moderate</w:t>
                  </w:r>
                </w:p>
              </w:tc>
            </w:tr>
            <w:tr w:rsidR="002B06B8" w:rsidRPr="005262D4" w14:paraId="4500FE83" w14:textId="77777777" w:rsidTr="005262D4">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3DE994DF" w14:textId="77777777" w:rsidR="002B06B8" w:rsidRPr="005262D4" w:rsidRDefault="002B06B8" w:rsidP="00C26520">
                  <w:pPr>
                    <w:spacing w:after="0"/>
                    <w:rPr>
                      <w:sz w:val="22"/>
                      <w:szCs w:val="22"/>
                      <w:lang w:val="bg-BG"/>
                    </w:rPr>
                  </w:pPr>
                  <w:r w:rsidRPr="005262D4">
                    <w:rPr>
                      <w:sz w:val="22"/>
                      <w:szCs w:val="22"/>
                      <w:lang w:val="bg-BG"/>
                    </w:rPr>
                    <w:t>4-Лошо - Poor</w:t>
                  </w:r>
                </w:p>
              </w:tc>
            </w:tr>
            <w:tr w:rsidR="002B06B8" w:rsidRPr="005262D4" w14:paraId="31DE5D21" w14:textId="77777777" w:rsidTr="005262D4">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5230B6B7" w14:textId="77777777" w:rsidR="002B06B8" w:rsidRPr="005262D4" w:rsidRDefault="002B06B8" w:rsidP="00C26520">
                  <w:pPr>
                    <w:spacing w:after="0"/>
                    <w:rPr>
                      <w:sz w:val="22"/>
                      <w:szCs w:val="22"/>
                      <w:lang w:val="bg-BG"/>
                    </w:rPr>
                  </w:pPr>
                  <w:r w:rsidRPr="005262D4">
                    <w:rPr>
                      <w:sz w:val="22"/>
                      <w:szCs w:val="22"/>
                      <w:lang w:val="bg-BG"/>
                    </w:rPr>
                    <w:t>5-Много лошо - Bad</w:t>
                  </w:r>
                </w:p>
              </w:tc>
            </w:tr>
          </w:tbl>
          <w:p w14:paraId="383693EE" w14:textId="3AA77BE0" w:rsidR="002B06B8" w:rsidRPr="005262D4" w:rsidRDefault="002B06B8" w:rsidP="00C26520">
            <w:pPr>
              <w:spacing w:after="0"/>
              <w:rPr>
                <w:rFonts w:eastAsia="Calibri"/>
                <w:color w:val="FF0000"/>
                <w:sz w:val="22"/>
                <w:szCs w:val="22"/>
                <w:lang w:val="bg-BG"/>
              </w:rPr>
            </w:pPr>
            <w:r w:rsidRPr="005262D4">
              <w:rPr>
                <w:sz w:val="22"/>
                <w:szCs w:val="22"/>
                <w:lang w:val="bg-BG"/>
              </w:rPr>
              <w:t xml:space="preserve">Екологичното състояние на водите по р. Дунав по показател риби (пункт устието на Искър и устието на Янтра) е оценено на </w:t>
            </w:r>
            <w:r w:rsidRPr="005262D4">
              <w:rPr>
                <w:b/>
                <w:sz w:val="22"/>
                <w:szCs w:val="22"/>
                <w:lang w:val="bg-BG"/>
              </w:rPr>
              <w:t xml:space="preserve">добро (2) </w:t>
            </w:r>
            <w:r w:rsidRPr="005262D4">
              <w:rPr>
                <w:sz w:val="22"/>
                <w:szCs w:val="22"/>
                <w:lang w:val="bg-BG"/>
              </w:rPr>
              <w:t>според доклада на JDS4 (2019-2020, Табл. 5, стр. 51).</w:t>
            </w:r>
          </w:p>
        </w:tc>
        <w:tc>
          <w:tcPr>
            <w:tcW w:w="1306" w:type="pct"/>
          </w:tcPr>
          <w:p w14:paraId="20D5E190" w14:textId="58DD2DBC" w:rsidR="002B06B8" w:rsidRPr="005262D4" w:rsidRDefault="002B06B8" w:rsidP="00C26520">
            <w:pPr>
              <w:spacing w:after="0"/>
              <w:rPr>
                <w:rFonts w:eastAsia="Calibri"/>
                <w:color w:val="FF0000"/>
                <w:sz w:val="22"/>
                <w:szCs w:val="22"/>
                <w:lang w:val="bg-BG"/>
              </w:rPr>
            </w:pPr>
            <w:r w:rsidRPr="005262D4">
              <w:rPr>
                <w:sz w:val="22"/>
                <w:szCs w:val="22"/>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14:paraId="1C335F8C" w14:textId="77777777" w:rsidR="00FA123D" w:rsidRPr="007C3F03" w:rsidRDefault="00FA123D" w:rsidP="00C26520">
      <w:pPr>
        <w:spacing w:before="120" w:after="120"/>
        <w:contextualSpacing/>
        <w:rPr>
          <w:rFonts w:eastAsia="Calibri"/>
          <w:b/>
          <w:bCs/>
          <w:lang w:val="bg-BG"/>
        </w:rPr>
      </w:pPr>
    </w:p>
    <w:p w14:paraId="79E541BE" w14:textId="3C851BB6" w:rsidR="00FA123D" w:rsidRPr="005262D4" w:rsidRDefault="00FA123D" w:rsidP="00C26520">
      <w:pPr>
        <w:pStyle w:val="ListParagraph"/>
        <w:numPr>
          <w:ilvl w:val="0"/>
          <w:numId w:val="36"/>
        </w:numPr>
        <w:spacing w:before="120" w:after="120"/>
        <w:ind w:left="0"/>
        <w:rPr>
          <w:rFonts w:eastAsia="Calibri"/>
          <w:b/>
          <w:bCs/>
          <w:lang w:val="bg-BG"/>
        </w:rPr>
      </w:pPr>
      <w:r w:rsidRPr="005262D4">
        <w:rPr>
          <w:rFonts w:eastAsia="Calibri"/>
          <w:b/>
          <w:bCs/>
          <w:lang w:val="bg-BG"/>
        </w:rPr>
        <w:t xml:space="preserve">Необходимост от промени в </w:t>
      </w:r>
      <w:r w:rsidR="006C6AD3">
        <w:rPr>
          <w:rFonts w:eastAsia="Calibri"/>
          <w:b/>
          <w:bCs/>
          <w:lang w:val="bg-BG"/>
        </w:rPr>
        <w:t>СФД</w:t>
      </w:r>
      <w:r w:rsidRPr="005262D4">
        <w:rPr>
          <w:rFonts w:eastAsia="Calibri"/>
          <w:b/>
          <w:bCs/>
          <w:lang w:val="bg-BG"/>
        </w:rPr>
        <w:t xml:space="preserve"> </w:t>
      </w:r>
      <w:r w:rsidR="003B71A2" w:rsidRPr="005262D4">
        <w:rPr>
          <w:b/>
          <w:lang w:val="bg-BG"/>
        </w:rPr>
        <w:t>BG0002091 „Остров Лакът”</w:t>
      </w:r>
    </w:p>
    <w:p w14:paraId="6E74C577" w14:textId="5B7402D0" w:rsidR="00D77524" w:rsidRPr="00D77524" w:rsidRDefault="00FA123D" w:rsidP="00C26520">
      <w:pPr>
        <w:spacing w:after="0"/>
        <w:rPr>
          <w:lang w:val="bg-BG"/>
        </w:rPr>
      </w:pPr>
      <w:r w:rsidRPr="002B06B8">
        <w:rPr>
          <w:rFonts w:eastAsia="Calibri"/>
          <w:bCs/>
          <w:lang w:val="bg-BG"/>
        </w:rPr>
        <w:t xml:space="preserve">Предвид наличната информация за настоящата зимуваща </w:t>
      </w:r>
      <w:r w:rsidR="002B06B8" w:rsidRPr="002B06B8">
        <w:rPr>
          <w:rFonts w:eastAsia="Calibri"/>
          <w:bCs/>
          <w:lang w:val="bg-BG"/>
        </w:rPr>
        <w:t xml:space="preserve">популация </w:t>
      </w:r>
      <w:r w:rsidRPr="002B06B8">
        <w:rPr>
          <w:rFonts w:eastAsia="Calibri"/>
          <w:bCs/>
          <w:lang w:val="bg-BG"/>
        </w:rPr>
        <w:t xml:space="preserve">на вида в защитената зона </w:t>
      </w:r>
      <w:r w:rsidR="005262D4">
        <w:rPr>
          <w:rFonts w:eastAsia="Calibri"/>
          <w:bCs/>
          <w:lang w:val="bg-BG"/>
        </w:rPr>
        <w:t xml:space="preserve">не </w:t>
      </w:r>
      <w:r w:rsidRPr="002B06B8">
        <w:rPr>
          <w:rFonts w:eastAsia="Calibri"/>
          <w:bCs/>
          <w:lang w:val="bg-BG"/>
        </w:rPr>
        <w:t xml:space="preserve">е необходима актуализация </w:t>
      </w:r>
      <w:r w:rsidR="005262D4">
        <w:rPr>
          <w:rFonts w:eastAsia="Calibri"/>
          <w:bCs/>
          <w:lang w:val="bg-BG"/>
        </w:rPr>
        <w:t>в</w:t>
      </w:r>
      <w:r w:rsidRPr="002B06B8">
        <w:rPr>
          <w:rFonts w:eastAsia="Calibri"/>
          <w:bCs/>
          <w:lang w:val="bg-BG"/>
        </w:rPr>
        <w:t xml:space="preserve"> </w:t>
      </w:r>
      <w:r w:rsidR="006C6AD3">
        <w:rPr>
          <w:rFonts w:eastAsia="Calibri"/>
          <w:bCs/>
          <w:lang w:val="bg-BG"/>
        </w:rPr>
        <w:t>СФД</w:t>
      </w:r>
      <w:r w:rsidR="005262D4">
        <w:rPr>
          <w:rFonts w:eastAsia="Calibri"/>
          <w:bCs/>
          <w:lang w:val="bg-BG"/>
        </w:rPr>
        <w:t>.</w:t>
      </w:r>
      <w:r w:rsidR="005262D4" w:rsidRPr="00D77524">
        <w:rPr>
          <w:lang w:val="bg-BG"/>
        </w:rPr>
        <w:t xml:space="preserve"> </w:t>
      </w:r>
    </w:p>
    <w:bookmarkEnd w:id="27"/>
    <w:p w14:paraId="34A007F4" w14:textId="77777777" w:rsidR="009B385A" w:rsidRDefault="009B385A" w:rsidP="009C1595">
      <w:pPr>
        <w:spacing w:after="120"/>
        <w:rPr>
          <w:lang w:val="bg-BG"/>
        </w:rPr>
      </w:pPr>
    </w:p>
    <w:p w14:paraId="7A5DF0FB" w14:textId="77777777" w:rsidR="0025406C" w:rsidRPr="0016198D" w:rsidRDefault="0025406C" w:rsidP="0025406C">
      <w:pPr>
        <w:pStyle w:val="Heading1"/>
        <w:jc w:val="center"/>
        <w:rPr>
          <w:lang w:val="ru-RU"/>
        </w:rPr>
      </w:pPr>
      <w:bookmarkStart w:id="68" w:name="_Toc87487789"/>
      <w:bookmarkStart w:id="69" w:name="_Toc89339943"/>
      <w:r w:rsidRPr="0025406C">
        <w:rPr>
          <w:lang w:val="bg-BG"/>
        </w:rPr>
        <w:t xml:space="preserve">Специфични цели за А070 </w:t>
      </w:r>
      <w:r w:rsidRPr="0025406C">
        <w:rPr>
          <w:i/>
        </w:rPr>
        <w:t>Mergus</w:t>
      </w:r>
      <w:r w:rsidRPr="0016198D">
        <w:rPr>
          <w:i/>
          <w:lang w:val="ru-RU"/>
        </w:rPr>
        <w:t xml:space="preserve"> </w:t>
      </w:r>
      <w:r w:rsidRPr="0025406C">
        <w:rPr>
          <w:i/>
        </w:rPr>
        <w:t>merganser</w:t>
      </w:r>
      <w:r w:rsidRPr="0016198D">
        <w:rPr>
          <w:lang w:val="ru-RU"/>
        </w:rPr>
        <w:t xml:space="preserve"> (</w:t>
      </w:r>
      <w:r w:rsidRPr="0025406C">
        <w:rPr>
          <w:lang w:val="bg-BG"/>
        </w:rPr>
        <w:t>голям нирец</w:t>
      </w:r>
      <w:r w:rsidRPr="0016198D">
        <w:rPr>
          <w:lang w:val="ru-RU"/>
        </w:rPr>
        <w:t>)</w:t>
      </w:r>
      <w:bookmarkEnd w:id="68"/>
      <w:bookmarkEnd w:id="69"/>
    </w:p>
    <w:p w14:paraId="00F2C91F" w14:textId="77777777" w:rsidR="0025406C" w:rsidRPr="0025406C" w:rsidRDefault="0025406C" w:rsidP="0025406C">
      <w:pPr>
        <w:spacing w:after="120"/>
        <w:rPr>
          <w:lang w:val="bg-BG"/>
        </w:rPr>
      </w:pPr>
    </w:p>
    <w:p w14:paraId="7D1A4828" w14:textId="77777777" w:rsidR="0025406C" w:rsidRPr="0025406C" w:rsidRDefault="0025406C" w:rsidP="0025406C">
      <w:pPr>
        <w:pStyle w:val="ListParagraph"/>
        <w:numPr>
          <w:ilvl w:val="0"/>
          <w:numId w:val="9"/>
        </w:numPr>
        <w:spacing w:after="120"/>
        <w:ind w:left="0"/>
        <w:rPr>
          <w:b/>
          <w:lang w:val="bg-BG"/>
        </w:rPr>
      </w:pPr>
      <w:r w:rsidRPr="0025406C">
        <w:rPr>
          <w:b/>
          <w:lang w:val="bg-BG"/>
        </w:rPr>
        <w:t>Кратка характеристика на вида</w:t>
      </w:r>
    </w:p>
    <w:p w14:paraId="744F1293" w14:textId="77777777" w:rsidR="0025406C" w:rsidRPr="0025406C" w:rsidRDefault="0025406C" w:rsidP="00274772">
      <w:pPr>
        <w:spacing w:after="120"/>
        <w:jc w:val="both"/>
        <w:rPr>
          <w:lang w:val="bg-BG"/>
        </w:rPr>
      </w:pPr>
      <w:r w:rsidRPr="0025406C">
        <w:rPr>
          <w:lang w:val="bg-BG"/>
        </w:rPr>
        <w:t xml:space="preserve">Дължина на тялото: </w:t>
      </w:r>
      <w:r w:rsidRPr="0016198D">
        <w:rPr>
          <w:lang w:val="ru-RU"/>
        </w:rPr>
        <w:t>5</w:t>
      </w:r>
      <w:r w:rsidRPr="0025406C">
        <w:rPr>
          <w:lang w:val="bg-BG"/>
        </w:rPr>
        <w:t xml:space="preserve">8-66 cm. Размах на крилата: 82-97 cm. Най-едрият от нирците. Мъжкият е с едра, закръглена черна глава и горна половина на шията и дълъг червен клюн. Гърбът и плещите са черни, контрастиращи с белите гуша и долна страна на тялото, които са с кремав оттенък. При женската кафявата глава и шия рязко разграничени от сивата гуша. Гърбът е по-светъл, гълъбовосив. Страните на тялото също са светли. В полет бялото поле в крилото без напречни черни ивици </w:t>
      </w:r>
      <w:r w:rsidRPr="0016198D">
        <w:rPr>
          <w:lang w:val="ru-RU"/>
        </w:rPr>
        <w:t>(</w:t>
      </w:r>
      <w:r w:rsidRPr="0025406C">
        <w:rPr>
          <w:lang w:val="bg-BG"/>
        </w:rPr>
        <w:t>Нанкинов и др., 1997</w:t>
      </w:r>
      <w:r w:rsidRPr="0016198D">
        <w:rPr>
          <w:lang w:val="ru-RU"/>
        </w:rPr>
        <w:t>)</w:t>
      </w:r>
      <w:r w:rsidRPr="0025406C">
        <w:rPr>
          <w:lang w:val="bg-BG"/>
        </w:rPr>
        <w:t xml:space="preserve">. </w:t>
      </w:r>
    </w:p>
    <w:p w14:paraId="18889A4D" w14:textId="77777777" w:rsidR="0025406C" w:rsidRPr="0025406C" w:rsidRDefault="0025406C" w:rsidP="00274772">
      <w:pPr>
        <w:spacing w:after="120"/>
        <w:jc w:val="both"/>
        <w:rPr>
          <w:i/>
          <w:lang w:val="bg-BG"/>
        </w:rPr>
      </w:pPr>
      <w:r w:rsidRPr="0025406C">
        <w:rPr>
          <w:i/>
          <w:lang w:val="bg-BG"/>
        </w:rPr>
        <w:t>Характер на пребиваване в страната</w:t>
      </w:r>
    </w:p>
    <w:p w14:paraId="4B942A0E" w14:textId="77777777" w:rsidR="0025406C" w:rsidRPr="0016198D" w:rsidRDefault="0025406C" w:rsidP="00274772">
      <w:pPr>
        <w:spacing w:after="120"/>
        <w:jc w:val="both"/>
        <w:rPr>
          <w:lang w:val="ru-RU"/>
        </w:rPr>
      </w:pPr>
      <w:r w:rsidRPr="0025406C">
        <w:rPr>
          <w:lang w:val="bg-BG"/>
        </w:rPr>
        <w:t xml:space="preserve">Мигриращ и зимуващ вид за страната. Появява се през ноември и се среща до края на март </w:t>
      </w:r>
      <w:r w:rsidRPr="0016198D">
        <w:rPr>
          <w:lang w:val="ru-RU"/>
        </w:rPr>
        <w:t>(</w:t>
      </w:r>
      <w:r w:rsidRPr="0025406C">
        <w:rPr>
          <w:lang w:val="bg-BG"/>
        </w:rPr>
        <w:t>Нанкинов и др., 1997</w:t>
      </w:r>
      <w:r w:rsidRPr="0016198D">
        <w:rPr>
          <w:lang w:val="ru-RU"/>
        </w:rPr>
        <w:t>)</w:t>
      </w:r>
      <w:r w:rsidRPr="0025406C">
        <w:rPr>
          <w:lang w:val="bg-BG"/>
        </w:rPr>
        <w:t>.</w:t>
      </w:r>
    </w:p>
    <w:p w14:paraId="0E1E29C4" w14:textId="77777777" w:rsidR="0025406C" w:rsidRPr="0025406C" w:rsidRDefault="0025406C" w:rsidP="00274772">
      <w:pPr>
        <w:spacing w:after="120"/>
        <w:jc w:val="both"/>
        <w:rPr>
          <w:i/>
          <w:lang w:val="bg-BG"/>
        </w:rPr>
      </w:pPr>
      <w:r w:rsidRPr="0025406C">
        <w:rPr>
          <w:i/>
          <w:lang w:val="bg-BG"/>
        </w:rPr>
        <w:t>Характерно местообитание</w:t>
      </w:r>
    </w:p>
    <w:p w14:paraId="3634ED0A" w14:textId="77777777" w:rsidR="0025406C" w:rsidRPr="0016198D" w:rsidRDefault="0025406C" w:rsidP="00274772">
      <w:pPr>
        <w:spacing w:after="120"/>
        <w:jc w:val="both"/>
        <w:rPr>
          <w:lang w:val="ru-RU"/>
        </w:rPr>
      </w:pPr>
      <w:r w:rsidRPr="0025406C">
        <w:rPr>
          <w:lang w:val="bg-BG"/>
        </w:rPr>
        <w:t xml:space="preserve">През размножителния период предпочита горните течения на реките, големи, прозрачни горски или планински езера и язовири, рядко морското крайбрежие. По време на прелет и зимуване се среща в големи и дълбоки реки, сладководни и бракични езера и по-малко в морето </w:t>
      </w:r>
      <w:r w:rsidRPr="0016198D">
        <w:rPr>
          <w:lang w:val="ru-RU"/>
        </w:rPr>
        <w:t>(</w:t>
      </w:r>
      <w:r w:rsidRPr="0025406C">
        <w:rPr>
          <w:lang w:val="bg-BG"/>
        </w:rPr>
        <w:t>Нанкинов и др., 1997</w:t>
      </w:r>
      <w:r w:rsidRPr="0016198D">
        <w:rPr>
          <w:lang w:val="ru-RU"/>
        </w:rPr>
        <w:t>)</w:t>
      </w:r>
      <w:r w:rsidRPr="0025406C">
        <w:rPr>
          <w:lang w:val="bg-BG"/>
        </w:rPr>
        <w:t>. Подходящи местообитания за търсене на храна по време на зимуване и миграция са реки, езера и морски крайбрежия, вероятно 3160, 3260, 3130, 3140, 1130, 1150, 1160 и др. според Директивата за хабитатите (Кавръкова и др.</w:t>
      </w:r>
      <w:r w:rsidRPr="0016198D">
        <w:rPr>
          <w:lang w:val="ru-RU"/>
        </w:rPr>
        <w:t>,</w:t>
      </w:r>
      <w:r w:rsidRPr="0025406C">
        <w:rPr>
          <w:lang w:val="bg-BG"/>
        </w:rPr>
        <w:t xml:space="preserve"> 2009).</w:t>
      </w:r>
    </w:p>
    <w:p w14:paraId="27767240" w14:textId="77777777" w:rsidR="0025406C" w:rsidRPr="0025406C" w:rsidRDefault="0025406C" w:rsidP="0025406C">
      <w:pPr>
        <w:spacing w:after="120"/>
        <w:rPr>
          <w:i/>
          <w:lang w:val="bg-BG"/>
        </w:rPr>
      </w:pPr>
      <w:r w:rsidRPr="0025406C">
        <w:rPr>
          <w:i/>
          <w:lang w:val="bg-BG"/>
        </w:rPr>
        <w:t>Хранене</w:t>
      </w:r>
    </w:p>
    <w:p w14:paraId="0609BE05" w14:textId="77777777" w:rsidR="0025406C" w:rsidRPr="0025406C" w:rsidRDefault="0025406C" w:rsidP="0025406C">
      <w:pPr>
        <w:spacing w:after="120"/>
        <w:rPr>
          <w:lang w:val="bg-BG"/>
        </w:rPr>
      </w:pPr>
      <w:r w:rsidRPr="0025406C">
        <w:rPr>
          <w:lang w:val="bg-BG"/>
        </w:rPr>
        <w:t xml:space="preserve">Храни се с различни видове риба </w:t>
      </w:r>
      <w:r w:rsidRPr="0016198D">
        <w:rPr>
          <w:lang w:val="ru-RU"/>
        </w:rPr>
        <w:t>(</w:t>
      </w:r>
      <w:r w:rsidRPr="0025406C">
        <w:rPr>
          <w:lang w:val="bg-BG"/>
        </w:rPr>
        <w:t>Нанкинов и др., 1997</w:t>
      </w:r>
      <w:r w:rsidRPr="0016198D">
        <w:rPr>
          <w:lang w:val="ru-RU"/>
        </w:rPr>
        <w:t>)</w:t>
      </w:r>
      <w:r w:rsidRPr="0025406C">
        <w:rPr>
          <w:lang w:val="bg-BG"/>
        </w:rPr>
        <w:t>.</w:t>
      </w:r>
    </w:p>
    <w:p w14:paraId="3ECB8535" w14:textId="77777777" w:rsidR="0025406C" w:rsidRPr="0025406C" w:rsidRDefault="0025406C" w:rsidP="0025406C">
      <w:pPr>
        <w:pStyle w:val="ListParagraph"/>
        <w:numPr>
          <w:ilvl w:val="0"/>
          <w:numId w:val="9"/>
        </w:numPr>
        <w:spacing w:after="120"/>
        <w:ind w:left="0"/>
        <w:rPr>
          <w:b/>
          <w:lang w:val="bg-BG"/>
        </w:rPr>
      </w:pPr>
      <w:r w:rsidRPr="0025406C">
        <w:rPr>
          <w:b/>
          <w:lang w:val="bg-BG"/>
        </w:rPr>
        <w:t>Разпространение, природозащитно състояние и тенденции в популацията на вида на национално ниво</w:t>
      </w:r>
    </w:p>
    <w:p w14:paraId="20C20F5B" w14:textId="77777777" w:rsidR="0025406C" w:rsidRPr="0025406C" w:rsidRDefault="0025406C" w:rsidP="00274772">
      <w:pPr>
        <w:spacing w:after="120"/>
        <w:jc w:val="both"/>
        <w:rPr>
          <w:lang w:val="bg-BG"/>
        </w:rPr>
      </w:pPr>
      <w:r w:rsidRPr="0025406C">
        <w:rPr>
          <w:lang w:val="bg-BG"/>
        </w:rPr>
        <w:t xml:space="preserve">В периода 2006 – 2007 г. е намерен да гнезди в яз. Кърджали от Борислав Борисов и Ивайло Ангелов. През 2018 г. видът е установен да гнезди в язовир Боровица, област Кърджали </w:t>
      </w:r>
      <w:r w:rsidRPr="0016198D">
        <w:rPr>
          <w:lang w:val="ru-RU"/>
        </w:rPr>
        <w:t>(</w:t>
      </w:r>
      <w:hyperlink r:id="rId9" w:history="1">
        <w:r w:rsidRPr="0025406C">
          <w:rPr>
            <w:rStyle w:val="Hyperlink"/>
          </w:rPr>
          <w:t>https</w:t>
        </w:r>
        <w:r w:rsidRPr="0016198D">
          <w:rPr>
            <w:rStyle w:val="Hyperlink"/>
            <w:lang w:val="ru-RU"/>
          </w:rPr>
          <w:t>://</w:t>
        </w:r>
        <w:r w:rsidRPr="0025406C">
          <w:rPr>
            <w:rStyle w:val="Hyperlink"/>
          </w:rPr>
          <w:t>bnr</w:t>
        </w:r>
        <w:r w:rsidRPr="0016198D">
          <w:rPr>
            <w:rStyle w:val="Hyperlink"/>
            <w:lang w:val="ru-RU"/>
          </w:rPr>
          <w:t>.</w:t>
        </w:r>
        <w:r w:rsidRPr="0025406C">
          <w:rPr>
            <w:rStyle w:val="Hyperlink"/>
          </w:rPr>
          <w:t>bg</w:t>
        </w:r>
        <w:r w:rsidRPr="0016198D">
          <w:rPr>
            <w:rStyle w:val="Hyperlink"/>
            <w:lang w:val="ru-RU"/>
          </w:rPr>
          <w:t>/</w:t>
        </w:r>
        <w:r w:rsidRPr="0025406C">
          <w:rPr>
            <w:rStyle w:val="Hyperlink"/>
          </w:rPr>
          <w:t>kardzhali</w:t>
        </w:r>
        <w:r w:rsidRPr="0016198D">
          <w:rPr>
            <w:rStyle w:val="Hyperlink"/>
            <w:lang w:val="ru-RU"/>
          </w:rPr>
          <w:t>/</w:t>
        </w:r>
        <w:r w:rsidRPr="0025406C">
          <w:rPr>
            <w:rStyle w:val="Hyperlink"/>
          </w:rPr>
          <w:t>post</w:t>
        </w:r>
        <w:r w:rsidRPr="0016198D">
          <w:rPr>
            <w:rStyle w:val="Hyperlink"/>
            <w:lang w:val="ru-RU"/>
          </w:rPr>
          <w:t>/101069255/</w:t>
        </w:r>
        <w:r w:rsidRPr="0025406C">
          <w:rPr>
            <w:rStyle w:val="Hyperlink"/>
          </w:rPr>
          <w:t>ptica</w:t>
        </w:r>
        <w:r w:rsidRPr="0016198D">
          <w:rPr>
            <w:rStyle w:val="Hyperlink"/>
            <w:lang w:val="ru-RU"/>
          </w:rPr>
          <w:t>-</w:t>
        </w:r>
        <w:r w:rsidRPr="0025406C">
          <w:rPr>
            <w:rStyle w:val="Hyperlink"/>
          </w:rPr>
          <w:t>otpredi</w:t>
        </w:r>
        <w:r w:rsidRPr="0016198D">
          <w:rPr>
            <w:rStyle w:val="Hyperlink"/>
            <w:lang w:val="ru-RU"/>
          </w:rPr>
          <w:t>-</w:t>
        </w:r>
        <w:r w:rsidRPr="0025406C">
          <w:rPr>
            <w:rStyle w:val="Hyperlink"/>
          </w:rPr>
          <w:t>lednikovata</w:t>
        </w:r>
        <w:r w:rsidRPr="0016198D">
          <w:rPr>
            <w:rStyle w:val="Hyperlink"/>
            <w:lang w:val="ru-RU"/>
          </w:rPr>
          <w:t>-</w:t>
        </w:r>
        <w:r w:rsidRPr="0025406C">
          <w:rPr>
            <w:rStyle w:val="Hyperlink"/>
          </w:rPr>
          <w:t>epoha</w:t>
        </w:r>
        <w:r w:rsidRPr="0016198D">
          <w:rPr>
            <w:rStyle w:val="Hyperlink"/>
            <w:lang w:val="ru-RU"/>
          </w:rPr>
          <w:t>-</w:t>
        </w:r>
        <w:r w:rsidRPr="0025406C">
          <w:rPr>
            <w:rStyle w:val="Hyperlink"/>
          </w:rPr>
          <w:t>gnezdi</w:t>
        </w:r>
        <w:r w:rsidRPr="0016198D">
          <w:rPr>
            <w:rStyle w:val="Hyperlink"/>
            <w:lang w:val="ru-RU"/>
          </w:rPr>
          <w:t>-</w:t>
        </w:r>
        <w:r w:rsidRPr="0025406C">
          <w:rPr>
            <w:rStyle w:val="Hyperlink"/>
          </w:rPr>
          <w:t>v</w:t>
        </w:r>
        <w:r w:rsidRPr="0016198D">
          <w:rPr>
            <w:rStyle w:val="Hyperlink"/>
            <w:lang w:val="ru-RU"/>
          </w:rPr>
          <w:t>-</w:t>
        </w:r>
        <w:r w:rsidRPr="0025406C">
          <w:rPr>
            <w:rStyle w:val="Hyperlink"/>
          </w:rPr>
          <w:t>azovir</w:t>
        </w:r>
        <w:r w:rsidRPr="0016198D">
          <w:rPr>
            <w:rStyle w:val="Hyperlink"/>
            <w:lang w:val="ru-RU"/>
          </w:rPr>
          <w:t>-</w:t>
        </w:r>
        <w:r w:rsidRPr="0025406C">
          <w:rPr>
            <w:rStyle w:val="Hyperlink"/>
          </w:rPr>
          <w:t>borovica</w:t>
        </w:r>
      </w:hyperlink>
      <w:r w:rsidRPr="0016198D">
        <w:rPr>
          <w:lang w:val="ru-RU"/>
        </w:rPr>
        <w:t>)</w:t>
      </w:r>
      <w:r w:rsidRPr="0025406C">
        <w:rPr>
          <w:lang w:val="bg-BG"/>
        </w:rPr>
        <w:t xml:space="preserve">. През гнездовия период на тази година </w:t>
      </w:r>
      <w:r w:rsidRPr="0016198D">
        <w:rPr>
          <w:lang w:val="ru-RU"/>
        </w:rPr>
        <w:t xml:space="preserve">(21 </w:t>
      </w:r>
      <w:r w:rsidRPr="0025406C">
        <w:rPr>
          <w:lang w:val="bg-BG"/>
        </w:rPr>
        <w:t>май</w:t>
      </w:r>
      <w:r w:rsidRPr="0016198D">
        <w:rPr>
          <w:lang w:val="ru-RU"/>
        </w:rPr>
        <w:t>)</w:t>
      </w:r>
      <w:r w:rsidRPr="0025406C">
        <w:rPr>
          <w:lang w:val="bg-BG"/>
        </w:rPr>
        <w:t xml:space="preserve"> в южните части на яз. Студен кладенец, Стефан Аврамов наблюдава женска с 5 отраснали малки </w:t>
      </w:r>
      <w:r w:rsidRPr="0016198D">
        <w:rPr>
          <w:lang w:val="ru-RU"/>
        </w:rPr>
        <w:t>(</w:t>
      </w:r>
      <w:hyperlink r:id="rId10" w:history="1">
        <w:r w:rsidRPr="0025406C">
          <w:rPr>
            <w:rStyle w:val="Hyperlink"/>
          </w:rPr>
          <w:t>https</w:t>
        </w:r>
        <w:r w:rsidRPr="0016198D">
          <w:rPr>
            <w:rStyle w:val="Hyperlink"/>
            <w:lang w:val="ru-RU"/>
          </w:rPr>
          <w:t>://</w:t>
        </w:r>
        <w:r w:rsidRPr="0025406C">
          <w:rPr>
            <w:rStyle w:val="Hyperlink"/>
          </w:rPr>
          <w:t>www</w:t>
        </w:r>
        <w:r w:rsidRPr="0016198D">
          <w:rPr>
            <w:rStyle w:val="Hyperlink"/>
            <w:lang w:val="ru-RU"/>
          </w:rPr>
          <w:t>.</w:t>
        </w:r>
        <w:r w:rsidRPr="0025406C">
          <w:rPr>
            <w:rStyle w:val="Hyperlink"/>
          </w:rPr>
          <w:t>facebook</w:t>
        </w:r>
        <w:r w:rsidRPr="0016198D">
          <w:rPr>
            <w:rStyle w:val="Hyperlink"/>
            <w:lang w:val="ru-RU"/>
          </w:rPr>
          <w:t>.</w:t>
        </w:r>
        <w:r w:rsidRPr="0025406C">
          <w:rPr>
            <w:rStyle w:val="Hyperlink"/>
          </w:rPr>
          <w:t>com</w:t>
        </w:r>
        <w:r w:rsidRPr="0016198D">
          <w:rPr>
            <w:rStyle w:val="Hyperlink"/>
            <w:lang w:val="ru-RU"/>
          </w:rPr>
          <w:t>/</w:t>
        </w:r>
        <w:r w:rsidRPr="0025406C">
          <w:rPr>
            <w:rStyle w:val="Hyperlink"/>
          </w:rPr>
          <w:t>groups</w:t>
        </w:r>
        <w:r w:rsidRPr="0016198D">
          <w:rPr>
            <w:rStyle w:val="Hyperlink"/>
            <w:lang w:val="ru-RU"/>
          </w:rPr>
          <w:t>/</w:t>
        </w:r>
        <w:r w:rsidRPr="0025406C">
          <w:rPr>
            <w:rStyle w:val="Hyperlink"/>
          </w:rPr>
          <w:t>birdsinbulgaria</w:t>
        </w:r>
        <w:r w:rsidRPr="0016198D">
          <w:rPr>
            <w:rStyle w:val="Hyperlink"/>
            <w:lang w:val="ru-RU"/>
          </w:rPr>
          <w:t>/</w:t>
        </w:r>
        <w:r w:rsidRPr="0025406C">
          <w:rPr>
            <w:rStyle w:val="Hyperlink"/>
          </w:rPr>
          <w:t>posts</w:t>
        </w:r>
        <w:r w:rsidRPr="0016198D">
          <w:rPr>
            <w:rStyle w:val="Hyperlink"/>
            <w:lang w:val="ru-RU"/>
          </w:rPr>
          <w:t>/10158540767679227</w:t>
        </w:r>
      </w:hyperlink>
      <w:r w:rsidRPr="0016198D">
        <w:rPr>
          <w:lang w:val="ru-RU"/>
        </w:rPr>
        <w:t>)</w:t>
      </w:r>
      <w:r w:rsidRPr="0025406C">
        <w:rPr>
          <w:lang w:val="bg-BG"/>
        </w:rPr>
        <w:t>.</w:t>
      </w:r>
    </w:p>
    <w:p w14:paraId="4FD3EC60" w14:textId="77777777" w:rsidR="0025406C" w:rsidRPr="0025406C" w:rsidRDefault="0025406C" w:rsidP="00274772">
      <w:pPr>
        <w:spacing w:after="120"/>
        <w:jc w:val="both"/>
        <w:rPr>
          <w:lang w:val="bg-BG"/>
        </w:rPr>
      </w:pPr>
      <w:r w:rsidRPr="0025406C">
        <w:rPr>
          <w:lang w:val="bg-BG"/>
        </w:rPr>
        <w:t>Резултатите от СЗП в България в периода 1977 - 1996 г. показват, че вида е</w:t>
      </w:r>
      <w:r w:rsidRPr="0016198D">
        <w:rPr>
          <w:lang w:val="ru-RU"/>
        </w:rPr>
        <w:t xml:space="preserve"> </w:t>
      </w:r>
      <w:r w:rsidRPr="0025406C">
        <w:rPr>
          <w:lang w:val="bg-BG"/>
        </w:rPr>
        <w:t xml:space="preserve">нередовен зимуващ вид с численост от 23 инд. </w:t>
      </w:r>
      <w:r w:rsidRPr="0016198D">
        <w:rPr>
          <w:lang w:val="ru-RU"/>
        </w:rPr>
        <w:t>(</w:t>
      </w:r>
      <w:r w:rsidRPr="0025406C">
        <w:rPr>
          <w:lang w:val="bg-BG"/>
        </w:rPr>
        <w:t>максимум 66 инд. през 1977 г.</w:t>
      </w:r>
      <w:r w:rsidRPr="0016198D">
        <w:rPr>
          <w:lang w:val="ru-RU"/>
        </w:rPr>
        <w:t>)</w:t>
      </w:r>
      <w:r w:rsidRPr="0025406C">
        <w:rPr>
          <w:lang w:val="bg-BG"/>
        </w:rPr>
        <w:t xml:space="preserve">. Наблюдаван в различни части на страната, но с малка численост </w:t>
      </w:r>
      <w:r w:rsidRPr="0016198D">
        <w:rPr>
          <w:lang w:val="ru-RU"/>
        </w:rPr>
        <w:t xml:space="preserve">(2-3 </w:t>
      </w:r>
      <w:r w:rsidRPr="0025406C">
        <w:rPr>
          <w:lang w:val="bg-BG"/>
        </w:rPr>
        <w:t>инд.</w:t>
      </w:r>
      <w:r w:rsidRPr="0016198D">
        <w:rPr>
          <w:lang w:val="ru-RU"/>
        </w:rPr>
        <w:t>)</w:t>
      </w:r>
      <w:r w:rsidRPr="0025406C">
        <w:rPr>
          <w:lang w:val="bg-BG"/>
        </w:rPr>
        <w:t xml:space="preserve">. </w:t>
      </w:r>
    </w:p>
    <w:p w14:paraId="1020024F" w14:textId="77777777" w:rsidR="0025406C" w:rsidRPr="0025406C" w:rsidRDefault="0025406C" w:rsidP="00274772">
      <w:pPr>
        <w:spacing w:after="120"/>
        <w:jc w:val="both"/>
        <w:rPr>
          <w:lang w:val="bg-BG"/>
        </w:rPr>
      </w:pPr>
      <w:r w:rsidRPr="0025406C">
        <w:rPr>
          <w:lang w:val="bg-BG"/>
        </w:rPr>
        <w:t xml:space="preserve">Включен в Приложение 2Б на Директивата за птиците. В Закона за биологичното разнообразие видът е включен в Приложение 3 и </w:t>
      </w:r>
      <w:r w:rsidRPr="0016198D">
        <w:rPr>
          <w:lang w:val="ru-RU"/>
        </w:rPr>
        <w:t>4</w:t>
      </w:r>
      <w:r w:rsidRPr="0025406C">
        <w:rPr>
          <w:lang w:val="bg-BG"/>
        </w:rPr>
        <w:t>а.</w:t>
      </w:r>
      <w:r w:rsidRPr="0016198D">
        <w:rPr>
          <w:lang w:val="ru-RU"/>
        </w:rPr>
        <w:t xml:space="preserve"> </w:t>
      </w:r>
      <w:r w:rsidRPr="0025406C">
        <w:rPr>
          <w:lang w:val="bg-BG"/>
        </w:rPr>
        <w:t xml:space="preserve">Според </w:t>
      </w:r>
      <w:r w:rsidRPr="0025406C">
        <w:t>IUCN</w:t>
      </w:r>
      <w:r w:rsidRPr="0016198D">
        <w:rPr>
          <w:lang w:val="ru-RU"/>
        </w:rPr>
        <w:t xml:space="preserve"> </w:t>
      </w:r>
      <w:r w:rsidRPr="0025406C">
        <w:rPr>
          <w:lang w:val="bg-BG"/>
        </w:rPr>
        <w:t xml:space="preserve">видът е „слабо засегнат“ </w:t>
      </w:r>
      <w:r w:rsidRPr="0016198D">
        <w:rPr>
          <w:lang w:val="ru-RU"/>
        </w:rPr>
        <w:t>(</w:t>
      </w:r>
      <w:r w:rsidRPr="0025406C">
        <w:t>Least</w:t>
      </w:r>
      <w:r w:rsidRPr="0016198D">
        <w:rPr>
          <w:lang w:val="ru-RU"/>
        </w:rPr>
        <w:t xml:space="preserve"> </w:t>
      </w:r>
      <w:r w:rsidRPr="0025406C">
        <w:t>Concern</w:t>
      </w:r>
      <w:r w:rsidRPr="0016198D">
        <w:rPr>
          <w:lang w:val="ru-RU"/>
        </w:rPr>
        <w:t xml:space="preserve">) </w:t>
      </w:r>
      <w:r w:rsidRPr="0025406C">
        <w:rPr>
          <w:lang w:val="bg-BG"/>
        </w:rPr>
        <w:t>както в Европа, така и в света.</w:t>
      </w:r>
    </w:p>
    <w:p w14:paraId="37054599" w14:textId="77777777" w:rsidR="0025406C" w:rsidRPr="0025406C" w:rsidRDefault="0025406C" w:rsidP="00274772">
      <w:pPr>
        <w:spacing w:after="120"/>
        <w:jc w:val="both"/>
        <w:rPr>
          <w:lang w:val="bg-BG"/>
        </w:rPr>
      </w:pPr>
      <w:r w:rsidRPr="0025406C">
        <w:rPr>
          <w:lang w:val="bg-BG"/>
        </w:rPr>
        <w:t xml:space="preserve">Съгласно Докладването от 2019 г. </w:t>
      </w:r>
      <w:r w:rsidRPr="0016198D">
        <w:rPr>
          <w:lang w:val="ru-RU"/>
        </w:rPr>
        <w:t>(</w:t>
      </w:r>
      <w:r w:rsidRPr="0025406C">
        <w:rPr>
          <w:lang w:val="bg-BG"/>
        </w:rPr>
        <w:t>за периода 2013-2019 г.</w:t>
      </w:r>
      <w:r w:rsidRPr="0016198D">
        <w:rPr>
          <w:lang w:val="ru-RU"/>
        </w:rPr>
        <w:t>)</w:t>
      </w:r>
      <w:r w:rsidRPr="0025406C">
        <w:rPr>
          <w:lang w:val="bg-BG"/>
        </w:rPr>
        <w:t xml:space="preserve">, видът се опазва като </w:t>
      </w:r>
      <w:r w:rsidRPr="0025406C">
        <w:rPr>
          <w:b/>
          <w:lang w:val="bg-BG"/>
        </w:rPr>
        <w:t>гнездящ</w:t>
      </w:r>
      <w:r w:rsidRPr="0025406C">
        <w:rPr>
          <w:lang w:val="bg-BG"/>
        </w:rPr>
        <w:t xml:space="preserve"> с численост 1-10 двойки. Краткосрочната популационна тенденция (2007-2018 г.) е увеличаваща се, а дългосрочната (1980-2018 г.) е неизвестна. Тенденциите в гнездовото разпространение са неизвестни. </w:t>
      </w:r>
    </w:p>
    <w:p w14:paraId="604BE190" w14:textId="77777777" w:rsidR="0025406C" w:rsidRPr="0025406C" w:rsidRDefault="0025406C" w:rsidP="00274772">
      <w:pPr>
        <w:spacing w:after="120"/>
        <w:jc w:val="both"/>
        <w:rPr>
          <w:lang w:val="bg-BG"/>
        </w:rPr>
      </w:pPr>
      <w:r w:rsidRPr="0025406C">
        <w:rPr>
          <w:lang w:val="bg-BG"/>
        </w:rPr>
        <w:t xml:space="preserve">Съгласно Докладването от 2019 г. </w:t>
      </w:r>
      <w:r w:rsidRPr="0016198D">
        <w:rPr>
          <w:lang w:val="ru-RU"/>
        </w:rPr>
        <w:t>(</w:t>
      </w:r>
      <w:r w:rsidRPr="0025406C">
        <w:rPr>
          <w:lang w:val="bg-BG"/>
        </w:rPr>
        <w:t>за периода 2013-2019 г.</w:t>
      </w:r>
      <w:r w:rsidRPr="0016198D">
        <w:rPr>
          <w:lang w:val="ru-RU"/>
        </w:rPr>
        <w:t>)</w:t>
      </w:r>
      <w:r w:rsidRPr="0025406C">
        <w:rPr>
          <w:lang w:val="bg-BG"/>
        </w:rPr>
        <w:t xml:space="preserve">, видът се опазва и като </w:t>
      </w:r>
      <w:r w:rsidRPr="0025406C">
        <w:rPr>
          <w:b/>
          <w:lang w:val="bg-BG"/>
        </w:rPr>
        <w:t>зимуващ</w:t>
      </w:r>
      <w:r w:rsidRPr="0025406C">
        <w:rPr>
          <w:lang w:val="bg-BG"/>
        </w:rPr>
        <w:t xml:space="preserve"> с численост 2-50 инд. Краткосрочната популационна тенденция (2007-2018 г.) е флуктуираща, както и дългосрочната (1980-2018 г.), която също е флуктуираща. Посочени са следните заплахи: </w:t>
      </w:r>
      <w:r w:rsidRPr="0025406C">
        <w:t>F02, F03.</w:t>
      </w:r>
    </w:p>
    <w:p w14:paraId="5A192921" w14:textId="77777777" w:rsidR="0025406C" w:rsidRPr="0025406C" w:rsidRDefault="0025406C" w:rsidP="00274772">
      <w:pPr>
        <w:spacing w:after="120"/>
        <w:jc w:val="both"/>
        <w:rPr>
          <w:i/>
          <w:lang w:val="bg-BG"/>
        </w:rPr>
      </w:pPr>
      <w:r w:rsidRPr="0025406C">
        <w:rPr>
          <w:lang w:val="bg-BG"/>
        </w:rPr>
        <w:t xml:space="preserve">Съгласно Докладването от 2019 г. </w:t>
      </w:r>
      <w:r w:rsidRPr="0016198D">
        <w:rPr>
          <w:lang w:val="ru-RU"/>
        </w:rPr>
        <w:t>(</w:t>
      </w:r>
      <w:r w:rsidRPr="0025406C">
        <w:rPr>
          <w:lang w:val="bg-BG"/>
        </w:rPr>
        <w:t>за периода 2013-2019 г.</w:t>
      </w:r>
      <w:r w:rsidRPr="0016198D">
        <w:rPr>
          <w:lang w:val="ru-RU"/>
        </w:rPr>
        <w:t>)</w:t>
      </w:r>
      <w:r w:rsidRPr="0025406C">
        <w:rPr>
          <w:lang w:val="bg-BG"/>
        </w:rPr>
        <w:t xml:space="preserve">, видът се опазва и като </w:t>
      </w:r>
      <w:r w:rsidRPr="0025406C">
        <w:rPr>
          <w:b/>
          <w:lang w:val="bg-BG"/>
        </w:rPr>
        <w:t>мигриращ</w:t>
      </w:r>
      <w:r w:rsidRPr="0025406C">
        <w:rPr>
          <w:lang w:val="bg-BG"/>
        </w:rPr>
        <w:t xml:space="preserve"> с численост 0-120 инд. Не са посочени тенденции в развитието на популацията. Посочени са следните заплахи: </w:t>
      </w:r>
      <w:r w:rsidRPr="0025406C">
        <w:t>F</w:t>
      </w:r>
      <w:r w:rsidRPr="0016198D">
        <w:rPr>
          <w:lang w:val="ru-RU"/>
        </w:rPr>
        <w:t xml:space="preserve">02, </w:t>
      </w:r>
      <w:r w:rsidRPr="0025406C">
        <w:t>F</w:t>
      </w:r>
      <w:r w:rsidRPr="0016198D">
        <w:rPr>
          <w:lang w:val="ru-RU"/>
        </w:rPr>
        <w:t>03.</w:t>
      </w:r>
    </w:p>
    <w:p w14:paraId="124BAC56" w14:textId="77777777" w:rsidR="0025406C" w:rsidRPr="0025406C" w:rsidRDefault="0025406C" w:rsidP="0025406C">
      <w:pPr>
        <w:pStyle w:val="ListParagraph"/>
        <w:numPr>
          <w:ilvl w:val="0"/>
          <w:numId w:val="9"/>
        </w:numPr>
        <w:spacing w:after="120"/>
        <w:ind w:left="0"/>
        <w:rPr>
          <w:b/>
          <w:lang w:val="bg-BG"/>
        </w:rPr>
      </w:pPr>
      <w:r w:rsidRPr="0025406C">
        <w:rPr>
          <w:b/>
          <w:lang w:val="bg-BG"/>
        </w:rPr>
        <w:t>Състояние на вида в СЗЗ BG0002091 „Остров Лакът”</w:t>
      </w:r>
    </w:p>
    <w:p w14:paraId="7C1F0E72" w14:textId="76DA47E5" w:rsidR="0025406C" w:rsidRPr="0025406C" w:rsidRDefault="0025406C" w:rsidP="00274772">
      <w:pPr>
        <w:spacing w:after="120"/>
        <w:jc w:val="both"/>
        <w:rPr>
          <w:lang w:val="bg-BG"/>
        </w:rPr>
      </w:pPr>
      <w:r w:rsidRPr="0025406C">
        <w:rPr>
          <w:lang w:val="bg-BG"/>
        </w:rPr>
        <w:t xml:space="preserve">Съгласно </w:t>
      </w:r>
      <w:r w:rsidR="006C6AD3">
        <w:rPr>
          <w:lang w:val="bg-BG"/>
        </w:rPr>
        <w:t>СФД</w:t>
      </w:r>
      <w:r w:rsidRPr="0025406C">
        <w:rPr>
          <w:lang w:val="bg-BG"/>
        </w:rPr>
        <w:t xml:space="preserve">, видът е зимуващ в зоната. Числеността на </w:t>
      </w:r>
      <w:r w:rsidR="00245F53">
        <w:rPr>
          <w:lang w:val="bg-BG"/>
        </w:rPr>
        <w:t>популацията</w:t>
      </w:r>
      <w:r w:rsidRPr="0025406C">
        <w:rPr>
          <w:lang w:val="bg-BG"/>
        </w:rPr>
        <w:t xml:space="preserve"> по време на зимуване е </w:t>
      </w:r>
      <w:r w:rsidR="00245F53">
        <w:rPr>
          <w:lang w:val="bg-BG"/>
        </w:rPr>
        <w:t>до 2</w:t>
      </w:r>
      <w:r w:rsidRPr="0025406C">
        <w:rPr>
          <w:lang w:val="bg-BG"/>
        </w:rPr>
        <w:t xml:space="preserve"> </w:t>
      </w:r>
      <w:r w:rsidR="00245F53">
        <w:rPr>
          <w:lang w:val="bg-BG"/>
        </w:rPr>
        <w:t xml:space="preserve">индивида, което представлява </w:t>
      </w:r>
      <w:r w:rsidR="00716C50">
        <w:rPr>
          <w:lang w:val="bg-BG"/>
        </w:rPr>
        <w:t>4</w:t>
      </w:r>
      <w:r w:rsidRPr="0025406C">
        <w:rPr>
          <w:lang w:val="bg-BG"/>
        </w:rPr>
        <w:t>,</w:t>
      </w:r>
      <w:r w:rsidR="00716C50">
        <w:rPr>
          <w:lang w:val="bg-BG"/>
        </w:rPr>
        <w:t>0</w:t>
      </w:r>
      <w:r w:rsidRPr="0025406C">
        <w:rPr>
          <w:lang w:val="bg-BG"/>
        </w:rPr>
        <w:t xml:space="preserve"> % от националната зимув</w:t>
      </w:r>
      <w:r w:rsidR="00716C50">
        <w:rPr>
          <w:lang w:val="bg-BG"/>
        </w:rPr>
        <w:t>а</w:t>
      </w:r>
      <w:r w:rsidRPr="0025406C">
        <w:rPr>
          <w:lang w:val="bg-BG"/>
        </w:rPr>
        <w:t xml:space="preserve">ща популация на вида </w:t>
      </w:r>
      <w:r w:rsidRPr="0016198D">
        <w:rPr>
          <w:lang w:val="ru-RU"/>
        </w:rPr>
        <w:t>(</w:t>
      </w:r>
      <w:r w:rsidRPr="0025406C">
        <w:rPr>
          <w:lang w:val="bg-BG"/>
        </w:rPr>
        <w:t>оценка „А“</w:t>
      </w:r>
      <w:r w:rsidRPr="0016198D">
        <w:rPr>
          <w:lang w:val="ru-RU"/>
        </w:rPr>
        <w:t>)</w:t>
      </w:r>
      <w:r w:rsidR="00716C50">
        <w:rPr>
          <w:lang w:val="bg-BG"/>
        </w:rPr>
        <w:t>.</w:t>
      </w:r>
      <w:r w:rsidRPr="0025406C">
        <w:rPr>
          <w:lang w:val="bg-BG"/>
        </w:rPr>
        <w:t xml:space="preserve"> </w:t>
      </w:r>
      <w:r w:rsidR="00716C50">
        <w:rPr>
          <w:lang w:val="bg-BG"/>
        </w:rPr>
        <w:t>О</w:t>
      </w:r>
      <w:r w:rsidRPr="0025406C">
        <w:rPr>
          <w:lang w:val="bg-BG"/>
        </w:rPr>
        <w:t xml:space="preserve">пазването на вида е </w:t>
      </w:r>
      <w:r w:rsidR="00716C50">
        <w:rPr>
          <w:lang w:val="bg-BG"/>
        </w:rPr>
        <w:t>отлично</w:t>
      </w:r>
      <w:r w:rsidRPr="0025406C">
        <w:rPr>
          <w:lang w:val="bg-BG"/>
        </w:rPr>
        <w:t xml:space="preserve"> </w:t>
      </w:r>
      <w:r w:rsidRPr="0016198D">
        <w:rPr>
          <w:lang w:val="ru-RU"/>
        </w:rPr>
        <w:t>(</w:t>
      </w:r>
      <w:r w:rsidRPr="0025406C">
        <w:rPr>
          <w:lang w:val="bg-BG"/>
        </w:rPr>
        <w:t>оценка „А“</w:t>
      </w:r>
      <w:r w:rsidRPr="0016198D">
        <w:rPr>
          <w:lang w:val="ru-RU"/>
        </w:rPr>
        <w:t>)</w:t>
      </w:r>
      <w:r w:rsidRPr="0025406C">
        <w:rPr>
          <w:lang w:val="bg-BG"/>
        </w:rPr>
        <w:t>, изолацията е оценена с оценка „С“. Общата оценка на стойността на зоната за този вид е „А“</w:t>
      </w:r>
      <w:r w:rsidR="00716C50">
        <w:rPr>
          <w:lang w:val="bg-BG"/>
        </w:rPr>
        <w:t xml:space="preserve"> – отлична стойност</w:t>
      </w:r>
      <w:r w:rsidRPr="0025406C">
        <w:rPr>
          <w:lang w:val="bg-BG"/>
        </w:rPr>
        <w:t>. Твърде високият процент на популацията в зоната може да обясним с твърде консервативната оценка на националната зимуваща популац</w:t>
      </w:r>
      <w:r w:rsidR="001F39CC">
        <w:rPr>
          <w:lang w:val="bg-BG"/>
        </w:rPr>
        <w:t xml:space="preserve">ия. Трябва да се има предвид, че </w:t>
      </w:r>
      <w:r w:rsidRPr="0025406C">
        <w:rPr>
          <w:lang w:val="bg-BG"/>
        </w:rPr>
        <w:t>СЗП по р. Дунав трудно може да се направи с нужната пълнота поради големите разстояния, постоянните мъгли и недостъпността на редица участъци без наличието на лодка.</w:t>
      </w:r>
    </w:p>
    <w:p w14:paraId="4E7A15E3" w14:textId="77777777" w:rsidR="0025406C" w:rsidRPr="0025406C" w:rsidRDefault="0025406C" w:rsidP="0025406C">
      <w:pPr>
        <w:pStyle w:val="ListParagraph"/>
        <w:numPr>
          <w:ilvl w:val="0"/>
          <w:numId w:val="9"/>
        </w:numPr>
        <w:spacing w:after="120"/>
        <w:ind w:left="0"/>
        <w:rPr>
          <w:b/>
          <w:u w:val="single"/>
          <w:lang w:val="bg-BG"/>
        </w:rPr>
      </w:pPr>
      <w:r w:rsidRPr="0025406C">
        <w:rPr>
          <w:b/>
          <w:lang w:val="bg-BG"/>
        </w:rPr>
        <w:t>Анализ на наличната информация</w:t>
      </w:r>
    </w:p>
    <w:p w14:paraId="3CA683A6" w14:textId="05EE9C2D" w:rsidR="0025406C" w:rsidRPr="0025406C" w:rsidRDefault="00716C50" w:rsidP="00274772">
      <w:pPr>
        <w:spacing w:after="120"/>
        <w:jc w:val="both"/>
        <w:rPr>
          <w:lang w:val="bg-BG"/>
        </w:rPr>
      </w:pPr>
      <w:r>
        <w:rPr>
          <w:lang w:val="bg-BG"/>
        </w:rPr>
        <w:t>Големия нирец е често срещан</w:t>
      </w:r>
      <w:r w:rsidRPr="0025406C">
        <w:rPr>
          <w:lang w:val="bg-BG"/>
        </w:rPr>
        <w:t xml:space="preserve"> </w:t>
      </w:r>
      <w:r>
        <w:rPr>
          <w:lang w:val="bg-BG"/>
        </w:rPr>
        <w:t xml:space="preserve">зимуващ вид </w:t>
      </w:r>
      <w:r w:rsidRPr="0025406C">
        <w:rPr>
          <w:lang w:val="bg-BG"/>
        </w:rPr>
        <w:t xml:space="preserve">по поречието на р. Дунав – средно 16 инд. и максимум 48 инд. през 1996 г. Най-многочислен е в следните речни участъци: Цибър-Сомовит – средно 7 инд. и максимум 24 и Тутракан-Силистра – средно 6 инд. и максимум 46 инд. през 1996 г. През периода 1997-2001 г. средно-зимната численост е средно 26 инд. с максимум от 72 инд. през 1999 г. </w:t>
      </w:r>
      <w:r w:rsidRPr="0016198D">
        <w:rPr>
          <w:lang w:val="ru-RU"/>
        </w:rPr>
        <w:t>(</w:t>
      </w:r>
      <w:r w:rsidRPr="0025406C">
        <w:t>Michev</w:t>
      </w:r>
      <w:r w:rsidRPr="0016198D">
        <w:rPr>
          <w:lang w:val="ru-RU"/>
        </w:rPr>
        <w:t xml:space="preserve"> &amp; </w:t>
      </w:r>
      <w:r w:rsidRPr="0025406C">
        <w:t>Profirov</w:t>
      </w:r>
      <w:r w:rsidRPr="0016198D">
        <w:rPr>
          <w:lang w:val="ru-RU"/>
        </w:rPr>
        <w:t>, 2003)</w:t>
      </w:r>
      <w:r w:rsidRPr="0025406C">
        <w:rPr>
          <w:lang w:val="bg-BG"/>
        </w:rPr>
        <w:t>.</w:t>
      </w:r>
      <w:r w:rsidR="009D2315">
        <w:rPr>
          <w:lang w:val="bg-BG"/>
        </w:rPr>
        <w:t xml:space="preserve"> По време на СЗП през 2019 г. са наблюдавани 12 индивида, а през 2020 г. </w:t>
      </w:r>
      <w:r w:rsidR="001F39CC">
        <w:rPr>
          <w:lang w:val="bg-BG"/>
        </w:rPr>
        <w:t>7 индивида от вида по ц</w:t>
      </w:r>
      <w:r w:rsidR="0008375A">
        <w:rPr>
          <w:lang w:val="bg-BG"/>
        </w:rPr>
        <w:t xml:space="preserve">ялото българско поречие на р. Дунав. </w:t>
      </w:r>
      <w:r w:rsidR="009041AB">
        <w:rPr>
          <w:lang w:val="bg-BG"/>
        </w:rPr>
        <w:t xml:space="preserve">На територията на СЗЗ „Остров Лакът“ не са наблюдавани птици от вида през тези години. </w:t>
      </w:r>
      <w:r w:rsidR="008541A9">
        <w:rPr>
          <w:lang w:val="bg-BG"/>
        </w:rPr>
        <w:t>Необходимо е прилагането на продължителен мониторинг през зимата, за да се оцени действителната численост на вида в зоната.</w:t>
      </w:r>
    </w:p>
    <w:p w14:paraId="5B155D81" w14:textId="77777777" w:rsidR="0025406C" w:rsidRPr="0025406C" w:rsidRDefault="0025406C" w:rsidP="00274772">
      <w:pPr>
        <w:spacing w:after="120"/>
        <w:jc w:val="both"/>
        <w:rPr>
          <w:lang w:val="bg-BG"/>
        </w:rPr>
      </w:pPr>
      <w:bookmarkStart w:id="70" w:name="_Hlk89217162"/>
      <w:r w:rsidRPr="0025406C">
        <w:rPr>
          <w:lang w:val="bg-BG"/>
        </w:rPr>
        <w:t>Основни заплахи за вида са лова,</w:t>
      </w:r>
      <w:r w:rsidR="00716C50">
        <w:rPr>
          <w:lang w:val="bg-BG"/>
        </w:rPr>
        <w:t xml:space="preserve"> </w:t>
      </w:r>
      <w:r w:rsidRPr="0025406C">
        <w:rPr>
          <w:lang w:val="bg-BG"/>
        </w:rPr>
        <w:t>бракониерството, а също безпокойството на птиците от моторни лодки и кораби в местата на концентриране по река Дунав.</w:t>
      </w:r>
    </w:p>
    <w:bookmarkEnd w:id="70"/>
    <w:p w14:paraId="5DB114C6" w14:textId="77777777" w:rsidR="0025406C" w:rsidRPr="00245F53" w:rsidRDefault="0025406C" w:rsidP="00245F53">
      <w:pPr>
        <w:pStyle w:val="ListParagraph"/>
        <w:numPr>
          <w:ilvl w:val="0"/>
          <w:numId w:val="9"/>
        </w:numPr>
        <w:spacing w:after="120"/>
        <w:ind w:left="0"/>
        <w:rPr>
          <w:lang w:val="bg-BG"/>
        </w:rPr>
      </w:pPr>
      <w:r w:rsidRPr="00245F53">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218"/>
        <w:gridCol w:w="1182"/>
        <w:gridCol w:w="3215"/>
        <w:gridCol w:w="2382"/>
      </w:tblGrid>
      <w:tr w:rsidR="0025406C" w:rsidRPr="008D0CCD" w14:paraId="4E132147" w14:textId="77777777" w:rsidTr="001F39CC">
        <w:trPr>
          <w:tblHeader/>
          <w:jc w:val="center"/>
        </w:trPr>
        <w:tc>
          <w:tcPr>
            <w:tcW w:w="1893" w:type="dxa"/>
            <w:shd w:val="clear" w:color="auto" w:fill="B6DDE8"/>
            <w:vAlign w:val="center"/>
          </w:tcPr>
          <w:p w14:paraId="6D76D3E2" w14:textId="77777777" w:rsidR="0025406C" w:rsidRPr="008D0CCD" w:rsidRDefault="0025406C" w:rsidP="001F39CC">
            <w:pPr>
              <w:spacing w:after="0"/>
              <w:jc w:val="center"/>
              <w:rPr>
                <w:b/>
                <w:bCs/>
                <w:sz w:val="22"/>
                <w:szCs w:val="22"/>
                <w:lang w:val="bg-BG"/>
              </w:rPr>
            </w:pPr>
            <w:r w:rsidRPr="008D0CCD">
              <w:rPr>
                <w:b/>
                <w:bCs/>
                <w:sz w:val="22"/>
                <w:szCs w:val="22"/>
                <w:lang w:val="bg-BG"/>
              </w:rPr>
              <w:t>Параметър</w:t>
            </w:r>
          </w:p>
        </w:tc>
        <w:tc>
          <w:tcPr>
            <w:tcW w:w="1218" w:type="dxa"/>
            <w:shd w:val="clear" w:color="auto" w:fill="B6DDE8"/>
            <w:vAlign w:val="center"/>
          </w:tcPr>
          <w:p w14:paraId="02AB6AC9" w14:textId="77777777" w:rsidR="0025406C" w:rsidRPr="008D0CCD" w:rsidRDefault="0025406C" w:rsidP="001F39CC">
            <w:pPr>
              <w:spacing w:after="0"/>
              <w:jc w:val="center"/>
              <w:rPr>
                <w:b/>
                <w:bCs/>
                <w:sz w:val="22"/>
                <w:szCs w:val="22"/>
                <w:lang w:val="bg-BG"/>
              </w:rPr>
            </w:pPr>
            <w:r w:rsidRPr="008D0CCD">
              <w:rPr>
                <w:b/>
                <w:bCs/>
                <w:sz w:val="22"/>
                <w:szCs w:val="22"/>
                <w:lang w:val="bg-BG"/>
              </w:rPr>
              <w:t>Мерна единица</w:t>
            </w:r>
          </w:p>
        </w:tc>
        <w:tc>
          <w:tcPr>
            <w:tcW w:w="1182" w:type="dxa"/>
            <w:shd w:val="clear" w:color="auto" w:fill="B6DDE8"/>
            <w:vAlign w:val="center"/>
          </w:tcPr>
          <w:p w14:paraId="052C40DE" w14:textId="77777777" w:rsidR="0025406C" w:rsidRPr="008D0CCD" w:rsidRDefault="0025406C" w:rsidP="001F39CC">
            <w:pPr>
              <w:spacing w:after="0"/>
              <w:jc w:val="center"/>
              <w:rPr>
                <w:b/>
                <w:bCs/>
                <w:sz w:val="22"/>
                <w:szCs w:val="22"/>
                <w:lang w:val="bg-BG"/>
              </w:rPr>
            </w:pPr>
            <w:r w:rsidRPr="008D0CCD">
              <w:rPr>
                <w:b/>
                <w:bCs/>
                <w:sz w:val="22"/>
                <w:szCs w:val="22"/>
                <w:lang w:val="bg-BG"/>
              </w:rPr>
              <w:t>Целева стойност</w:t>
            </w:r>
          </w:p>
        </w:tc>
        <w:tc>
          <w:tcPr>
            <w:tcW w:w="3215" w:type="dxa"/>
            <w:shd w:val="clear" w:color="auto" w:fill="B6DDE8"/>
            <w:vAlign w:val="center"/>
          </w:tcPr>
          <w:p w14:paraId="0DC13FB3" w14:textId="77777777" w:rsidR="0025406C" w:rsidRPr="008D0CCD" w:rsidRDefault="0025406C" w:rsidP="001F39CC">
            <w:pPr>
              <w:spacing w:after="0"/>
              <w:jc w:val="center"/>
              <w:rPr>
                <w:b/>
                <w:bCs/>
                <w:sz w:val="22"/>
                <w:szCs w:val="22"/>
                <w:lang w:val="bg-BG"/>
              </w:rPr>
            </w:pPr>
            <w:r w:rsidRPr="008D0CCD">
              <w:rPr>
                <w:b/>
                <w:bCs/>
                <w:sz w:val="22"/>
                <w:szCs w:val="22"/>
                <w:lang w:val="bg-BG"/>
              </w:rPr>
              <w:t>Допълнителна информация</w:t>
            </w:r>
          </w:p>
        </w:tc>
        <w:tc>
          <w:tcPr>
            <w:tcW w:w="2382" w:type="dxa"/>
            <w:shd w:val="clear" w:color="auto" w:fill="B6DDE8"/>
            <w:vAlign w:val="center"/>
          </w:tcPr>
          <w:p w14:paraId="49B55F3A" w14:textId="77777777" w:rsidR="0025406C" w:rsidRPr="008D0CCD" w:rsidRDefault="0025406C" w:rsidP="001F39CC">
            <w:pPr>
              <w:spacing w:after="0"/>
              <w:jc w:val="center"/>
              <w:rPr>
                <w:b/>
                <w:bCs/>
                <w:sz w:val="22"/>
                <w:szCs w:val="22"/>
                <w:lang w:val="bg-BG"/>
              </w:rPr>
            </w:pPr>
            <w:r w:rsidRPr="008D0CCD">
              <w:rPr>
                <w:b/>
                <w:bCs/>
                <w:sz w:val="22"/>
                <w:szCs w:val="22"/>
                <w:lang w:val="bg-BG"/>
              </w:rPr>
              <w:t>Специфични за зоната цели</w:t>
            </w:r>
          </w:p>
        </w:tc>
      </w:tr>
      <w:tr w:rsidR="0025406C" w:rsidRPr="00A50BDB" w14:paraId="514D7A58" w14:textId="77777777" w:rsidTr="001F39CC">
        <w:trPr>
          <w:jc w:val="center"/>
        </w:trPr>
        <w:tc>
          <w:tcPr>
            <w:tcW w:w="1893" w:type="dxa"/>
            <w:shd w:val="clear" w:color="auto" w:fill="auto"/>
          </w:tcPr>
          <w:p w14:paraId="4EF083D9" w14:textId="77777777" w:rsidR="0025406C" w:rsidRPr="008D0CCD" w:rsidRDefault="0025406C" w:rsidP="001F39CC">
            <w:pPr>
              <w:spacing w:after="0"/>
              <w:rPr>
                <w:b/>
                <w:sz w:val="22"/>
                <w:szCs w:val="22"/>
                <w:lang w:val="bg-BG"/>
              </w:rPr>
            </w:pPr>
            <w:r w:rsidRPr="008D0CCD">
              <w:rPr>
                <w:b/>
                <w:sz w:val="22"/>
                <w:szCs w:val="22"/>
                <w:lang w:val="bg-BG"/>
              </w:rPr>
              <w:t xml:space="preserve">Популация: </w:t>
            </w:r>
            <w:r w:rsidRPr="008D0CCD">
              <w:rPr>
                <w:bCs/>
                <w:sz w:val="22"/>
                <w:szCs w:val="22"/>
                <w:lang w:val="bg-BG"/>
              </w:rPr>
              <w:t>Размер на концентрациите по време на зимуване</w:t>
            </w:r>
          </w:p>
        </w:tc>
        <w:tc>
          <w:tcPr>
            <w:tcW w:w="1218" w:type="dxa"/>
            <w:shd w:val="clear" w:color="auto" w:fill="auto"/>
          </w:tcPr>
          <w:p w14:paraId="7BFEFA9D" w14:textId="77777777" w:rsidR="0025406C" w:rsidRPr="008D0CCD" w:rsidRDefault="0025406C" w:rsidP="001F39CC">
            <w:pPr>
              <w:spacing w:after="0"/>
              <w:rPr>
                <w:sz w:val="22"/>
                <w:szCs w:val="22"/>
                <w:lang w:val="bg-BG"/>
              </w:rPr>
            </w:pPr>
            <w:r w:rsidRPr="008D0CCD">
              <w:rPr>
                <w:sz w:val="22"/>
                <w:szCs w:val="22"/>
                <w:lang w:val="bg-BG"/>
              </w:rPr>
              <w:t>Брой индивиди</w:t>
            </w:r>
          </w:p>
        </w:tc>
        <w:tc>
          <w:tcPr>
            <w:tcW w:w="1182" w:type="dxa"/>
            <w:shd w:val="clear" w:color="auto" w:fill="auto"/>
          </w:tcPr>
          <w:p w14:paraId="7FE1509E" w14:textId="46F683EE" w:rsidR="0025406C" w:rsidRPr="008D0CCD" w:rsidRDefault="001F39CC" w:rsidP="001F39CC">
            <w:pPr>
              <w:spacing w:after="0"/>
              <w:rPr>
                <w:sz w:val="22"/>
                <w:szCs w:val="22"/>
                <w:lang w:val="bg-BG"/>
              </w:rPr>
            </w:pPr>
            <w:r>
              <w:rPr>
                <w:sz w:val="22"/>
                <w:szCs w:val="22"/>
                <w:lang w:val="bg-BG"/>
              </w:rPr>
              <w:t>Най-малко 1 инд.</w:t>
            </w:r>
          </w:p>
        </w:tc>
        <w:tc>
          <w:tcPr>
            <w:tcW w:w="3215" w:type="dxa"/>
            <w:shd w:val="clear" w:color="auto" w:fill="auto"/>
          </w:tcPr>
          <w:p w14:paraId="01DEB9B5" w14:textId="6FA6BCE3" w:rsidR="0025406C" w:rsidRPr="008D0CCD" w:rsidRDefault="008541A9" w:rsidP="001F39CC">
            <w:pPr>
              <w:spacing w:after="0"/>
              <w:rPr>
                <w:sz w:val="22"/>
                <w:szCs w:val="22"/>
                <w:lang w:val="bg-BG"/>
              </w:rPr>
            </w:pPr>
            <w:r w:rsidRPr="008D0CCD">
              <w:rPr>
                <w:sz w:val="22"/>
                <w:szCs w:val="22"/>
                <w:lang w:val="bg-BG"/>
              </w:rPr>
              <w:t xml:space="preserve">Определена на база </w:t>
            </w:r>
            <w:r w:rsidR="006C6AD3">
              <w:rPr>
                <w:sz w:val="22"/>
                <w:szCs w:val="22"/>
                <w:lang w:val="bg-BG"/>
              </w:rPr>
              <w:t>СФД</w:t>
            </w:r>
            <w:r w:rsidRPr="008D0CCD">
              <w:rPr>
                <w:sz w:val="22"/>
                <w:szCs w:val="22"/>
                <w:lang w:val="bg-BG"/>
              </w:rPr>
              <w:t xml:space="preserve">. </w:t>
            </w:r>
            <w:r w:rsidR="0025406C" w:rsidRPr="008D0CCD">
              <w:rPr>
                <w:sz w:val="22"/>
                <w:szCs w:val="22"/>
                <w:lang w:val="bg-BG"/>
              </w:rPr>
              <w:t xml:space="preserve">Количеството на </w:t>
            </w:r>
            <w:r w:rsidRPr="008D0CCD">
              <w:rPr>
                <w:sz w:val="22"/>
                <w:szCs w:val="22"/>
                <w:lang w:val="bg-BG"/>
              </w:rPr>
              <w:t>зимуващите</w:t>
            </w:r>
            <w:r w:rsidR="0025406C" w:rsidRPr="008D0CCD">
              <w:rPr>
                <w:sz w:val="22"/>
                <w:szCs w:val="22"/>
                <w:lang w:val="bg-BG"/>
              </w:rPr>
              <w:t xml:space="preserve"> индивиди </w:t>
            </w:r>
            <w:r w:rsidRPr="008D0CCD">
              <w:rPr>
                <w:sz w:val="22"/>
                <w:szCs w:val="22"/>
                <w:lang w:val="bg-BG"/>
              </w:rPr>
              <w:t xml:space="preserve">ще </w:t>
            </w:r>
            <w:r w:rsidR="0025406C" w:rsidRPr="008D0CCD">
              <w:rPr>
                <w:sz w:val="22"/>
                <w:szCs w:val="22"/>
                <w:lang w:val="bg-BG"/>
              </w:rPr>
              <w:t xml:space="preserve">зависи от метеорологичните </w:t>
            </w:r>
            <w:r w:rsidRPr="008D0CCD">
              <w:rPr>
                <w:sz w:val="22"/>
                <w:szCs w:val="22"/>
                <w:lang w:val="bg-BG"/>
              </w:rPr>
              <w:t>условия,</w:t>
            </w:r>
            <w:r w:rsidR="0025406C" w:rsidRPr="008D0CCD">
              <w:rPr>
                <w:sz w:val="22"/>
                <w:szCs w:val="22"/>
                <w:lang w:val="bg-BG"/>
              </w:rPr>
              <w:t xml:space="preserve"> от </w:t>
            </w:r>
            <w:r w:rsidRPr="008D0CCD">
              <w:rPr>
                <w:sz w:val="22"/>
                <w:szCs w:val="22"/>
                <w:lang w:val="bg-BG"/>
              </w:rPr>
              <w:t>хидрологичния режим</w:t>
            </w:r>
            <w:r w:rsidR="0025406C" w:rsidRPr="008D0CCD">
              <w:rPr>
                <w:sz w:val="22"/>
                <w:szCs w:val="22"/>
                <w:lang w:val="bg-BG"/>
              </w:rPr>
              <w:t xml:space="preserve"> р.</w:t>
            </w:r>
            <w:r w:rsidR="0025406C" w:rsidRPr="0016198D">
              <w:rPr>
                <w:sz w:val="22"/>
                <w:szCs w:val="22"/>
                <w:lang w:val="ru-RU"/>
              </w:rPr>
              <w:t xml:space="preserve"> </w:t>
            </w:r>
            <w:r w:rsidRPr="008D0CCD">
              <w:rPr>
                <w:sz w:val="22"/>
                <w:szCs w:val="22"/>
                <w:lang w:val="bg-BG"/>
              </w:rPr>
              <w:t>Дунав и хранителната база в</w:t>
            </w:r>
            <w:r w:rsidR="00F74F5C" w:rsidRPr="008D0CCD">
              <w:rPr>
                <w:sz w:val="22"/>
                <w:szCs w:val="22"/>
                <w:lang w:val="bg-BG"/>
              </w:rPr>
              <w:t xml:space="preserve"> </w:t>
            </w:r>
            <w:r w:rsidRPr="008D0CCD">
              <w:rPr>
                <w:sz w:val="22"/>
                <w:szCs w:val="22"/>
                <w:lang w:val="bg-BG"/>
              </w:rPr>
              <w:t>зоната.</w:t>
            </w:r>
          </w:p>
        </w:tc>
        <w:tc>
          <w:tcPr>
            <w:tcW w:w="2382" w:type="dxa"/>
          </w:tcPr>
          <w:p w14:paraId="5FF8F82E" w14:textId="77777777" w:rsidR="001F39CC" w:rsidRDefault="001F39CC" w:rsidP="001F39CC">
            <w:pPr>
              <w:spacing w:after="0"/>
              <w:rPr>
                <w:sz w:val="22"/>
                <w:szCs w:val="22"/>
                <w:lang w:val="bg-BG"/>
              </w:rPr>
            </w:pPr>
            <w:r>
              <w:rPr>
                <w:sz w:val="22"/>
                <w:szCs w:val="22"/>
                <w:lang w:val="bg-BG"/>
              </w:rPr>
              <w:t xml:space="preserve">Поддържане на популацията в размер най-малко 1 инд. </w:t>
            </w:r>
          </w:p>
          <w:p w14:paraId="5887156A" w14:textId="46059A30" w:rsidR="0025406C" w:rsidRPr="008D0CCD" w:rsidRDefault="008D0CCD" w:rsidP="001F39CC">
            <w:pPr>
              <w:spacing w:after="0"/>
              <w:rPr>
                <w:sz w:val="22"/>
                <w:szCs w:val="22"/>
                <w:lang w:val="bg-BG"/>
              </w:rPr>
            </w:pPr>
            <w:r w:rsidRPr="008D0CCD">
              <w:rPr>
                <w:sz w:val="22"/>
                <w:szCs w:val="22"/>
                <w:lang w:val="bg-BG"/>
              </w:rPr>
              <w:t>Междинна цел: провеждане на мониторинг до 2025 г. за актуализиране на числеността на популацията</w:t>
            </w:r>
            <w:r w:rsidR="0025406C" w:rsidRPr="008D0CCD">
              <w:rPr>
                <w:sz w:val="22"/>
                <w:szCs w:val="22"/>
                <w:lang w:val="bg-BG"/>
              </w:rPr>
              <w:t>.</w:t>
            </w:r>
          </w:p>
        </w:tc>
      </w:tr>
      <w:tr w:rsidR="008D0CCD" w:rsidRPr="00A50BDB" w14:paraId="652C255D" w14:textId="77777777" w:rsidTr="001F39CC">
        <w:trPr>
          <w:jc w:val="center"/>
        </w:trPr>
        <w:tc>
          <w:tcPr>
            <w:tcW w:w="1893" w:type="dxa"/>
            <w:shd w:val="clear" w:color="auto" w:fill="auto"/>
          </w:tcPr>
          <w:p w14:paraId="245B75F6" w14:textId="77777777" w:rsidR="008D0CCD" w:rsidRPr="008D0CCD" w:rsidRDefault="008D0CCD" w:rsidP="001F39CC">
            <w:pPr>
              <w:spacing w:after="0"/>
              <w:rPr>
                <w:b/>
                <w:sz w:val="22"/>
                <w:szCs w:val="22"/>
                <w:lang w:val="bg-BG"/>
              </w:rPr>
            </w:pPr>
            <w:r w:rsidRPr="008D0CCD">
              <w:rPr>
                <w:b/>
                <w:sz w:val="22"/>
                <w:szCs w:val="22"/>
                <w:lang w:val="bg-BG"/>
              </w:rPr>
              <w:t xml:space="preserve">Местообитание на вида: </w:t>
            </w:r>
            <w:r w:rsidRPr="008D0CCD">
              <w:rPr>
                <w:bCs/>
                <w:sz w:val="22"/>
                <w:szCs w:val="22"/>
                <w:lang w:val="bg-BG"/>
              </w:rPr>
              <w:t>Площ на подходящите хранителни местообитания на вида</w:t>
            </w:r>
            <w:r w:rsidRPr="008D0CCD">
              <w:rPr>
                <w:b/>
                <w:sz w:val="22"/>
                <w:szCs w:val="22"/>
                <w:lang w:val="bg-BG"/>
              </w:rPr>
              <w:t xml:space="preserve"> </w:t>
            </w:r>
          </w:p>
        </w:tc>
        <w:tc>
          <w:tcPr>
            <w:tcW w:w="1218" w:type="dxa"/>
            <w:shd w:val="clear" w:color="auto" w:fill="auto"/>
          </w:tcPr>
          <w:p w14:paraId="63C918BC" w14:textId="77777777" w:rsidR="008D0CCD" w:rsidRPr="008D0CCD" w:rsidRDefault="008D0CCD" w:rsidP="001F39CC">
            <w:pPr>
              <w:spacing w:after="0"/>
              <w:rPr>
                <w:sz w:val="22"/>
                <w:szCs w:val="22"/>
              </w:rPr>
            </w:pPr>
            <w:r w:rsidRPr="008D0CCD">
              <w:rPr>
                <w:sz w:val="22"/>
                <w:szCs w:val="22"/>
              </w:rPr>
              <w:t>ha</w:t>
            </w:r>
          </w:p>
        </w:tc>
        <w:tc>
          <w:tcPr>
            <w:tcW w:w="1182" w:type="dxa"/>
            <w:shd w:val="clear" w:color="auto" w:fill="auto"/>
          </w:tcPr>
          <w:p w14:paraId="34C6D13E" w14:textId="77777777" w:rsidR="008D0CCD" w:rsidRPr="008D0CCD" w:rsidRDefault="008D0CCD" w:rsidP="001F39CC">
            <w:pPr>
              <w:spacing w:after="0"/>
              <w:rPr>
                <w:sz w:val="22"/>
                <w:szCs w:val="22"/>
                <w:lang w:val="bg-BG"/>
              </w:rPr>
            </w:pPr>
            <w:r w:rsidRPr="008D0CCD">
              <w:rPr>
                <w:sz w:val="22"/>
                <w:szCs w:val="22"/>
                <w:lang w:val="bg-BG"/>
              </w:rPr>
              <w:t xml:space="preserve">Най-малко </w:t>
            </w:r>
            <w:r w:rsidRPr="008D0CCD">
              <w:rPr>
                <w:sz w:val="22"/>
                <w:szCs w:val="22"/>
                <w:lang w:val="en-GB"/>
              </w:rPr>
              <w:t>782</w:t>
            </w:r>
            <w:r w:rsidRPr="008D0CCD">
              <w:rPr>
                <w:sz w:val="22"/>
                <w:szCs w:val="22"/>
                <w:lang w:val="bg-BG"/>
              </w:rPr>
              <w:t xml:space="preserve"> </w:t>
            </w:r>
            <w:r w:rsidRPr="008D0CCD">
              <w:rPr>
                <w:sz w:val="22"/>
                <w:szCs w:val="22"/>
                <w:lang w:val="en-GB"/>
              </w:rPr>
              <w:t>ha</w:t>
            </w:r>
            <w:r w:rsidRPr="008D0CCD">
              <w:rPr>
                <w:sz w:val="22"/>
                <w:szCs w:val="22"/>
                <w:lang w:val="bg-BG"/>
              </w:rPr>
              <w:t xml:space="preserve"> </w:t>
            </w:r>
          </w:p>
          <w:p w14:paraId="4A561569" w14:textId="77777777" w:rsidR="008D0CCD" w:rsidRPr="008D0CCD" w:rsidRDefault="008D0CCD" w:rsidP="001F39CC">
            <w:pPr>
              <w:spacing w:after="0"/>
              <w:rPr>
                <w:sz w:val="22"/>
                <w:szCs w:val="22"/>
                <w:lang w:val="bg-BG"/>
              </w:rPr>
            </w:pPr>
          </w:p>
        </w:tc>
        <w:tc>
          <w:tcPr>
            <w:tcW w:w="3215" w:type="dxa"/>
            <w:shd w:val="clear" w:color="auto" w:fill="auto"/>
          </w:tcPr>
          <w:p w14:paraId="63802779" w14:textId="7B662EDA" w:rsidR="008D0CCD" w:rsidRPr="008D0CCD" w:rsidRDefault="008D0CCD" w:rsidP="001F39CC">
            <w:pPr>
              <w:spacing w:after="0"/>
              <w:rPr>
                <w:sz w:val="22"/>
                <w:szCs w:val="22"/>
                <w:lang w:val="en-GB"/>
              </w:rPr>
            </w:pPr>
            <w:r w:rsidRPr="008D0CCD">
              <w:rPr>
                <w:sz w:val="22"/>
                <w:szCs w:val="22"/>
                <w:lang w:val="bg-BG"/>
              </w:rPr>
              <w:t xml:space="preserve">Изчислена на база откритите водни площи по р. Дунав в рамките на СЗЗ. Според </w:t>
            </w:r>
            <w:r w:rsidR="006C6AD3">
              <w:rPr>
                <w:sz w:val="22"/>
                <w:szCs w:val="22"/>
                <w:lang w:val="bg-BG"/>
              </w:rPr>
              <w:t>СФД</w:t>
            </w:r>
            <w:r w:rsidRPr="008D0CCD">
              <w:rPr>
                <w:sz w:val="22"/>
                <w:szCs w:val="22"/>
                <w:lang w:val="bg-BG"/>
              </w:rPr>
              <w:t xml:space="preserve">, % на местообитание </w:t>
            </w:r>
            <w:r w:rsidRPr="008D0CCD">
              <w:rPr>
                <w:sz w:val="22"/>
                <w:szCs w:val="22"/>
                <w:lang w:val="en-GB"/>
              </w:rPr>
              <w:t xml:space="preserve">N06 </w:t>
            </w:r>
            <w:r w:rsidRPr="008D0CCD">
              <w:rPr>
                <w:sz w:val="22"/>
                <w:szCs w:val="22"/>
              </w:rPr>
              <w:t xml:space="preserve">- </w:t>
            </w:r>
            <w:r w:rsidRPr="008D0CCD">
              <w:rPr>
                <w:sz w:val="22"/>
                <w:szCs w:val="22"/>
                <w:lang w:val="bg-BG"/>
              </w:rPr>
              <w:t xml:space="preserve">открити водни площи (782 </w:t>
            </w:r>
            <w:r w:rsidRPr="008D0CCD">
              <w:rPr>
                <w:sz w:val="22"/>
                <w:szCs w:val="22"/>
                <w:lang w:val="en-GB"/>
              </w:rPr>
              <w:t>ha</w:t>
            </w:r>
            <w:r w:rsidRPr="008D0CCD">
              <w:rPr>
                <w:sz w:val="22"/>
                <w:szCs w:val="22"/>
                <w:lang w:val="bg-BG"/>
              </w:rPr>
              <w:t>)</w:t>
            </w:r>
            <w:r w:rsidRPr="008D0CCD">
              <w:rPr>
                <w:sz w:val="22"/>
                <w:szCs w:val="22"/>
                <w:lang w:val="en-GB"/>
              </w:rPr>
              <w:t>.</w:t>
            </w:r>
          </w:p>
        </w:tc>
        <w:tc>
          <w:tcPr>
            <w:tcW w:w="2382" w:type="dxa"/>
          </w:tcPr>
          <w:p w14:paraId="46772DFD" w14:textId="77777777" w:rsidR="008D0CCD" w:rsidRPr="008D0CCD" w:rsidRDefault="008D0CCD" w:rsidP="001F39CC">
            <w:pPr>
              <w:spacing w:after="0"/>
              <w:rPr>
                <w:sz w:val="22"/>
                <w:szCs w:val="22"/>
                <w:lang w:val="bg-BG"/>
              </w:rPr>
            </w:pPr>
            <w:r w:rsidRPr="008D0CCD">
              <w:rPr>
                <w:sz w:val="22"/>
                <w:szCs w:val="22"/>
                <w:lang w:val="bg-BG"/>
              </w:rPr>
              <w:t>Поддържане на площта на местообитанието по врем</w:t>
            </w:r>
            <w:r w:rsidRPr="008D0CCD">
              <w:rPr>
                <w:sz w:val="22"/>
                <w:szCs w:val="22"/>
                <w:lang w:val="en-GB"/>
              </w:rPr>
              <w:t>e</w:t>
            </w:r>
            <w:r w:rsidRPr="008D0CCD">
              <w:rPr>
                <w:sz w:val="22"/>
                <w:szCs w:val="22"/>
                <w:lang w:val="bg-BG"/>
              </w:rPr>
              <w:t xml:space="preserve"> на зимуване в размер най-малко 782 </w:t>
            </w:r>
            <w:r w:rsidRPr="008D0CCD">
              <w:rPr>
                <w:sz w:val="22"/>
                <w:szCs w:val="22"/>
                <w:lang w:val="en-GB"/>
              </w:rPr>
              <w:t>ha</w:t>
            </w:r>
            <w:r w:rsidRPr="0016198D">
              <w:rPr>
                <w:sz w:val="22"/>
                <w:szCs w:val="22"/>
                <w:lang w:val="ru-RU"/>
              </w:rPr>
              <w:t>.</w:t>
            </w:r>
          </w:p>
        </w:tc>
      </w:tr>
      <w:tr w:rsidR="0025406C" w:rsidRPr="00A50BDB" w14:paraId="3170F0E2" w14:textId="77777777" w:rsidTr="001F39CC">
        <w:trPr>
          <w:jc w:val="center"/>
        </w:trPr>
        <w:tc>
          <w:tcPr>
            <w:tcW w:w="1893" w:type="dxa"/>
            <w:shd w:val="clear" w:color="auto" w:fill="auto"/>
          </w:tcPr>
          <w:p w14:paraId="69A2548C" w14:textId="77777777" w:rsidR="0025406C" w:rsidRPr="008D0CCD" w:rsidRDefault="0025406C" w:rsidP="001F39CC">
            <w:pPr>
              <w:spacing w:after="0"/>
              <w:rPr>
                <w:b/>
                <w:sz w:val="22"/>
                <w:szCs w:val="22"/>
                <w:lang w:val="bg-BG"/>
              </w:rPr>
            </w:pPr>
            <w:r w:rsidRPr="008D0CCD">
              <w:rPr>
                <w:b/>
                <w:sz w:val="22"/>
                <w:szCs w:val="22"/>
                <w:lang w:val="bg-BG"/>
              </w:rPr>
              <w:t xml:space="preserve">Местообитание на вида: </w:t>
            </w:r>
            <w:r w:rsidRPr="008D0CCD">
              <w:rPr>
                <w:sz w:val="22"/>
                <w:szCs w:val="22"/>
                <w:lang w:val="bg-BG"/>
              </w:rPr>
              <w:t>Екологично състояние на водните тела с местообитания на вида, по биологичен елемент риби (JDS4-Fish)</w:t>
            </w:r>
          </w:p>
        </w:tc>
        <w:tc>
          <w:tcPr>
            <w:tcW w:w="1218" w:type="dxa"/>
            <w:shd w:val="clear" w:color="auto" w:fill="auto"/>
          </w:tcPr>
          <w:p w14:paraId="1392710E" w14:textId="77777777" w:rsidR="0025406C" w:rsidRPr="008D0CCD" w:rsidRDefault="0025406C" w:rsidP="001F39CC">
            <w:pPr>
              <w:spacing w:after="0"/>
              <w:rPr>
                <w:sz w:val="22"/>
                <w:szCs w:val="22"/>
                <w:lang w:val="bg-BG"/>
              </w:rPr>
            </w:pPr>
            <w:r w:rsidRPr="008D0CCD">
              <w:rPr>
                <w:sz w:val="22"/>
                <w:szCs w:val="22"/>
                <w:lang w:val="bg-BG"/>
              </w:rPr>
              <w:t>5 степенна скала</w:t>
            </w:r>
          </w:p>
        </w:tc>
        <w:tc>
          <w:tcPr>
            <w:tcW w:w="1182" w:type="dxa"/>
            <w:shd w:val="clear" w:color="auto" w:fill="auto"/>
          </w:tcPr>
          <w:p w14:paraId="7407D2AA" w14:textId="77777777" w:rsidR="0025406C" w:rsidRPr="008D0CCD" w:rsidRDefault="0025406C" w:rsidP="001F39CC">
            <w:pPr>
              <w:spacing w:after="0"/>
              <w:rPr>
                <w:sz w:val="22"/>
                <w:szCs w:val="22"/>
                <w:lang w:val="bg-BG"/>
              </w:rPr>
            </w:pPr>
            <w:r w:rsidRPr="008D0CCD">
              <w:rPr>
                <w:sz w:val="22"/>
                <w:szCs w:val="22"/>
                <w:lang w:val="bg-BG"/>
              </w:rPr>
              <w:t>2-Добро или 1-Отлично</w:t>
            </w:r>
          </w:p>
        </w:tc>
        <w:tc>
          <w:tcPr>
            <w:tcW w:w="3215" w:type="dxa"/>
            <w:shd w:val="clear" w:color="auto" w:fill="auto"/>
          </w:tcPr>
          <w:tbl>
            <w:tblPr>
              <w:tblW w:w="2605" w:type="dxa"/>
              <w:jc w:val="center"/>
              <w:tblCellMar>
                <w:left w:w="70" w:type="dxa"/>
                <w:right w:w="70" w:type="dxa"/>
              </w:tblCellMar>
              <w:tblLook w:val="04A0" w:firstRow="1" w:lastRow="0" w:firstColumn="1" w:lastColumn="0" w:noHBand="0" w:noVBand="1"/>
            </w:tblPr>
            <w:tblGrid>
              <w:gridCol w:w="2605"/>
            </w:tblGrid>
            <w:tr w:rsidR="0025406C" w:rsidRPr="00A50BDB" w14:paraId="3CBFA125" w14:textId="77777777" w:rsidTr="001F39CC">
              <w:trPr>
                <w:trHeight w:val="300"/>
                <w:jc w:val="center"/>
              </w:trPr>
              <w:tc>
                <w:tcPr>
                  <w:tcW w:w="2605" w:type="dxa"/>
                  <w:tcBorders>
                    <w:top w:val="single" w:sz="4" w:space="0" w:color="auto"/>
                    <w:left w:val="single" w:sz="4" w:space="0" w:color="auto"/>
                    <w:bottom w:val="single" w:sz="4" w:space="0" w:color="auto"/>
                    <w:right w:val="nil"/>
                  </w:tcBorders>
                  <w:shd w:val="clear" w:color="000000" w:fill="BFBFBF"/>
                  <w:noWrap/>
                  <w:vAlign w:val="bottom"/>
                  <w:hideMark/>
                </w:tcPr>
                <w:p w14:paraId="6B29C6E1" w14:textId="77777777" w:rsidR="0025406C" w:rsidRPr="008D0CCD" w:rsidRDefault="0025406C" w:rsidP="001F39CC">
                  <w:pPr>
                    <w:spacing w:after="0"/>
                    <w:rPr>
                      <w:b/>
                      <w:bCs/>
                      <w:sz w:val="22"/>
                      <w:szCs w:val="22"/>
                      <w:lang w:val="bg-BG"/>
                    </w:rPr>
                  </w:pPr>
                  <w:r w:rsidRPr="008D0CCD">
                    <w:rPr>
                      <w:b/>
                      <w:bCs/>
                      <w:sz w:val="22"/>
                      <w:szCs w:val="22"/>
                      <w:lang w:val="bg-BG"/>
                    </w:rPr>
                    <w:t>Екологично състояние</w:t>
                  </w:r>
                </w:p>
              </w:tc>
            </w:tr>
            <w:tr w:rsidR="0025406C" w:rsidRPr="00A50BDB" w14:paraId="78082AF6" w14:textId="77777777" w:rsidTr="001F39CC">
              <w:trPr>
                <w:trHeight w:val="300"/>
                <w:jc w:val="center"/>
              </w:trPr>
              <w:tc>
                <w:tcPr>
                  <w:tcW w:w="2605"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1E95E894" w14:textId="77777777" w:rsidR="0025406C" w:rsidRPr="008D0CCD" w:rsidRDefault="0025406C" w:rsidP="001F39CC">
                  <w:pPr>
                    <w:spacing w:after="0"/>
                    <w:rPr>
                      <w:sz w:val="22"/>
                      <w:szCs w:val="22"/>
                      <w:lang w:val="bg-BG"/>
                    </w:rPr>
                  </w:pPr>
                  <w:r w:rsidRPr="008D0CCD">
                    <w:rPr>
                      <w:sz w:val="22"/>
                      <w:szCs w:val="22"/>
                      <w:lang w:val="bg-BG"/>
                    </w:rPr>
                    <w:t>1-Отлично - High</w:t>
                  </w:r>
                </w:p>
              </w:tc>
            </w:tr>
            <w:tr w:rsidR="0025406C" w:rsidRPr="00A50BDB" w14:paraId="7E45381C" w14:textId="77777777" w:rsidTr="001F39CC">
              <w:trPr>
                <w:trHeight w:val="300"/>
                <w:jc w:val="center"/>
              </w:trPr>
              <w:tc>
                <w:tcPr>
                  <w:tcW w:w="2605"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14:paraId="6C651E38" w14:textId="77777777" w:rsidR="0025406C" w:rsidRPr="008D0CCD" w:rsidRDefault="0025406C" w:rsidP="001F39CC">
                  <w:pPr>
                    <w:spacing w:after="0"/>
                    <w:rPr>
                      <w:sz w:val="22"/>
                      <w:szCs w:val="22"/>
                      <w:lang w:val="bg-BG"/>
                    </w:rPr>
                  </w:pPr>
                  <w:r w:rsidRPr="008D0CCD">
                    <w:rPr>
                      <w:sz w:val="22"/>
                      <w:szCs w:val="22"/>
                      <w:lang w:val="bg-BG"/>
                    </w:rPr>
                    <w:t>2-Добро - Good</w:t>
                  </w:r>
                </w:p>
              </w:tc>
            </w:tr>
            <w:tr w:rsidR="0025406C" w:rsidRPr="00A50BDB" w14:paraId="05128FA4" w14:textId="77777777" w:rsidTr="001F39CC">
              <w:trPr>
                <w:trHeight w:val="300"/>
                <w:jc w:val="center"/>
              </w:trPr>
              <w:tc>
                <w:tcPr>
                  <w:tcW w:w="2605"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0868E6C" w14:textId="77777777" w:rsidR="0025406C" w:rsidRPr="008D0CCD" w:rsidRDefault="0025406C" w:rsidP="001F39CC">
                  <w:pPr>
                    <w:spacing w:after="0"/>
                    <w:rPr>
                      <w:sz w:val="22"/>
                      <w:szCs w:val="22"/>
                      <w:lang w:val="bg-BG"/>
                    </w:rPr>
                  </w:pPr>
                  <w:r w:rsidRPr="008D0CCD">
                    <w:rPr>
                      <w:sz w:val="22"/>
                      <w:szCs w:val="22"/>
                      <w:lang w:val="bg-BG"/>
                    </w:rPr>
                    <w:t>3-Умерено - Moderate</w:t>
                  </w:r>
                </w:p>
              </w:tc>
            </w:tr>
            <w:tr w:rsidR="0025406C" w:rsidRPr="00A50BDB" w14:paraId="62684450" w14:textId="77777777" w:rsidTr="001F39CC">
              <w:trPr>
                <w:trHeight w:val="300"/>
                <w:jc w:val="center"/>
              </w:trPr>
              <w:tc>
                <w:tcPr>
                  <w:tcW w:w="2605"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341D4837" w14:textId="77777777" w:rsidR="0025406C" w:rsidRPr="008D0CCD" w:rsidRDefault="0025406C" w:rsidP="001F39CC">
                  <w:pPr>
                    <w:spacing w:after="0"/>
                    <w:rPr>
                      <w:sz w:val="22"/>
                      <w:szCs w:val="22"/>
                      <w:lang w:val="bg-BG"/>
                    </w:rPr>
                  </w:pPr>
                  <w:r w:rsidRPr="008D0CCD">
                    <w:rPr>
                      <w:sz w:val="22"/>
                      <w:szCs w:val="22"/>
                      <w:lang w:val="bg-BG"/>
                    </w:rPr>
                    <w:t>4-Лошо - Poor</w:t>
                  </w:r>
                </w:p>
              </w:tc>
            </w:tr>
            <w:tr w:rsidR="0025406C" w:rsidRPr="00A50BDB" w14:paraId="20FB8433" w14:textId="77777777" w:rsidTr="001F39CC">
              <w:trPr>
                <w:trHeight w:val="300"/>
                <w:jc w:val="center"/>
              </w:trPr>
              <w:tc>
                <w:tcPr>
                  <w:tcW w:w="2605"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14:paraId="5511A533" w14:textId="77777777" w:rsidR="0025406C" w:rsidRPr="008D0CCD" w:rsidRDefault="0025406C" w:rsidP="001F39CC">
                  <w:pPr>
                    <w:spacing w:after="0"/>
                    <w:rPr>
                      <w:sz w:val="22"/>
                      <w:szCs w:val="22"/>
                      <w:lang w:val="bg-BG"/>
                    </w:rPr>
                  </w:pPr>
                  <w:r w:rsidRPr="008D0CCD">
                    <w:rPr>
                      <w:sz w:val="22"/>
                      <w:szCs w:val="22"/>
                      <w:lang w:val="bg-BG"/>
                    </w:rPr>
                    <w:t>5-Много лошо - Bad</w:t>
                  </w:r>
                </w:p>
              </w:tc>
            </w:tr>
          </w:tbl>
          <w:p w14:paraId="6C0B56DE" w14:textId="77777777" w:rsidR="0025406C" w:rsidRPr="0016198D" w:rsidRDefault="0025406C" w:rsidP="001F39CC">
            <w:pPr>
              <w:spacing w:after="0"/>
              <w:rPr>
                <w:sz w:val="22"/>
                <w:szCs w:val="22"/>
                <w:lang w:val="ru-RU"/>
              </w:rPr>
            </w:pPr>
            <w:r w:rsidRPr="008D0CCD">
              <w:rPr>
                <w:sz w:val="22"/>
                <w:szCs w:val="22"/>
                <w:lang w:val="bg-BG"/>
              </w:rPr>
              <w:t xml:space="preserve">Екологичното състояние на водите по р. Дунав по показател риби (пункт устието на Искър и устието на Янтра) е оценено на </w:t>
            </w:r>
            <w:r w:rsidRPr="008D0CCD">
              <w:rPr>
                <w:b/>
                <w:sz w:val="22"/>
                <w:szCs w:val="22"/>
                <w:lang w:val="bg-BG"/>
              </w:rPr>
              <w:t xml:space="preserve">добро (2) </w:t>
            </w:r>
            <w:r w:rsidRPr="008D0CCD">
              <w:rPr>
                <w:sz w:val="22"/>
                <w:szCs w:val="22"/>
                <w:lang w:val="bg-BG"/>
              </w:rPr>
              <w:t>според доклада на JDS4 (2019-2020, Табл. 5, стр. 51).</w:t>
            </w:r>
          </w:p>
        </w:tc>
        <w:tc>
          <w:tcPr>
            <w:tcW w:w="2382" w:type="dxa"/>
          </w:tcPr>
          <w:p w14:paraId="0A106149" w14:textId="77777777" w:rsidR="0025406C" w:rsidRPr="008D0CCD" w:rsidRDefault="0025406C" w:rsidP="001F39CC">
            <w:pPr>
              <w:spacing w:after="0"/>
              <w:rPr>
                <w:sz w:val="22"/>
                <w:szCs w:val="22"/>
                <w:lang w:val="bg-BG"/>
              </w:rPr>
            </w:pPr>
            <w:r w:rsidRPr="008D0CCD">
              <w:rPr>
                <w:sz w:val="22"/>
                <w:szCs w:val="22"/>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14:paraId="54D5CCE4" w14:textId="77777777" w:rsidR="0025406C" w:rsidRPr="0025406C" w:rsidRDefault="0025406C" w:rsidP="0025406C">
      <w:pPr>
        <w:spacing w:after="120"/>
        <w:rPr>
          <w:lang w:val="bg-BG"/>
        </w:rPr>
      </w:pPr>
    </w:p>
    <w:p w14:paraId="292228E9" w14:textId="6656C275" w:rsidR="0025406C" w:rsidRPr="00245F53" w:rsidRDefault="0025406C" w:rsidP="00245F53">
      <w:pPr>
        <w:pStyle w:val="ListParagraph"/>
        <w:numPr>
          <w:ilvl w:val="0"/>
          <w:numId w:val="9"/>
        </w:numPr>
        <w:spacing w:after="120"/>
        <w:ind w:left="0"/>
        <w:rPr>
          <w:b/>
          <w:bCs/>
          <w:lang w:val="bg-BG"/>
        </w:rPr>
      </w:pPr>
      <w:r w:rsidRPr="00245F53">
        <w:rPr>
          <w:b/>
          <w:bCs/>
          <w:lang w:val="bg-BG"/>
        </w:rPr>
        <w:t xml:space="preserve">Необходимост от промени в </w:t>
      </w:r>
      <w:r w:rsidR="006C6AD3">
        <w:rPr>
          <w:b/>
          <w:bCs/>
          <w:lang w:val="bg-BG"/>
        </w:rPr>
        <w:t>СФД</w:t>
      </w:r>
      <w:r w:rsidRPr="00245F53">
        <w:rPr>
          <w:b/>
          <w:bCs/>
          <w:lang w:val="bg-BG"/>
        </w:rPr>
        <w:t xml:space="preserve"> за </w:t>
      </w:r>
      <w:r w:rsidR="00245F53" w:rsidRPr="007953AB">
        <w:rPr>
          <w:b/>
          <w:lang w:val="bg-BG"/>
        </w:rPr>
        <w:t>СЗЗ BG0002091 „Остров Лакът”</w:t>
      </w:r>
    </w:p>
    <w:p w14:paraId="1E884392" w14:textId="77777777" w:rsidR="0025406C" w:rsidRPr="0025406C" w:rsidRDefault="0025406C" w:rsidP="0025406C">
      <w:pPr>
        <w:spacing w:after="120"/>
        <w:rPr>
          <w:lang w:val="bg-BG"/>
        </w:rPr>
      </w:pPr>
      <w:r w:rsidRPr="0025406C">
        <w:rPr>
          <w:lang w:val="bg-BG"/>
        </w:rPr>
        <w:t>За този вид няма нужда от промени.</w:t>
      </w:r>
    </w:p>
    <w:p w14:paraId="6C94F21B" w14:textId="6294717D" w:rsidR="007942CA" w:rsidRDefault="007942CA" w:rsidP="009C1595">
      <w:pPr>
        <w:spacing w:after="120"/>
        <w:rPr>
          <w:lang w:val="bg-BG"/>
        </w:rPr>
      </w:pPr>
    </w:p>
    <w:p w14:paraId="5E77DFDC" w14:textId="4B60003B" w:rsidR="00EA7C07" w:rsidRPr="00EA7C07" w:rsidRDefault="00EA7C07" w:rsidP="00EA7C07">
      <w:pPr>
        <w:pStyle w:val="Heading1"/>
        <w:jc w:val="center"/>
        <w:rPr>
          <w:lang w:val="bg-BG"/>
        </w:rPr>
      </w:pPr>
      <w:bookmarkStart w:id="71" w:name="_Toc87487792"/>
      <w:bookmarkStart w:id="72" w:name="_Toc89339944"/>
      <w:r w:rsidRPr="00EA7C07">
        <w:rPr>
          <w:lang w:val="bg-BG"/>
        </w:rPr>
        <w:t xml:space="preserve">Специфични цели за А075 </w:t>
      </w:r>
      <w:r w:rsidRPr="00EA7C07">
        <w:rPr>
          <w:i/>
          <w:lang w:val="en-GB"/>
        </w:rPr>
        <w:t>Haliaeetus albicilla</w:t>
      </w:r>
      <w:r>
        <w:rPr>
          <w:lang w:val="bg-BG"/>
        </w:rPr>
        <w:t xml:space="preserve"> (м</w:t>
      </w:r>
      <w:r w:rsidRPr="00EA7C07">
        <w:rPr>
          <w:lang w:val="bg-BG"/>
        </w:rPr>
        <w:t>орски орел)</w:t>
      </w:r>
      <w:bookmarkEnd w:id="71"/>
      <w:bookmarkEnd w:id="72"/>
    </w:p>
    <w:p w14:paraId="37D3F49B" w14:textId="77777777" w:rsidR="00EA7C07" w:rsidRPr="00EA7C07" w:rsidRDefault="00EA7C07" w:rsidP="00EA7C07">
      <w:pPr>
        <w:spacing w:after="120"/>
        <w:rPr>
          <w:lang w:val="bg-BG"/>
        </w:rPr>
      </w:pPr>
    </w:p>
    <w:p w14:paraId="595BB78C" w14:textId="77777777" w:rsidR="00EA7C07" w:rsidRPr="00EA7C07" w:rsidRDefault="00EA7C07" w:rsidP="00EA7C07">
      <w:pPr>
        <w:pStyle w:val="ListParagraph"/>
        <w:numPr>
          <w:ilvl w:val="0"/>
          <w:numId w:val="37"/>
        </w:numPr>
        <w:spacing w:after="120"/>
        <w:ind w:left="0"/>
        <w:rPr>
          <w:b/>
          <w:lang w:val="bg-BG"/>
        </w:rPr>
      </w:pPr>
      <w:r w:rsidRPr="00EA7C07">
        <w:rPr>
          <w:b/>
          <w:lang w:val="bg-BG"/>
        </w:rPr>
        <w:t>Кратка характеристика на вида</w:t>
      </w:r>
    </w:p>
    <w:p w14:paraId="2E9D5C83" w14:textId="77777777" w:rsidR="00EA7C07" w:rsidRPr="00EA7C07" w:rsidRDefault="00EA7C07" w:rsidP="00274772">
      <w:pPr>
        <w:spacing w:after="120"/>
        <w:jc w:val="both"/>
        <w:rPr>
          <w:lang w:val="bg-BG"/>
        </w:rPr>
      </w:pPr>
      <w:r w:rsidRPr="00EA7C07">
        <w:rPr>
          <w:lang w:val="bg-BG"/>
        </w:rPr>
        <w:t>Дължината на тялото:</w:t>
      </w:r>
      <w:r w:rsidRPr="00EA7C07">
        <w:t xml:space="preserve"> </w:t>
      </w:r>
      <w:r w:rsidRPr="00EA7C07">
        <w:rPr>
          <w:lang w:val="bg-BG"/>
        </w:rPr>
        <w:t xml:space="preserve">80-85 </w:t>
      </w:r>
      <w:r w:rsidRPr="00EA7C07">
        <w:t xml:space="preserve">cm. </w:t>
      </w:r>
      <w:r w:rsidRPr="00EA7C07">
        <w:rPr>
          <w:lang w:val="bg-BG"/>
        </w:rPr>
        <w:t xml:space="preserve">и размах на крилата – 215-225 </w:t>
      </w:r>
      <w:r w:rsidRPr="00EA7C07">
        <w:t>cm</w:t>
      </w:r>
      <w:r w:rsidRPr="00EA7C07">
        <w:rPr>
          <w:lang w:val="bg-BG"/>
        </w:rPr>
        <w:t xml:space="preserve">. Едър орел с широки дълги крила. Горната страна на тялото е сиво-кафява, а главата и шията – светложълти. Опашката е къса, слабо клиновидна, при възрастните е бяла, а при младите – тъмна. При полет първостепенните махови пера са разтворени като пръсти. Среща се поединично или на двойки, често в близост до водоеми </w:t>
      </w:r>
      <w:r w:rsidRPr="00EA7C07">
        <w:t>(</w:t>
      </w:r>
      <w:r w:rsidRPr="00EA7C07">
        <w:rPr>
          <w:lang w:val="bg-BG"/>
        </w:rPr>
        <w:t>Симеонов и др., 1990</w:t>
      </w:r>
      <w:r w:rsidRPr="00EA7C07">
        <w:t>)</w:t>
      </w:r>
      <w:r w:rsidRPr="00EA7C07">
        <w:rPr>
          <w:lang w:val="bg-BG"/>
        </w:rPr>
        <w:t>.</w:t>
      </w:r>
    </w:p>
    <w:p w14:paraId="65F2E195" w14:textId="77777777" w:rsidR="00EA7C07" w:rsidRPr="00EA7C07" w:rsidRDefault="00EA7C07" w:rsidP="00274772">
      <w:pPr>
        <w:spacing w:after="120"/>
        <w:jc w:val="both"/>
        <w:rPr>
          <w:i/>
          <w:lang w:val="bg-BG"/>
        </w:rPr>
      </w:pPr>
      <w:r w:rsidRPr="00EA7C07">
        <w:rPr>
          <w:i/>
          <w:lang w:val="bg-BG"/>
        </w:rPr>
        <w:t>Характер на пребиваване в страната</w:t>
      </w:r>
    </w:p>
    <w:p w14:paraId="31C502B9" w14:textId="77777777" w:rsidR="00EA7C07" w:rsidRPr="00EA7C07" w:rsidRDefault="00EA7C07" w:rsidP="00274772">
      <w:pPr>
        <w:spacing w:after="120"/>
        <w:jc w:val="both"/>
      </w:pPr>
      <w:r w:rsidRPr="00EA7C07">
        <w:rPr>
          <w:lang w:val="bg-BG"/>
        </w:rPr>
        <w:t xml:space="preserve">Постоянен вид, със зимуващи предимно млади птици от по-северни райони (делтата на р. Дунав). От началото на 90-те години на миналия век се наблюдава бавно възстановяване на популацията, най-вече по р. Дунав (сега има най-малко 12 двойки, 6 от които на българска територия). По Черноморското крайбрежие засега има само 3 двойки. Новост е задържането на двойка във вътрешността на страната при яз. „Ивайловград“ </w:t>
      </w:r>
      <w:r w:rsidRPr="00EA7C07">
        <w:t>(</w:t>
      </w:r>
      <w:r w:rsidRPr="00EA7C07">
        <w:rPr>
          <w:lang w:val="bg-BG"/>
        </w:rPr>
        <w:t>Иванов и др. в Червена книга на Р България, 2015</w:t>
      </w:r>
      <w:r w:rsidRPr="00EA7C07">
        <w:t>)</w:t>
      </w:r>
      <w:r w:rsidRPr="00EA7C07">
        <w:rPr>
          <w:lang w:val="bg-BG"/>
        </w:rPr>
        <w:t xml:space="preserve">. Общата численост на гнездящите и потенциално гнездещи двойки е </w:t>
      </w:r>
      <w:r w:rsidRPr="00EA7C07">
        <w:t>23</w:t>
      </w:r>
      <w:r w:rsidRPr="00EA7C07">
        <w:rPr>
          <w:lang w:val="bg-BG"/>
        </w:rPr>
        <w:t xml:space="preserve">, като по Дунавското крайбрежие са 11 дв., а в Тракия и Източните Родопи – 9 дв. </w:t>
      </w:r>
      <w:r w:rsidRPr="00EA7C07">
        <w:t>(Todorov et al., 2015)</w:t>
      </w:r>
      <w:r w:rsidRPr="00EA7C07">
        <w:rPr>
          <w:lang w:val="bg-BG"/>
        </w:rPr>
        <w:t>. През зимата числеността се увеличава за сметка на скитащи и разселващи се млади птици основно от делтата на р. Дунав и се колебае вероятно между 30 и 40 индивиди. През януари 2005 г. по р. Дунав между Сомовит и Силистра са отбелязани 25 птици.</w:t>
      </w:r>
      <w:r w:rsidRPr="00EA7C07">
        <w:t xml:space="preserve"> </w:t>
      </w:r>
      <w:r w:rsidRPr="00EA7C07">
        <w:rPr>
          <w:lang w:val="bg-BG"/>
        </w:rPr>
        <w:t xml:space="preserve">Двойката има няколко гнезда, построени главно на бяла топола, които сменя през отделните години </w:t>
      </w:r>
      <w:r w:rsidRPr="00EA7C07">
        <w:t>(</w:t>
      </w:r>
      <w:r w:rsidRPr="00EA7C07">
        <w:rPr>
          <w:lang w:val="bg-BG"/>
        </w:rPr>
        <w:t>Иванов и др. в Червена книга на Р България, 2015</w:t>
      </w:r>
      <w:r w:rsidRPr="00EA7C07">
        <w:t>)</w:t>
      </w:r>
      <w:r w:rsidRPr="00EA7C07">
        <w:rPr>
          <w:lang w:val="bg-BG"/>
        </w:rPr>
        <w:t>.</w:t>
      </w:r>
      <w:r w:rsidRPr="00EA7C07">
        <w:t xml:space="preserve"> </w:t>
      </w:r>
      <w:r w:rsidRPr="00EA7C07">
        <w:rPr>
          <w:lang w:val="bg-BG"/>
        </w:rPr>
        <w:t xml:space="preserve">В Дунавската делта </w:t>
      </w:r>
      <w:r w:rsidRPr="00EA7C07">
        <w:t>(Sándor et al., 2014)</w:t>
      </w:r>
      <w:r w:rsidRPr="00EA7C07">
        <w:rPr>
          <w:lang w:val="bg-BG"/>
        </w:rPr>
        <w:t xml:space="preserve"> е установена гнездова плътност от 0,048 дв./к</w:t>
      </w:r>
      <w:r w:rsidRPr="00EA7C07">
        <w:t>m</w:t>
      </w:r>
      <w:r w:rsidRPr="00EA7C07">
        <w:rPr>
          <w:vertAlign w:val="superscript"/>
        </w:rPr>
        <w:t>2</w:t>
      </w:r>
      <w:r w:rsidRPr="00EA7C07">
        <w:t xml:space="preserve">. </w:t>
      </w:r>
      <w:r w:rsidRPr="00EA7C07">
        <w:rPr>
          <w:lang w:val="bg-BG"/>
        </w:rPr>
        <w:t xml:space="preserve">В Германия териториите на птиците варират между 2,7 и 669,7 </w:t>
      </w:r>
      <w:r w:rsidRPr="00EA7C07">
        <w:t>km</w:t>
      </w:r>
      <w:r w:rsidRPr="00EA7C07">
        <w:rPr>
          <w:vertAlign w:val="superscript"/>
        </w:rPr>
        <w:t>2</w:t>
      </w:r>
      <w:r w:rsidRPr="00EA7C07">
        <w:t xml:space="preserve"> (Krone and Treu, 2018).</w:t>
      </w:r>
    </w:p>
    <w:p w14:paraId="6E0634C4" w14:textId="77777777" w:rsidR="00EA7C07" w:rsidRPr="00EA7C07" w:rsidRDefault="00EA7C07" w:rsidP="00274772">
      <w:pPr>
        <w:spacing w:after="120"/>
        <w:jc w:val="both"/>
        <w:rPr>
          <w:i/>
          <w:lang w:val="bg-BG"/>
        </w:rPr>
      </w:pPr>
      <w:r w:rsidRPr="00EA7C07">
        <w:rPr>
          <w:i/>
          <w:lang w:val="bg-BG"/>
        </w:rPr>
        <w:t>Характерно местообитание</w:t>
      </w:r>
    </w:p>
    <w:p w14:paraId="7F2340EE" w14:textId="77777777" w:rsidR="00EA7C07" w:rsidRPr="00EA7C07" w:rsidRDefault="00EA7C07" w:rsidP="00274772">
      <w:pPr>
        <w:spacing w:after="120"/>
        <w:jc w:val="both"/>
        <w:rPr>
          <w:lang w:val="bg-BG"/>
        </w:rPr>
      </w:pPr>
      <w:r w:rsidRPr="00EA7C07">
        <w:rPr>
          <w:lang w:val="bg-BG"/>
        </w:rPr>
        <w:t>Крайбрежия на морета, реки и езера, богати на риба и водоплаващи птици, с високи и удобни за гнездене дървета</w:t>
      </w:r>
      <w:r w:rsidRPr="00EA7C07">
        <w:t xml:space="preserve"> </w:t>
      </w:r>
      <w:r w:rsidRPr="00EA7C07">
        <w:rPr>
          <w:lang w:val="bg-BG"/>
        </w:rPr>
        <w:t>при надморска височина от 0 до 140 м. През зимата обитава и места около изкуствени водоеми – язовири, рибарници и др. Подходящи местообитания за гнездене вероятно са 91</w:t>
      </w:r>
      <w:r w:rsidRPr="00EA7C07">
        <w:t>D0, 91E0, 91F0, 92A0</w:t>
      </w:r>
      <w:r w:rsidRPr="00EA7C07">
        <w:rPr>
          <w:lang w:val="bg-BG"/>
        </w:rPr>
        <w:t>, а за търсене на храна – 3130, 3140, 3150, 3160, 1110, 1130, 1150 според Директивата за хабитатите (Кавръкова и др.</w:t>
      </w:r>
      <w:r w:rsidRPr="00EA7C07">
        <w:t>,</w:t>
      </w:r>
      <w:r w:rsidRPr="00EA7C07">
        <w:rPr>
          <w:lang w:val="bg-BG"/>
        </w:rPr>
        <w:t xml:space="preserve"> 2009).</w:t>
      </w:r>
    </w:p>
    <w:p w14:paraId="067EE2E0" w14:textId="77777777" w:rsidR="00EA7C07" w:rsidRPr="00EA7C07" w:rsidRDefault="00EA7C07" w:rsidP="00274772">
      <w:pPr>
        <w:spacing w:after="120"/>
        <w:jc w:val="both"/>
        <w:rPr>
          <w:i/>
          <w:lang w:val="bg-BG"/>
        </w:rPr>
      </w:pPr>
      <w:r w:rsidRPr="00EA7C07">
        <w:rPr>
          <w:i/>
          <w:lang w:val="bg-BG"/>
        </w:rPr>
        <w:t>Хранене</w:t>
      </w:r>
    </w:p>
    <w:p w14:paraId="4CD25AF4" w14:textId="77777777" w:rsidR="00EA7C07" w:rsidRPr="00EA7C07" w:rsidRDefault="00EA7C07" w:rsidP="00274772">
      <w:pPr>
        <w:spacing w:after="120"/>
        <w:jc w:val="both"/>
        <w:rPr>
          <w:lang w:val="bg-BG"/>
        </w:rPr>
      </w:pPr>
      <w:r w:rsidRPr="00EA7C07">
        <w:rPr>
          <w:lang w:val="bg-BG"/>
        </w:rPr>
        <w:t>Храни се с риба, водоплаващи птици, дребни бозайници и др.</w:t>
      </w:r>
    </w:p>
    <w:p w14:paraId="3CF82998" w14:textId="77777777" w:rsidR="00EA7C07" w:rsidRPr="00EA7C07" w:rsidRDefault="00EA7C07" w:rsidP="00EA7C07">
      <w:pPr>
        <w:pStyle w:val="ListParagraph"/>
        <w:numPr>
          <w:ilvl w:val="0"/>
          <w:numId w:val="37"/>
        </w:numPr>
        <w:spacing w:after="120"/>
        <w:ind w:left="0"/>
        <w:rPr>
          <w:b/>
          <w:lang w:val="bg-BG"/>
        </w:rPr>
      </w:pPr>
      <w:r w:rsidRPr="00EA7C07">
        <w:rPr>
          <w:b/>
          <w:lang w:val="bg-BG"/>
        </w:rPr>
        <w:t>Разпространение, природозащитно състояние и тенденции в популацията на вида на национално ниво</w:t>
      </w:r>
    </w:p>
    <w:p w14:paraId="176075BA" w14:textId="77777777" w:rsidR="00EA7C07" w:rsidRPr="00EA7C07" w:rsidRDefault="00EA7C07" w:rsidP="00274772">
      <w:pPr>
        <w:spacing w:after="120"/>
        <w:jc w:val="both"/>
        <w:rPr>
          <w:lang w:val="bg-BG"/>
        </w:rPr>
      </w:pPr>
      <w:r w:rsidRPr="00EA7C07">
        <w:rPr>
          <w:lang w:val="bg-BG"/>
        </w:rPr>
        <w:t xml:space="preserve">С отделни гнездовища, съсредоточени покрай р. Дунав и по Черноморското крайбрежие, а отделни находища – и по долното течение на р. Арда. Част от двойките по Дунавското крайбрежие през отделни години гнездят на румънския бряг. В редица квадрати установен с ниска степен на достоверност за гнездене и вероятно се касае за скитащи или не гнездящи индивиди </w:t>
      </w:r>
      <w:r w:rsidRPr="00EA7C07">
        <w:t>(</w:t>
      </w:r>
      <w:r w:rsidRPr="00EA7C07">
        <w:rPr>
          <w:lang w:val="bg-BG"/>
        </w:rPr>
        <w:t>Янков отг. ред., 2007</w:t>
      </w:r>
      <w:r w:rsidRPr="00EA7C07">
        <w:t>)</w:t>
      </w:r>
      <w:r w:rsidRPr="00EA7C07">
        <w:rPr>
          <w:lang w:val="bg-BG"/>
        </w:rPr>
        <w:t>.</w:t>
      </w:r>
    </w:p>
    <w:p w14:paraId="6A911B50" w14:textId="77777777" w:rsidR="00EA7C07" w:rsidRPr="00EA7C07" w:rsidRDefault="00EA7C07" w:rsidP="00274772">
      <w:pPr>
        <w:spacing w:after="120"/>
        <w:jc w:val="both"/>
        <w:rPr>
          <w:lang w:val="bg-BG"/>
        </w:rPr>
      </w:pPr>
      <w:r w:rsidRPr="00EA7C07">
        <w:rPr>
          <w:lang w:val="bg-BG"/>
        </w:rPr>
        <w:t xml:space="preserve">Включен в Приложение 1 на Директивата за птиците и в Приложение 2 и 3 на ЗБР. Видът е включен също в приложението към Резолюция № 6 (1998) на Постоянния комитет на Бернската конвенция. Според </w:t>
      </w:r>
      <w:r w:rsidRPr="00EA7C07">
        <w:rPr>
          <w:lang w:val="en-GB"/>
        </w:rPr>
        <w:t xml:space="preserve">IUCN </w:t>
      </w:r>
      <w:r w:rsidRPr="00EA7C07">
        <w:rPr>
          <w:lang w:val="bg-BG"/>
        </w:rPr>
        <w:t xml:space="preserve">видът е с категория „слабо засегнат“ - </w:t>
      </w:r>
      <w:r w:rsidRPr="00EA7C07">
        <w:rPr>
          <w:lang w:val="en-GB"/>
        </w:rPr>
        <w:t>LC</w:t>
      </w:r>
      <w:r w:rsidRPr="00EA7C07">
        <w:rPr>
          <w:lang w:val="bg-BG"/>
        </w:rPr>
        <w:t xml:space="preserve"> (</w:t>
      </w:r>
      <w:r w:rsidRPr="00EA7C07">
        <w:rPr>
          <w:lang w:val="en-GB"/>
        </w:rPr>
        <w:t>Least Concern</w:t>
      </w:r>
      <w:r w:rsidRPr="00EA7C07">
        <w:rPr>
          <w:lang w:val="bg-BG"/>
        </w:rPr>
        <w:t xml:space="preserve">) за територията на континентална Европа и за света. Включен в </w:t>
      </w:r>
      <w:r w:rsidRPr="00EA7C07">
        <w:rPr>
          <w:lang w:val="en-GB"/>
        </w:rPr>
        <w:t>SPEC</w:t>
      </w:r>
      <w:r w:rsidRPr="00EA7C07">
        <w:rPr>
          <w:lang w:val="bg-BG"/>
        </w:rPr>
        <w:t xml:space="preserve"> 1</w:t>
      </w:r>
      <w:r w:rsidRPr="00EA7C07">
        <w:t xml:space="preserve"> </w:t>
      </w:r>
      <w:r w:rsidRPr="00EA7C07">
        <w:rPr>
          <w:lang w:val="bg-BG"/>
        </w:rPr>
        <w:t xml:space="preserve">Рядък. Включен в Червената книга на Р България със статус „застрашен“ </w:t>
      </w:r>
      <w:r w:rsidRPr="00EA7C07">
        <w:t>VU (Vulnerable)</w:t>
      </w:r>
      <w:r w:rsidRPr="00EA7C07">
        <w:rPr>
          <w:lang w:val="bg-BG"/>
        </w:rPr>
        <w:t>.</w:t>
      </w:r>
    </w:p>
    <w:p w14:paraId="5BD1B57C" w14:textId="77777777" w:rsidR="00EA7C07" w:rsidRPr="00EA7C07" w:rsidRDefault="00EA7C07" w:rsidP="00274772">
      <w:pPr>
        <w:spacing w:after="120"/>
        <w:jc w:val="both"/>
      </w:pPr>
      <w:r w:rsidRPr="00EA7C07">
        <w:rPr>
          <w:lang w:val="bg-BG"/>
        </w:rPr>
        <w:t>Съгласно Докладването от 2019 г. (за периода 20</w:t>
      </w:r>
      <w:r w:rsidRPr="00EA7C07">
        <w:t>13</w:t>
      </w:r>
      <w:r w:rsidRPr="00EA7C07">
        <w:rPr>
          <w:lang w:val="bg-BG"/>
        </w:rPr>
        <w:t xml:space="preserve"> – 2018 г.) националната гнездяща популация на вида се оценя на </w:t>
      </w:r>
      <w:r w:rsidRPr="00EA7C07">
        <w:t>23</w:t>
      </w:r>
      <w:r w:rsidRPr="00EA7C07">
        <w:rPr>
          <w:lang w:val="bg-BG"/>
        </w:rPr>
        <w:t xml:space="preserve"> – </w:t>
      </w:r>
      <w:r w:rsidRPr="00EA7C07">
        <w:t>45</w:t>
      </w:r>
      <w:r w:rsidRPr="00EA7C07">
        <w:rPr>
          <w:lang w:val="bg-BG"/>
        </w:rPr>
        <w:t xml:space="preserve"> двойки. Краткосрочната тенденция на популацията (за периода 2000 – 2018 г.) е увеличаваща се, а дългосрочната (за периода 1980 – 2018 г.) също е увеличаваща се. Посочени са следните заплахи и влияния: </w:t>
      </w:r>
      <w:r w:rsidRPr="00EA7C07">
        <w:t>A02, B02, B03, C03, D02, E01, F03, H01, J03, L07.</w:t>
      </w:r>
    </w:p>
    <w:p w14:paraId="172C45B1" w14:textId="77777777" w:rsidR="00EA7C07" w:rsidRPr="00EA7C07" w:rsidRDefault="00EA7C07" w:rsidP="00274772">
      <w:pPr>
        <w:spacing w:after="120"/>
        <w:jc w:val="both"/>
        <w:rPr>
          <w:lang w:val="bg-BG"/>
        </w:rPr>
      </w:pPr>
      <w:r w:rsidRPr="00EA7C07">
        <w:rPr>
          <w:lang w:val="bg-BG"/>
        </w:rPr>
        <w:t xml:space="preserve">Зимуващата популация е оценена на </w:t>
      </w:r>
      <w:r w:rsidRPr="00EA7C07">
        <w:t>20</w:t>
      </w:r>
      <w:r w:rsidRPr="00EA7C07">
        <w:rPr>
          <w:lang w:val="bg-BG"/>
        </w:rPr>
        <w:t xml:space="preserve"> – </w:t>
      </w:r>
      <w:r w:rsidRPr="00EA7C07">
        <w:t>35</w:t>
      </w:r>
      <w:r w:rsidRPr="00EA7C07">
        <w:rPr>
          <w:lang w:val="bg-BG"/>
        </w:rPr>
        <w:t xml:space="preserve"> индивида </w:t>
      </w:r>
      <w:r w:rsidRPr="00EA7C07">
        <w:t>(</w:t>
      </w:r>
      <w:r w:rsidRPr="00EA7C07">
        <w:rPr>
          <w:lang w:val="bg-BG"/>
        </w:rPr>
        <w:t>за периода 2013-2018 г.</w:t>
      </w:r>
      <w:r w:rsidRPr="00EA7C07">
        <w:t>)</w:t>
      </w:r>
      <w:r w:rsidRPr="00EA7C07">
        <w:rPr>
          <w:lang w:val="bg-BG"/>
        </w:rPr>
        <w:t>. Краткосрочната тенденция на популацията (за периода 2000 – 2018 г.) е стабилна, а дългосрочната (за периода 1980 – 2018 г.) е увеличаваща се. Тук са посочени същите заплахи както при гнездовата популация.</w:t>
      </w:r>
    </w:p>
    <w:p w14:paraId="187A6381" w14:textId="77777777" w:rsidR="00EA7C07" w:rsidRPr="00EA7C07" w:rsidRDefault="00EA7C07" w:rsidP="00274772">
      <w:pPr>
        <w:spacing w:after="120"/>
        <w:jc w:val="both"/>
        <w:rPr>
          <w:lang w:val="bg-BG"/>
        </w:rPr>
      </w:pPr>
      <w:r w:rsidRPr="00EA7C07">
        <w:rPr>
          <w:lang w:val="bg-BG"/>
        </w:rPr>
        <w:t xml:space="preserve">Мигриращата национална популация е оценена на 10 – 40 индивида </w:t>
      </w:r>
      <w:r w:rsidRPr="00EA7C07">
        <w:t>(</w:t>
      </w:r>
      <w:r w:rsidRPr="00EA7C07">
        <w:rPr>
          <w:lang w:val="bg-BG"/>
        </w:rPr>
        <w:t>за периода 2001-2018 г.</w:t>
      </w:r>
      <w:r w:rsidRPr="00EA7C07">
        <w:t>)</w:t>
      </w:r>
      <w:r w:rsidRPr="00EA7C07">
        <w:rPr>
          <w:lang w:val="bg-BG"/>
        </w:rPr>
        <w:t xml:space="preserve">. Не са посочени тенденции в развитието на популацията. Посочени са следните заплахи: </w:t>
      </w:r>
      <w:r w:rsidRPr="00EA7C07">
        <w:t>C03, D02, E01, F03, D06.</w:t>
      </w:r>
    </w:p>
    <w:p w14:paraId="2A481B4A" w14:textId="1A3DE43F" w:rsidR="00EA7C07" w:rsidRPr="00EA7C07" w:rsidRDefault="00EA7C07" w:rsidP="00EA7C07">
      <w:pPr>
        <w:pStyle w:val="ListParagraph"/>
        <w:numPr>
          <w:ilvl w:val="0"/>
          <w:numId w:val="37"/>
        </w:numPr>
        <w:spacing w:after="120"/>
        <w:ind w:left="0"/>
        <w:rPr>
          <w:lang w:val="bg-BG"/>
        </w:rPr>
      </w:pPr>
      <w:r w:rsidRPr="00EA7C07">
        <w:rPr>
          <w:b/>
          <w:lang w:val="bg-BG"/>
        </w:rPr>
        <w:t>Състо</w:t>
      </w:r>
      <w:r>
        <w:rPr>
          <w:b/>
          <w:lang w:val="bg-BG"/>
        </w:rPr>
        <w:t xml:space="preserve">яние в </w:t>
      </w:r>
      <w:r w:rsidRPr="00EA7C07">
        <w:rPr>
          <w:b/>
          <w:lang w:val="bg-BG"/>
        </w:rPr>
        <w:t>СЗЗ BG00020</w:t>
      </w:r>
      <w:r w:rsidRPr="00EA7C07">
        <w:rPr>
          <w:b/>
          <w:lang w:val="en-GB"/>
        </w:rPr>
        <w:t>91</w:t>
      </w:r>
      <w:r w:rsidRPr="00EA7C07">
        <w:rPr>
          <w:b/>
          <w:lang w:val="bg-BG"/>
        </w:rPr>
        <w:t xml:space="preserve"> „Остров Лакът“</w:t>
      </w:r>
    </w:p>
    <w:p w14:paraId="2B4BAE0A" w14:textId="223AD1C4" w:rsidR="00EA7C07" w:rsidRPr="00EA7C07" w:rsidRDefault="00EA7C07" w:rsidP="00274772">
      <w:pPr>
        <w:spacing w:after="120"/>
        <w:jc w:val="both"/>
        <w:rPr>
          <w:lang w:val="bg-BG"/>
        </w:rPr>
      </w:pPr>
      <w:r w:rsidRPr="00EA7C07">
        <w:rPr>
          <w:lang w:val="bg-BG"/>
        </w:rPr>
        <w:t xml:space="preserve">Съгласно стандартния формуляр за данни </w:t>
      </w:r>
      <w:r w:rsidR="006C6AD3">
        <w:rPr>
          <w:lang w:val="bg-BG"/>
        </w:rPr>
        <w:t>СФД</w:t>
      </w:r>
      <w:r w:rsidRPr="00EA7C07">
        <w:rPr>
          <w:lang w:val="bg-BG"/>
        </w:rPr>
        <w:t xml:space="preserve"> на зоната морският орел е гнездящ вид. Гнездящата популация на вида се оценява на </w:t>
      </w:r>
      <w:r w:rsidRPr="00EA7C07">
        <w:rPr>
          <w:b/>
          <w:lang w:val="bg-BG"/>
        </w:rPr>
        <w:t>1 – 2 двойки</w:t>
      </w:r>
      <w:r w:rsidRPr="00EA7C07">
        <w:rPr>
          <w:lang w:val="bg-BG"/>
        </w:rPr>
        <w:t xml:space="preserve">, което представлява </w:t>
      </w:r>
      <w:r w:rsidRPr="00EA7C07">
        <w:rPr>
          <w:b/>
          <w:lang w:val="bg-BG"/>
        </w:rPr>
        <w:t>4,3 – 4,4 % от националната гнездяща</w:t>
      </w:r>
      <w:r w:rsidRPr="00EA7C07">
        <w:rPr>
          <w:lang w:val="bg-BG"/>
        </w:rPr>
        <w:t xml:space="preserve">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14:paraId="11608C67" w14:textId="77777777" w:rsidR="00EA7C07" w:rsidRPr="0039437C" w:rsidRDefault="00EA7C07" w:rsidP="0039437C">
      <w:pPr>
        <w:pStyle w:val="ListParagraph"/>
        <w:numPr>
          <w:ilvl w:val="0"/>
          <w:numId w:val="37"/>
        </w:numPr>
        <w:spacing w:after="120"/>
        <w:ind w:left="0"/>
        <w:rPr>
          <w:b/>
          <w:u w:val="single"/>
          <w:lang w:val="bg-BG"/>
        </w:rPr>
      </w:pPr>
      <w:r w:rsidRPr="0039437C">
        <w:rPr>
          <w:b/>
          <w:lang w:val="bg-BG"/>
        </w:rPr>
        <w:t>Анализ на наличната информация</w:t>
      </w:r>
    </w:p>
    <w:p w14:paraId="3FF70BEE" w14:textId="77777777" w:rsidR="00EA7C07" w:rsidRPr="00EA7C07" w:rsidRDefault="00EA7C07" w:rsidP="00274772">
      <w:pPr>
        <w:spacing w:after="120"/>
        <w:jc w:val="both"/>
        <w:rPr>
          <w:lang w:val="bg-BG"/>
        </w:rPr>
      </w:pPr>
      <w:r w:rsidRPr="00EA7C07">
        <w:rPr>
          <w:lang w:val="bg-BG"/>
        </w:rPr>
        <w:t xml:space="preserve">Морският орел гнезди в границите на СЗЗ „Остров Лакът“ </w:t>
      </w:r>
      <w:r w:rsidRPr="00EA7C07">
        <w:rPr>
          <w:lang w:val="en-GB"/>
        </w:rPr>
        <w:t>(Cheshmedzhiev et al., 2019; Todorov et al., 2015)</w:t>
      </w:r>
      <w:r w:rsidRPr="00EA7C07">
        <w:rPr>
          <w:lang w:val="bg-BG"/>
        </w:rPr>
        <w:t xml:space="preserve">. През 2014 г. е открито ново гнездо на вида, разположено в близост до носа на острова, с което общият брой на известните гнезда в зоната става три </w:t>
      </w:r>
      <w:r w:rsidRPr="00EA7C07">
        <w:rPr>
          <w:lang w:val="en-GB"/>
        </w:rPr>
        <w:t>(</w:t>
      </w:r>
      <w:r w:rsidRPr="00EA7C07">
        <w:rPr>
          <w:lang w:val="bg-BG"/>
        </w:rPr>
        <w:t>Чешмеджиев, непубл. данни</w:t>
      </w:r>
      <w:r w:rsidRPr="00EA7C07">
        <w:rPr>
          <w:lang w:val="en-GB"/>
        </w:rPr>
        <w:t>)</w:t>
      </w:r>
      <w:r w:rsidRPr="00EA7C07">
        <w:rPr>
          <w:lang w:val="bg-BG"/>
        </w:rPr>
        <w:t xml:space="preserve">. От 2011 г. насам на остров Лакът гнезди 1 двойка морски орли. По време на теренното проучване през 2021 г. бе установена 1 активна двойка, която успешно отгледа 2 малки в гнездото, намиращо се в близост до носа на острова. </w:t>
      </w:r>
    </w:p>
    <w:p w14:paraId="0391925D" w14:textId="77777777" w:rsidR="00EA7C07" w:rsidRPr="00EA7C07" w:rsidRDefault="00EA7C07" w:rsidP="00274772">
      <w:pPr>
        <w:spacing w:after="120"/>
        <w:jc w:val="both"/>
        <w:rPr>
          <w:lang w:val="bg-BG"/>
        </w:rPr>
      </w:pPr>
      <w:r w:rsidRPr="00EA7C07">
        <w:rPr>
          <w:lang w:val="bg-BG"/>
        </w:rPr>
        <w:t xml:space="preserve">В периода 2010 - 2018 г. в границите на ПП „Персина“ и остров Лакът са опръстенени общо 13 млади птици, като на 5 от тях са поставени сателитни предаватели от екип на БДЗП и ДПП „Персина“ – гр. Белене </w:t>
      </w:r>
      <w:r w:rsidRPr="00EA7C07">
        <w:rPr>
          <w:lang w:val="en-GB"/>
        </w:rPr>
        <w:t>(Cheshmedzhiev et al., 2019).</w:t>
      </w:r>
      <w:r w:rsidRPr="00EA7C07">
        <w:rPr>
          <w:lang w:val="bg-BG"/>
        </w:rPr>
        <w:t xml:space="preserve"> </w:t>
      </w:r>
    </w:p>
    <w:p w14:paraId="02A8B8A7" w14:textId="77777777" w:rsidR="00EA7C07" w:rsidRPr="00EA7C07" w:rsidRDefault="00EA7C07" w:rsidP="00274772">
      <w:pPr>
        <w:spacing w:after="120"/>
        <w:jc w:val="both"/>
        <w:rPr>
          <w:lang w:val="en-GB"/>
        </w:rPr>
      </w:pPr>
      <w:r w:rsidRPr="00EA7C07">
        <w:rPr>
          <w:lang w:val="bg-BG"/>
        </w:rPr>
        <w:t xml:space="preserve">По време на теренното проучване през 2021 г. не са регистрирани заплахи за вида. Въпреки това горскостопански дейности и практики по време на размножителния сезон биха имали лимитиращо въздействие върху морският орел. </w:t>
      </w:r>
    </w:p>
    <w:p w14:paraId="1DC0A15B" w14:textId="77777777" w:rsidR="00EA7C07" w:rsidRPr="0039437C" w:rsidRDefault="00EA7C07" w:rsidP="0039437C">
      <w:pPr>
        <w:pStyle w:val="ListParagraph"/>
        <w:numPr>
          <w:ilvl w:val="0"/>
          <w:numId w:val="37"/>
        </w:numPr>
        <w:spacing w:after="120"/>
        <w:ind w:left="0"/>
        <w:rPr>
          <w:b/>
          <w:lang w:val="bg-BG"/>
        </w:rPr>
      </w:pPr>
      <w:r w:rsidRPr="0039437C">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1"/>
        <w:gridCol w:w="1191"/>
        <w:gridCol w:w="1281"/>
        <w:gridCol w:w="2827"/>
        <w:gridCol w:w="2516"/>
      </w:tblGrid>
      <w:tr w:rsidR="00EA7C07" w:rsidRPr="0039437C" w14:paraId="3E5FFFEE" w14:textId="77777777" w:rsidTr="00707045">
        <w:trPr>
          <w:tblHeader/>
          <w:jc w:val="center"/>
        </w:trPr>
        <w:tc>
          <w:tcPr>
            <w:tcW w:w="0" w:type="auto"/>
            <w:shd w:val="clear" w:color="auto" w:fill="B6DDE8"/>
            <w:vAlign w:val="center"/>
          </w:tcPr>
          <w:p w14:paraId="01FAECDE" w14:textId="77777777" w:rsidR="00EA7C07" w:rsidRPr="0039437C" w:rsidRDefault="00EA7C07" w:rsidP="0039437C">
            <w:pPr>
              <w:spacing w:after="0"/>
              <w:jc w:val="center"/>
              <w:rPr>
                <w:b/>
                <w:bCs/>
                <w:sz w:val="22"/>
                <w:szCs w:val="22"/>
                <w:lang w:val="bg-BG"/>
              </w:rPr>
            </w:pPr>
            <w:r w:rsidRPr="0039437C">
              <w:rPr>
                <w:b/>
                <w:bCs/>
                <w:sz w:val="22"/>
                <w:szCs w:val="22"/>
                <w:lang w:val="bg-BG"/>
              </w:rPr>
              <w:t>Параметър</w:t>
            </w:r>
          </w:p>
        </w:tc>
        <w:tc>
          <w:tcPr>
            <w:tcW w:w="0" w:type="auto"/>
            <w:shd w:val="clear" w:color="auto" w:fill="B6DDE8"/>
            <w:vAlign w:val="center"/>
          </w:tcPr>
          <w:p w14:paraId="125DABBC" w14:textId="77777777" w:rsidR="00EA7C07" w:rsidRPr="0039437C" w:rsidRDefault="00EA7C07" w:rsidP="0039437C">
            <w:pPr>
              <w:spacing w:after="0"/>
              <w:jc w:val="center"/>
              <w:rPr>
                <w:b/>
                <w:bCs/>
                <w:sz w:val="22"/>
                <w:szCs w:val="22"/>
                <w:lang w:val="bg-BG"/>
              </w:rPr>
            </w:pPr>
            <w:r w:rsidRPr="0039437C">
              <w:rPr>
                <w:b/>
                <w:bCs/>
                <w:sz w:val="22"/>
                <w:szCs w:val="22"/>
                <w:lang w:val="bg-BG"/>
              </w:rPr>
              <w:t>Мерна единица</w:t>
            </w:r>
          </w:p>
        </w:tc>
        <w:tc>
          <w:tcPr>
            <w:tcW w:w="0" w:type="auto"/>
            <w:shd w:val="clear" w:color="auto" w:fill="B6DDE8"/>
            <w:vAlign w:val="center"/>
          </w:tcPr>
          <w:p w14:paraId="2E920FC9" w14:textId="77777777" w:rsidR="00EA7C07" w:rsidRPr="0039437C" w:rsidRDefault="00EA7C07" w:rsidP="0039437C">
            <w:pPr>
              <w:spacing w:after="0"/>
              <w:jc w:val="center"/>
              <w:rPr>
                <w:b/>
                <w:bCs/>
                <w:sz w:val="22"/>
                <w:szCs w:val="22"/>
                <w:lang w:val="bg-BG"/>
              </w:rPr>
            </w:pPr>
            <w:r w:rsidRPr="0039437C">
              <w:rPr>
                <w:b/>
                <w:bCs/>
                <w:sz w:val="22"/>
                <w:szCs w:val="22"/>
                <w:lang w:val="bg-BG"/>
              </w:rPr>
              <w:t>Целева стойност</w:t>
            </w:r>
          </w:p>
        </w:tc>
        <w:tc>
          <w:tcPr>
            <w:tcW w:w="0" w:type="auto"/>
            <w:shd w:val="clear" w:color="auto" w:fill="B6DDE8"/>
            <w:vAlign w:val="center"/>
          </w:tcPr>
          <w:p w14:paraId="34745D40" w14:textId="77777777" w:rsidR="00EA7C07" w:rsidRPr="0039437C" w:rsidRDefault="00EA7C07" w:rsidP="0039437C">
            <w:pPr>
              <w:spacing w:after="0"/>
              <w:jc w:val="center"/>
              <w:rPr>
                <w:b/>
                <w:bCs/>
                <w:sz w:val="22"/>
                <w:szCs w:val="22"/>
                <w:lang w:val="bg-BG"/>
              </w:rPr>
            </w:pPr>
            <w:r w:rsidRPr="0039437C">
              <w:rPr>
                <w:b/>
                <w:bCs/>
                <w:sz w:val="22"/>
                <w:szCs w:val="22"/>
                <w:lang w:val="bg-BG"/>
              </w:rPr>
              <w:t>Допълнителна информация</w:t>
            </w:r>
          </w:p>
        </w:tc>
        <w:tc>
          <w:tcPr>
            <w:tcW w:w="0" w:type="auto"/>
            <w:shd w:val="clear" w:color="auto" w:fill="B6DDE8"/>
            <w:vAlign w:val="center"/>
          </w:tcPr>
          <w:p w14:paraId="6F2A21CF" w14:textId="77777777" w:rsidR="00EA7C07" w:rsidRPr="0039437C" w:rsidRDefault="00EA7C07" w:rsidP="0039437C">
            <w:pPr>
              <w:spacing w:after="0"/>
              <w:jc w:val="center"/>
              <w:rPr>
                <w:b/>
                <w:bCs/>
                <w:sz w:val="22"/>
                <w:szCs w:val="22"/>
                <w:lang w:val="bg-BG"/>
              </w:rPr>
            </w:pPr>
            <w:r w:rsidRPr="0039437C">
              <w:rPr>
                <w:b/>
                <w:bCs/>
                <w:sz w:val="22"/>
                <w:szCs w:val="22"/>
                <w:lang w:val="bg-BG"/>
              </w:rPr>
              <w:t>Специфични за зоната цели</w:t>
            </w:r>
          </w:p>
        </w:tc>
      </w:tr>
      <w:tr w:rsidR="00EA7C07" w:rsidRPr="0039437C" w14:paraId="143275B5" w14:textId="77777777" w:rsidTr="00707045">
        <w:trPr>
          <w:jc w:val="center"/>
        </w:trPr>
        <w:tc>
          <w:tcPr>
            <w:tcW w:w="0" w:type="auto"/>
            <w:shd w:val="clear" w:color="auto" w:fill="auto"/>
          </w:tcPr>
          <w:p w14:paraId="03EA1F83" w14:textId="77777777" w:rsidR="00EA7C07" w:rsidRPr="0039437C" w:rsidRDefault="00EA7C07" w:rsidP="0039437C">
            <w:pPr>
              <w:spacing w:after="0"/>
              <w:rPr>
                <w:b/>
                <w:sz w:val="22"/>
                <w:szCs w:val="22"/>
                <w:lang w:val="bg-BG"/>
              </w:rPr>
            </w:pPr>
            <w:r w:rsidRPr="0039437C">
              <w:rPr>
                <w:b/>
                <w:sz w:val="22"/>
                <w:szCs w:val="22"/>
                <w:lang w:val="bg-BG"/>
              </w:rPr>
              <w:t xml:space="preserve">Популация: </w:t>
            </w:r>
            <w:r w:rsidRPr="0039437C">
              <w:rPr>
                <w:bCs/>
                <w:sz w:val="22"/>
                <w:szCs w:val="22"/>
                <w:lang w:val="bg-BG"/>
              </w:rPr>
              <w:t>Размер на гнездяща популация</w:t>
            </w:r>
          </w:p>
        </w:tc>
        <w:tc>
          <w:tcPr>
            <w:tcW w:w="0" w:type="auto"/>
            <w:shd w:val="clear" w:color="auto" w:fill="auto"/>
          </w:tcPr>
          <w:p w14:paraId="47C79418" w14:textId="77777777" w:rsidR="00EA7C07" w:rsidRPr="0039437C" w:rsidRDefault="00EA7C07" w:rsidP="0039437C">
            <w:pPr>
              <w:spacing w:after="0"/>
              <w:rPr>
                <w:sz w:val="22"/>
                <w:szCs w:val="22"/>
                <w:lang w:val="bg-BG"/>
              </w:rPr>
            </w:pPr>
            <w:r w:rsidRPr="0039437C">
              <w:rPr>
                <w:sz w:val="22"/>
                <w:szCs w:val="22"/>
                <w:lang w:val="bg-BG"/>
              </w:rPr>
              <w:t>Брой двойки</w:t>
            </w:r>
          </w:p>
        </w:tc>
        <w:tc>
          <w:tcPr>
            <w:tcW w:w="0" w:type="auto"/>
            <w:shd w:val="clear" w:color="auto" w:fill="auto"/>
          </w:tcPr>
          <w:p w14:paraId="4E893CB4" w14:textId="77777777" w:rsidR="00EA7C07" w:rsidRPr="0039437C" w:rsidRDefault="00EA7C07" w:rsidP="0039437C">
            <w:pPr>
              <w:spacing w:after="0"/>
              <w:rPr>
                <w:sz w:val="22"/>
                <w:szCs w:val="22"/>
                <w:lang w:val="bg-BG"/>
              </w:rPr>
            </w:pPr>
            <w:r w:rsidRPr="0039437C">
              <w:rPr>
                <w:sz w:val="22"/>
                <w:szCs w:val="22"/>
                <w:lang w:val="bg-BG"/>
              </w:rPr>
              <w:t>Мин. 1 дв.</w:t>
            </w:r>
          </w:p>
        </w:tc>
        <w:tc>
          <w:tcPr>
            <w:tcW w:w="0" w:type="auto"/>
            <w:shd w:val="clear" w:color="auto" w:fill="auto"/>
          </w:tcPr>
          <w:p w14:paraId="01EA9305" w14:textId="77777777" w:rsidR="00EA7C07" w:rsidRPr="0039437C" w:rsidRDefault="00EA7C07" w:rsidP="0039437C">
            <w:pPr>
              <w:spacing w:after="0"/>
              <w:rPr>
                <w:sz w:val="22"/>
                <w:szCs w:val="22"/>
                <w:lang w:val="bg-BG"/>
              </w:rPr>
            </w:pPr>
            <w:r w:rsidRPr="0039437C">
              <w:rPr>
                <w:sz w:val="22"/>
                <w:szCs w:val="22"/>
                <w:lang w:val="bg-BG"/>
              </w:rPr>
              <w:t xml:space="preserve">В СЗЗ „Остров Лакът“ гнезди 1 дв. </w:t>
            </w:r>
          </w:p>
        </w:tc>
        <w:tc>
          <w:tcPr>
            <w:tcW w:w="0" w:type="auto"/>
          </w:tcPr>
          <w:p w14:paraId="1F16E130" w14:textId="77777777" w:rsidR="00EA7C07" w:rsidRPr="0039437C" w:rsidRDefault="00EA7C07" w:rsidP="0039437C">
            <w:pPr>
              <w:spacing w:after="0"/>
              <w:rPr>
                <w:sz w:val="22"/>
                <w:szCs w:val="22"/>
                <w:lang w:val="bg-BG"/>
              </w:rPr>
            </w:pPr>
            <w:r w:rsidRPr="0039437C">
              <w:rPr>
                <w:sz w:val="22"/>
                <w:szCs w:val="22"/>
                <w:lang w:val="bg-BG"/>
              </w:rPr>
              <w:t>Поддържане на популацията на вида в зоната в размер от най-малко 1 гнездяща двойка.</w:t>
            </w:r>
          </w:p>
          <w:p w14:paraId="4BC9B506" w14:textId="77777777" w:rsidR="00EA7C07" w:rsidRPr="0039437C" w:rsidRDefault="00EA7C07" w:rsidP="0039437C">
            <w:pPr>
              <w:spacing w:after="0"/>
              <w:rPr>
                <w:sz w:val="22"/>
                <w:szCs w:val="22"/>
                <w:lang w:val="bg-BG"/>
              </w:rPr>
            </w:pPr>
            <w:r w:rsidRPr="0039437C">
              <w:rPr>
                <w:sz w:val="22"/>
                <w:szCs w:val="22"/>
                <w:lang w:val="bg-BG"/>
              </w:rPr>
              <w:t>Редовен мониторинг.</w:t>
            </w:r>
          </w:p>
        </w:tc>
      </w:tr>
      <w:tr w:rsidR="00EA7C07" w:rsidRPr="0039437C" w14:paraId="1E89FAD2" w14:textId="77777777" w:rsidTr="00707045">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6EDA6204" w14:textId="77777777" w:rsidR="00EA7C07" w:rsidRPr="0039437C" w:rsidRDefault="00EA7C07" w:rsidP="0039437C">
            <w:pPr>
              <w:spacing w:after="0"/>
              <w:rPr>
                <w:b/>
                <w:sz w:val="22"/>
                <w:szCs w:val="22"/>
                <w:lang w:val="bg-BG"/>
              </w:rPr>
            </w:pPr>
            <w:r w:rsidRPr="0039437C">
              <w:rPr>
                <w:b/>
                <w:sz w:val="22"/>
                <w:szCs w:val="22"/>
                <w:lang w:val="bg-BG"/>
              </w:rPr>
              <w:t xml:space="preserve">Местообитание на вида: </w:t>
            </w:r>
            <w:r w:rsidRPr="0039437C">
              <w:rPr>
                <w:sz w:val="22"/>
                <w:szCs w:val="22"/>
                <w:lang w:val="bg-BG"/>
              </w:rPr>
              <w:t>Площ на подходящите гнездови местообитания</w:t>
            </w:r>
            <w:r w:rsidRPr="0039437C">
              <w:rPr>
                <w:b/>
                <w:sz w:val="22"/>
                <w:szCs w:val="22"/>
                <w:lang w:val="bg-BG"/>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AEF154F" w14:textId="77777777" w:rsidR="00EA7C07" w:rsidRPr="0039437C" w:rsidRDefault="00EA7C07" w:rsidP="0039437C">
            <w:pPr>
              <w:spacing w:after="0"/>
              <w:rPr>
                <w:sz w:val="22"/>
                <w:szCs w:val="22"/>
                <w:lang w:val="bg-BG"/>
              </w:rPr>
            </w:pPr>
            <w:r w:rsidRPr="0039437C">
              <w:rPr>
                <w:sz w:val="22"/>
                <w:szCs w:val="22"/>
                <w:lang w:val="bg-BG"/>
              </w:rPr>
              <w:t>ha</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1115A3B" w14:textId="77777777" w:rsidR="00EA7C07" w:rsidRPr="0039437C" w:rsidRDefault="00EA7C07" w:rsidP="0039437C">
            <w:pPr>
              <w:spacing w:after="0"/>
              <w:rPr>
                <w:sz w:val="22"/>
                <w:szCs w:val="22"/>
                <w:lang w:val="bg-BG"/>
              </w:rPr>
            </w:pPr>
            <w:r w:rsidRPr="0039437C">
              <w:rPr>
                <w:sz w:val="22"/>
                <w:szCs w:val="22"/>
                <w:lang w:val="bg-BG"/>
              </w:rPr>
              <w:t>Най-малко 290,01  ha.</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1BF5DCE" w14:textId="75095732" w:rsidR="00EA7C07" w:rsidRPr="0039437C" w:rsidRDefault="00EA7C07" w:rsidP="0039437C">
            <w:pPr>
              <w:spacing w:after="0"/>
              <w:rPr>
                <w:sz w:val="22"/>
                <w:szCs w:val="22"/>
                <w:lang w:val="bg-BG"/>
              </w:rPr>
            </w:pPr>
            <w:r w:rsidRPr="0039437C">
              <w:rPr>
                <w:sz w:val="22"/>
                <w:szCs w:val="22"/>
                <w:lang w:val="bg-BG"/>
              </w:rPr>
              <w:t xml:space="preserve">Изчислена на база наличието на крайречни гори в рамките на СЗЗ. Данните са взети от </w:t>
            </w:r>
            <w:r w:rsidR="006C6AD3">
              <w:rPr>
                <w:sz w:val="22"/>
                <w:szCs w:val="22"/>
                <w:lang w:val="bg-BG"/>
              </w:rPr>
              <w:t>СФД</w:t>
            </w:r>
            <w:r w:rsidRPr="0039437C">
              <w:rPr>
                <w:sz w:val="22"/>
                <w:szCs w:val="22"/>
                <w:lang w:val="bg-BG"/>
              </w:rPr>
              <w:t xml:space="preserve"> като % на местообитание N16 – широколистни гори.</w:t>
            </w:r>
          </w:p>
        </w:tc>
        <w:tc>
          <w:tcPr>
            <w:tcW w:w="0" w:type="auto"/>
            <w:tcBorders>
              <w:top w:val="single" w:sz="4" w:space="0" w:color="auto"/>
              <w:left w:val="single" w:sz="4" w:space="0" w:color="auto"/>
              <w:bottom w:val="single" w:sz="4" w:space="0" w:color="auto"/>
              <w:right w:val="single" w:sz="4" w:space="0" w:color="auto"/>
            </w:tcBorders>
          </w:tcPr>
          <w:p w14:paraId="457E6F8B" w14:textId="77777777" w:rsidR="00EA7C07" w:rsidRPr="0039437C" w:rsidRDefault="00EA7C07" w:rsidP="0039437C">
            <w:pPr>
              <w:spacing w:after="0"/>
              <w:rPr>
                <w:sz w:val="22"/>
                <w:szCs w:val="22"/>
                <w:lang w:val="bg-BG"/>
              </w:rPr>
            </w:pPr>
            <w:r w:rsidRPr="0039437C">
              <w:rPr>
                <w:sz w:val="22"/>
                <w:szCs w:val="22"/>
                <w:lang w:val="bg-BG"/>
              </w:rPr>
              <w:t>Поддържане на площта на подходящите гнездови местообитания на вида в защитената зона, в размер на най-малко 290,01 ha.</w:t>
            </w:r>
          </w:p>
        </w:tc>
      </w:tr>
      <w:tr w:rsidR="00EA7C07" w:rsidRPr="0039437C" w14:paraId="2E03BC35" w14:textId="77777777" w:rsidTr="00707045">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2E67FD2B" w14:textId="77777777" w:rsidR="00EA7C07" w:rsidRPr="0039437C" w:rsidRDefault="00EA7C07" w:rsidP="0039437C">
            <w:pPr>
              <w:spacing w:after="0"/>
              <w:rPr>
                <w:b/>
                <w:sz w:val="22"/>
                <w:szCs w:val="22"/>
                <w:lang w:val="bg-BG"/>
              </w:rPr>
            </w:pPr>
            <w:r w:rsidRPr="0039437C">
              <w:rPr>
                <w:b/>
                <w:sz w:val="22"/>
                <w:szCs w:val="22"/>
                <w:lang w:val="bg-BG"/>
              </w:rPr>
              <w:t xml:space="preserve">Местообитание на вида: </w:t>
            </w:r>
            <w:r w:rsidRPr="0039437C">
              <w:rPr>
                <w:sz w:val="22"/>
                <w:szCs w:val="22"/>
                <w:lang w:val="bg-BG"/>
              </w:rPr>
              <w:t>Площ на подходящите хранителни местообитания на вида</w:t>
            </w:r>
            <w:r w:rsidRPr="0039437C">
              <w:rPr>
                <w:b/>
                <w:sz w:val="22"/>
                <w:szCs w:val="22"/>
                <w:lang w:val="bg-BG"/>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6681AE8" w14:textId="77777777" w:rsidR="00EA7C07" w:rsidRPr="0039437C" w:rsidRDefault="00EA7C07" w:rsidP="0039437C">
            <w:pPr>
              <w:spacing w:after="0"/>
              <w:rPr>
                <w:sz w:val="22"/>
                <w:szCs w:val="22"/>
                <w:lang w:val="bg-BG"/>
              </w:rPr>
            </w:pPr>
            <w:r w:rsidRPr="0039437C">
              <w:rPr>
                <w:sz w:val="22"/>
                <w:szCs w:val="22"/>
                <w:lang w:val="bg-BG"/>
              </w:rPr>
              <w:t>ha</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2DD30A4" w14:textId="77777777" w:rsidR="00EA7C07" w:rsidRPr="0039437C" w:rsidRDefault="00EA7C07" w:rsidP="0039437C">
            <w:pPr>
              <w:spacing w:after="0"/>
              <w:rPr>
                <w:sz w:val="22"/>
                <w:szCs w:val="22"/>
                <w:lang w:val="bg-BG"/>
              </w:rPr>
            </w:pPr>
            <w:r w:rsidRPr="0039437C">
              <w:rPr>
                <w:sz w:val="22"/>
                <w:szCs w:val="22"/>
                <w:lang w:val="bg-BG"/>
              </w:rPr>
              <w:t>Най-малко 781,8 ha</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A9FCECF" w14:textId="2F919428" w:rsidR="00EA7C07" w:rsidRPr="0039437C" w:rsidRDefault="00EA7C07" w:rsidP="0039437C">
            <w:pPr>
              <w:spacing w:after="0"/>
              <w:rPr>
                <w:sz w:val="22"/>
                <w:szCs w:val="22"/>
                <w:lang w:val="bg-BG"/>
              </w:rPr>
            </w:pPr>
            <w:r w:rsidRPr="0039437C">
              <w:rPr>
                <w:sz w:val="22"/>
                <w:szCs w:val="22"/>
                <w:lang w:val="bg-BG"/>
              </w:rPr>
              <w:t xml:space="preserve">Изчислена на база откритите водни площи по р. Дунав в рамките на СЗЗ. Данните са взети от </w:t>
            </w:r>
            <w:r w:rsidR="006C6AD3">
              <w:rPr>
                <w:sz w:val="22"/>
                <w:szCs w:val="22"/>
                <w:lang w:val="bg-BG"/>
              </w:rPr>
              <w:t>СФД</w:t>
            </w:r>
            <w:r w:rsidRPr="0039437C">
              <w:rPr>
                <w:sz w:val="22"/>
                <w:szCs w:val="22"/>
                <w:lang w:val="bg-BG"/>
              </w:rPr>
              <w:t xml:space="preserve"> като % на местообитание N06 – континентални водни тела. </w:t>
            </w:r>
          </w:p>
        </w:tc>
        <w:tc>
          <w:tcPr>
            <w:tcW w:w="0" w:type="auto"/>
            <w:tcBorders>
              <w:top w:val="single" w:sz="4" w:space="0" w:color="auto"/>
              <w:left w:val="single" w:sz="4" w:space="0" w:color="auto"/>
              <w:bottom w:val="single" w:sz="4" w:space="0" w:color="auto"/>
              <w:right w:val="single" w:sz="4" w:space="0" w:color="auto"/>
            </w:tcBorders>
          </w:tcPr>
          <w:p w14:paraId="1FCD9CC4" w14:textId="77777777" w:rsidR="00EA7C07" w:rsidRPr="0039437C" w:rsidRDefault="00EA7C07" w:rsidP="0039437C">
            <w:pPr>
              <w:spacing w:after="0"/>
              <w:rPr>
                <w:sz w:val="22"/>
                <w:szCs w:val="22"/>
                <w:lang w:val="bg-BG"/>
              </w:rPr>
            </w:pPr>
            <w:r w:rsidRPr="0039437C">
              <w:rPr>
                <w:sz w:val="22"/>
                <w:szCs w:val="22"/>
                <w:lang w:val="bg-BG"/>
              </w:rPr>
              <w:t>Поддържане на площта на подходящите хранителни местообитания на вида в размер най-малко 781,8 ha.</w:t>
            </w:r>
          </w:p>
        </w:tc>
      </w:tr>
      <w:tr w:rsidR="00EA7C07" w:rsidRPr="0039437C" w14:paraId="0FD74225" w14:textId="77777777" w:rsidTr="00707045">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60580F26" w14:textId="77777777" w:rsidR="00EA7C07" w:rsidRPr="0039437C" w:rsidRDefault="00EA7C07" w:rsidP="0039437C">
            <w:pPr>
              <w:spacing w:after="0"/>
              <w:rPr>
                <w:b/>
                <w:sz w:val="22"/>
                <w:szCs w:val="22"/>
                <w:lang w:val="bg-BG"/>
              </w:rPr>
            </w:pPr>
            <w:r w:rsidRPr="0039437C">
              <w:rPr>
                <w:b/>
                <w:sz w:val="22"/>
                <w:szCs w:val="22"/>
                <w:lang w:val="bg-BG"/>
              </w:rPr>
              <w:t xml:space="preserve">Местообитание на вида: </w:t>
            </w:r>
            <w:r w:rsidRPr="0039437C">
              <w:rPr>
                <w:sz w:val="22"/>
                <w:szCs w:val="22"/>
                <w:lang w:val="bg-BG"/>
              </w:rPr>
              <w:t>Наличие на едроразмерни/ биотопни дървета, в групи</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D4A131A" w14:textId="77777777" w:rsidR="00EA7C07" w:rsidRPr="0039437C" w:rsidRDefault="00EA7C07" w:rsidP="0039437C">
            <w:pPr>
              <w:spacing w:after="0"/>
              <w:rPr>
                <w:sz w:val="22"/>
                <w:szCs w:val="22"/>
                <w:lang w:val="bg-BG"/>
              </w:rPr>
            </w:pPr>
            <w:r w:rsidRPr="0039437C">
              <w:rPr>
                <w:sz w:val="22"/>
                <w:szCs w:val="22"/>
                <w:lang w:val="bg-BG"/>
              </w:rPr>
              <w:t>Брой дървета на ha, в група</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DCB8E50" w14:textId="77777777" w:rsidR="00EA7C07" w:rsidRPr="0039437C" w:rsidRDefault="00EA7C07" w:rsidP="0039437C">
            <w:pPr>
              <w:spacing w:after="0"/>
              <w:rPr>
                <w:sz w:val="22"/>
                <w:szCs w:val="22"/>
                <w:lang w:val="bg-BG"/>
              </w:rPr>
            </w:pPr>
            <w:r w:rsidRPr="0039437C">
              <w:rPr>
                <w:sz w:val="22"/>
                <w:szCs w:val="22"/>
                <w:lang w:val="bg-BG"/>
              </w:rPr>
              <w:t>Най-малко 5 броя на ha, в група</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51F3993" w14:textId="77777777" w:rsidR="00EA7C07" w:rsidRPr="0039437C" w:rsidRDefault="00EA7C07" w:rsidP="0039437C">
            <w:pPr>
              <w:spacing w:after="0"/>
              <w:rPr>
                <w:sz w:val="22"/>
                <w:szCs w:val="22"/>
                <w:lang w:val="bg-BG"/>
              </w:rPr>
            </w:pPr>
            <w:r w:rsidRPr="0039437C">
              <w:rPr>
                <w:sz w:val="22"/>
                <w:szCs w:val="22"/>
                <w:lang w:val="bg-BG"/>
              </w:rPr>
              <w:t>Целевата стойност на показателя е съобразена с посочената в Наредба № 8 от 05.08.2011 г. за сечите в горите, обновена от 29.09.2020 г.</w:t>
            </w:r>
          </w:p>
        </w:tc>
        <w:tc>
          <w:tcPr>
            <w:tcW w:w="0" w:type="auto"/>
            <w:tcBorders>
              <w:top w:val="single" w:sz="4" w:space="0" w:color="auto"/>
              <w:left w:val="single" w:sz="4" w:space="0" w:color="auto"/>
              <w:bottom w:val="single" w:sz="4" w:space="0" w:color="auto"/>
              <w:right w:val="single" w:sz="4" w:space="0" w:color="auto"/>
            </w:tcBorders>
          </w:tcPr>
          <w:p w14:paraId="29F0A42E" w14:textId="77777777" w:rsidR="00EA7C07" w:rsidRPr="0039437C" w:rsidRDefault="00EA7C07" w:rsidP="0039437C">
            <w:pPr>
              <w:spacing w:after="0"/>
              <w:rPr>
                <w:sz w:val="22"/>
                <w:szCs w:val="22"/>
                <w:lang w:val="bg-BG"/>
              </w:rPr>
            </w:pPr>
            <w:r w:rsidRPr="0039437C">
              <w:rPr>
                <w:sz w:val="22"/>
                <w:szCs w:val="22"/>
                <w:lang w:val="bg-BG"/>
              </w:rPr>
              <w:t>Поддържане на състоянието по този параметър. Редовен мониторинг.</w:t>
            </w:r>
          </w:p>
        </w:tc>
      </w:tr>
    </w:tbl>
    <w:p w14:paraId="50113937" w14:textId="77777777" w:rsidR="00EA7C07" w:rsidRPr="00EA7C07" w:rsidRDefault="00EA7C07" w:rsidP="00EA7C07">
      <w:pPr>
        <w:spacing w:after="120"/>
        <w:rPr>
          <w:lang w:val="bg-BG"/>
        </w:rPr>
      </w:pPr>
    </w:p>
    <w:p w14:paraId="3FCCE087" w14:textId="7B613F05" w:rsidR="00EA7C07" w:rsidRPr="0039437C" w:rsidRDefault="00EA7C07" w:rsidP="0039437C">
      <w:pPr>
        <w:pStyle w:val="ListParagraph"/>
        <w:numPr>
          <w:ilvl w:val="0"/>
          <w:numId w:val="37"/>
        </w:numPr>
        <w:spacing w:after="120"/>
        <w:ind w:left="0"/>
        <w:rPr>
          <w:b/>
          <w:bCs/>
          <w:lang w:val="bg-BG"/>
        </w:rPr>
      </w:pPr>
      <w:r w:rsidRPr="0039437C">
        <w:rPr>
          <w:b/>
          <w:bCs/>
          <w:lang w:val="bg-BG"/>
        </w:rPr>
        <w:t xml:space="preserve">Необходимост от промени в </w:t>
      </w:r>
      <w:r w:rsidR="006C6AD3">
        <w:rPr>
          <w:b/>
          <w:bCs/>
          <w:lang w:val="bg-BG"/>
        </w:rPr>
        <w:t>СФД</w:t>
      </w:r>
      <w:r w:rsidRPr="0039437C">
        <w:rPr>
          <w:b/>
          <w:bCs/>
          <w:lang w:val="bg-BG"/>
        </w:rPr>
        <w:t xml:space="preserve"> за </w:t>
      </w:r>
      <w:r w:rsidRPr="0039437C">
        <w:rPr>
          <w:b/>
          <w:lang w:val="bg-BG"/>
        </w:rPr>
        <w:t>СЗЗ BG0002091 „Остров Лакът“</w:t>
      </w:r>
    </w:p>
    <w:p w14:paraId="73D2B833" w14:textId="26D3F845" w:rsidR="009C5570" w:rsidRDefault="00EA7C07" w:rsidP="00EA7C07">
      <w:pPr>
        <w:spacing w:after="120"/>
        <w:rPr>
          <w:lang w:val="bg-BG"/>
        </w:rPr>
      </w:pPr>
      <w:r w:rsidRPr="00EA7C07">
        <w:rPr>
          <w:lang w:val="bg-BG"/>
        </w:rPr>
        <w:t xml:space="preserve">Предвид наличната публикувана и непубликувана информация за опазването на гнездящата популация на морския орел в зоната, не предвиждаме промени в </w:t>
      </w:r>
      <w:r w:rsidR="006C6AD3">
        <w:rPr>
          <w:lang w:val="bg-BG"/>
        </w:rPr>
        <w:t>СФД</w:t>
      </w:r>
      <w:r w:rsidRPr="00EA7C07">
        <w:rPr>
          <w:lang w:val="bg-BG"/>
        </w:rPr>
        <w:t>.</w:t>
      </w:r>
    </w:p>
    <w:p w14:paraId="66BEB937" w14:textId="3DD45057" w:rsidR="005B799D" w:rsidRDefault="005B799D" w:rsidP="009C1595">
      <w:pPr>
        <w:spacing w:after="120"/>
        <w:rPr>
          <w:lang w:val="bg-BG"/>
        </w:rPr>
      </w:pPr>
    </w:p>
    <w:p w14:paraId="151AFFE3" w14:textId="2E135439" w:rsidR="005B799D" w:rsidRDefault="005B799D" w:rsidP="005B799D">
      <w:pPr>
        <w:pStyle w:val="Heading1"/>
        <w:rPr>
          <w:lang w:val="bg-BG"/>
        </w:rPr>
      </w:pPr>
      <w:bookmarkStart w:id="73" w:name="_Toc89339945"/>
      <w:r>
        <w:rPr>
          <w:lang w:val="bg-BG"/>
        </w:rPr>
        <w:t>Цитирана литература:</w:t>
      </w:r>
      <w:bookmarkEnd w:id="73"/>
    </w:p>
    <w:p w14:paraId="53A6D36F" w14:textId="47D9297E" w:rsidR="003F143A" w:rsidRPr="003F143A" w:rsidRDefault="003F143A" w:rsidP="003F143A">
      <w:pPr>
        <w:rPr>
          <w:lang w:val="bg-BG"/>
        </w:rPr>
      </w:pPr>
    </w:p>
    <w:p w14:paraId="420A23EA" w14:textId="77777777" w:rsidR="003F143A" w:rsidRDefault="003F143A" w:rsidP="003F143A">
      <w:pPr>
        <w:ind w:left="567" w:hanging="567"/>
        <w:rPr>
          <w:lang w:val="bg-BG"/>
        </w:rPr>
      </w:pPr>
      <w:r w:rsidRPr="00540696">
        <w:rPr>
          <w:lang w:val="bg-BG"/>
        </w:rPr>
        <w:t>Големански, В. и др. (Eds) (2015). Червена книга на Република България, Том 2, Животни, БАН-МОСВ, София, 250 стр.</w:t>
      </w:r>
    </w:p>
    <w:p w14:paraId="1A1092A4" w14:textId="77777777" w:rsidR="003F143A" w:rsidRDefault="003F143A" w:rsidP="003F143A">
      <w:pPr>
        <w:ind w:left="567" w:hanging="567"/>
        <w:rPr>
          <w:lang w:val="bg-BG"/>
        </w:rPr>
      </w:pPr>
      <w:r w:rsidRPr="00342797">
        <w:rPr>
          <w:lang w:val="bg-BG"/>
        </w:rPr>
        <w:t>Даскалова Г., Шурулинков П., Ангелов И., Петров П. (2020)</w:t>
      </w:r>
      <w:r>
        <w:rPr>
          <w:lang w:val="bg-BG"/>
        </w:rPr>
        <w:t>.</w:t>
      </w:r>
      <w:r w:rsidRPr="00342797">
        <w:rPr>
          <w:lang w:val="bg-BG"/>
        </w:rPr>
        <w:t xml:space="preserve"> Птиците на Тунджанската хълмиста низина. Globe Edit 408 стр.</w:t>
      </w:r>
    </w:p>
    <w:p w14:paraId="08D64DC3" w14:textId="77777777" w:rsidR="003F143A" w:rsidRDefault="003F143A" w:rsidP="003F143A">
      <w:pPr>
        <w:ind w:left="567" w:hanging="567"/>
        <w:rPr>
          <w:lang w:val="bg-BG"/>
        </w:rPr>
      </w:pPr>
      <w:r w:rsidRPr="001976E4">
        <w:rPr>
          <w:lang w:val="bg-BG"/>
        </w:rPr>
        <w:t>Димитров, Д. (2018). Експедиция за проучване на гнездящите птици по река Дунав в Българо-Румънския участък през 2017 г. Десета юбилейна студентска научна конференция на Пловдивски Университет „Паисий Хилендарски“, Биологически факултет, Катедра „Екология и ООС“, 1 ноември 2018 г., Пловдив, 98-120.</w:t>
      </w:r>
    </w:p>
    <w:p w14:paraId="2071DD73" w14:textId="77777777" w:rsidR="003F143A" w:rsidRDefault="003F143A" w:rsidP="003F143A">
      <w:pPr>
        <w:ind w:left="567" w:hanging="567"/>
        <w:rPr>
          <w:lang w:val="bg-BG"/>
        </w:rPr>
      </w:pPr>
      <w:r w:rsidRPr="00646CB5">
        <w:rPr>
          <w:lang w:val="bg-BG"/>
        </w:rPr>
        <w:t>Демерджиев, Д. (2000). Видов състав, сезонна и годишна динамика на орнитофауната във влажните зони между с. Партизанин и с. Оризово, Старозагорско. – Дипл. работа, ПУ, катедра „Зоология на гръбначните животни”.</w:t>
      </w:r>
    </w:p>
    <w:p w14:paraId="4B4953AD" w14:textId="77777777" w:rsidR="003F143A" w:rsidRDefault="003F143A" w:rsidP="003F143A">
      <w:pPr>
        <w:ind w:left="567" w:hanging="567"/>
        <w:rPr>
          <w:lang w:val="bg-BG"/>
        </w:rPr>
      </w:pPr>
      <w:r w:rsidRPr="00146662">
        <w:rPr>
          <w:lang w:val="bg-BG"/>
        </w:rPr>
        <w:t>И</w:t>
      </w:r>
      <w:r>
        <w:rPr>
          <w:lang w:val="bg-BG"/>
        </w:rPr>
        <w:t>ванов, Б. и</w:t>
      </w:r>
      <w:r w:rsidRPr="00146662">
        <w:rPr>
          <w:lang w:val="bg-BG"/>
        </w:rPr>
        <w:t xml:space="preserve"> Муравеев, Ю. (2002). Национален план за действие за опазването на малкият корморан (Phalacrocorax pygmeus) в България, 2002–2006 г. – В: Янков, П. (отг. редактор). Световно застрашени видове птици в България. Национални планове за действие за опазването им, Част 1. БДЗП – МОСВ, Природозащитна поредица, Книга 4, БДЗП, София, 13–37.</w:t>
      </w:r>
    </w:p>
    <w:p w14:paraId="571BF7F3" w14:textId="77777777" w:rsidR="003F143A" w:rsidRDefault="003F143A" w:rsidP="003F143A">
      <w:pPr>
        <w:ind w:left="567" w:hanging="567"/>
        <w:rPr>
          <w:lang w:val="bg-BG"/>
        </w:rPr>
      </w:pPr>
      <w:r w:rsidRPr="00540696">
        <w:rPr>
          <w:lang w:val="bg-BG"/>
        </w:rPr>
        <w:t>Кавръкова, В., Димова, Д., Димитров, М., Цонев, Р., Белев, Т., Раковска, К. /ред./ (2009). Ръководство за определяне на местообитания от европейска значимост в България. Второ, преработено и допълнено издание. София, Световен фонд за дивата природа, Дунавско – Карпатска програма и федерация “ЗЕЛЕНИ БАЛКАНИ“</w:t>
      </w:r>
    </w:p>
    <w:p w14:paraId="670418E4" w14:textId="77777777" w:rsidR="003F143A" w:rsidRDefault="003F143A" w:rsidP="003F143A">
      <w:pPr>
        <w:ind w:left="567" w:hanging="567"/>
        <w:rPr>
          <w:lang w:val="bg-BG"/>
        </w:rPr>
      </w:pPr>
      <w:r w:rsidRPr="004F7FDF">
        <w:rPr>
          <w:lang w:val="bg-BG"/>
        </w:rPr>
        <w:t>Матеева, И., и Янков, П. (2013). Характер на миграцията на 42 вида птици от българската орнитофауна според нивото на съвременните познания. Доклад, МОСВ, http://natura2000. moew. government. bg/Home/Reports.Нанкинов Д. 2009. Изследвания върху фауната на България. Птици – Aves. София. 405 стр.</w:t>
      </w:r>
    </w:p>
    <w:p w14:paraId="233BC716" w14:textId="77777777" w:rsidR="003F143A" w:rsidRDefault="003F143A" w:rsidP="003F143A">
      <w:pPr>
        <w:ind w:left="567" w:hanging="567"/>
        <w:rPr>
          <w:lang w:val="bg-BG"/>
        </w:rPr>
      </w:pPr>
      <w:r w:rsidRPr="009D4AEA">
        <w:rPr>
          <w:lang w:val="bg-BG"/>
        </w:rPr>
        <w:t>Нанкинов, Д. Н. (2012). Сведения о некоторых видах птиц в суровую зиму 1984/85 года в Болгарии (результаты анкетного опроса). Русский орнитологический журнал, 21(811).</w:t>
      </w:r>
    </w:p>
    <w:p w14:paraId="47514BD1" w14:textId="77777777" w:rsidR="003F143A" w:rsidRDefault="003F143A" w:rsidP="003F143A">
      <w:pPr>
        <w:ind w:left="567" w:hanging="567"/>
        <w:rPr>
          <w:lang w:val="bg-BG"/>
        </w:rPr>
      </w:pPr>
      <w:r w:rsidRPr="00F17E0E">
        <w:rPr>
          <w:lang w:val="bg-BG"/>
        </w:rPr>
        <w:t>Нанкинов Д., Шурулинков П., Николов Б., Николов И., Христов И., Станчев Р., Далакчиева С., Дуцов А., Саров М., Рогев А. (2004) Гъскоподобните птици (Аnseriformes) във влажните  зони край град София. Българска орнитологическа централа- ИЗ,БАН,София, 135 с.</w:t>
      </w:r>
    </w:p>
    <w:p w14:paraId="14D66CF1" w14:textId="77777777" w:rsidR="003F143A" w:rsidRDefault="003F143A" w:rsidP="003F143A">
      <w:pPr>
        <w:ind w:left="567" w:hanging="567"/>
        <w:rPr>
          <w:lang w:val="bg-BG"/>
        </w:rPr>
      </w:pPr>
      <w:r w:rsidRPr="00252C02">
        <w:rPr>
          <w:lang w:val="bg-BG"/>
        </w:rPr>
        <w:t>Нанкинов, Д., Симеонов, С., Мичев, Т., Иванов, Б. (1997). Фауна на България. Т.26. Aves, част II. С. АИ „Проф. М. Дринов“.</w:t>
      </w:r>
    </w:p>
    <w:p w14:paraId="011E0F21" w14:textId="77777777" w:rsidR="003F143A" w:rsidRDefault="003F143A" w:rsidP="003F143A">
      <w:pPr>
        <w:ind w:left="567" w:hanging="567"/>
        <w:rPr>
          <w:lang w:val="bg-BG"/>
        </w:rPr>
      </w:pPr>
      <w:r w:rsidRPr="00C92204">
        <w:rPr>
          <w:lang w:val="bg-BG"/>
        </w:rPr>
        <w:t>Плачийски, Д., Демерджиев, Д., Попгеоргиев, Г., Петков, Н., Корнилев, Ю. (2014). План за действие за опазване на малкия корморан (Phalacrocorax pygmeus) в България (2014–2023 г.). София, БДЗП-МОСВ: 98 с.</w:t>
      </w:r>
    </w:p>
    <w:p w14:paraId="79371397" w14:textId="77777777" w:rsidR="003F143A" w:rsidRDefault="003F143A" w:rsidP="003F143A">
      <w:pPr>
        <w:ind w:left="567" w:hanging="567"/>
        <w:rPr>
          <w:lang w:val="bg-BG"/>
        </w:rPr>
      </w:pPr>
      <w:r w:rsidRPr="004368C2">
        <w:rPr>
          <w:lang w:val="bg-BG"/>
        </w:rPr>
        <w:t>Симеонов, С., Мичев, Т.</w:t>
      </w:r>
      <w:r>
        <w:rPr>
          <w:lang w:val="bg-BG"/>
        </w:rPr>
        <w:t>,</w:t>
      </w:r>
      <w:r w:rsidRPr="004368C2">
        <w:rPr>
          <w:lang w:val="bg-BG"/>
        </w:rPr>
        <w:t xml:space="preserve"> Нанкинов</w:t>
      </w:r>
      <w:r>
        <w:rPr>
          <w:lang w:val="bg-BG"/>
        </w:rPr>
        <w:t xml:space="preserve">, </w:t>
      </w:r>
      <w:r w:rsidRPr="004368C2">
        <w:rPr>
          <w:lang w:val="bg-BG"/>
        </w:rPr>
        <w:t xml:space="preserve">Д. </w:t>
      </w:r>
      <w:r>
        <w:rPr>
          <w:lang w:val="bg-BG"/>
        </w:rPr>
        <w:t>(</w:t>
      </w:r>
      <w:r w:rsidRPr="004368C2">
        <w:rPr>
          <w:lang w:val="bg-BG"/>
        </w:rPr>
        <w:t>1990</w:t>
      </w:r>
      <w:r>
        <w:rPr>
          <w:lang w:val="bg-BG"/>
        </w:rPr>
        <w:t>)</w:t>
      </w:r>
      <w:r w:rsidRPr="004368C2">
        <w:rPr>
          <w:lang w:val="bg-BG"/>
        </w:rPr>
        <w:t>. Фауна на България. Том 20. Aves, част I. София, Издателство на БАН. 350 стр.</w:t>
      </w:r>
    </w:p>
    <w:p w14:paraId="50F7874F" w14:textId="77777777" w:rsidR="003F143A" w:rsidRDefault="003F143A" w:rsidP="003F143A">
      <w:pPr>
        <w:ind w:left="567" w:hanging="567"/>
        <w:rPr>
          <w:lang w:val="bg-BG"/>
        </w:rPr>
      </w:pPr>
      <w:r w:rsidRPr="00F12CB3">
        <w:rPr>
          <w:lang w:val="bg-BG"/>
        </w:rPr>
        <w:t>Стойчев С., Герджиков Г., Д</w:t>
      </w:r>
      <w:r>
        <w:rPr>
          <w:lang w:val="bg-BG"/>
        </w:rPr>
        <w:t xml:space="preserve">емерджиев Д., Борисов Б. (2008). </w:t>
      </w:r>
      <w:r w:rsidRPr="00F12CB3">
        <w:rPr>
          <w:lang w:val="bg-BG"/>
        </w:rPr>
        <w:t>Птиците на Сакар планина.</w:t>
      </w:r>
      <w:r>
        <w:rPr>
          <w:lang w:val="bg-BG"/>
        </w:rPr>
        <w:t xml:space="preserve"> София, 56 с.</w:t>
      </w:r>
    </w:p>
    <w:p w14:paraId="430EC607" w14:textId="77777777" w:rsidR="003F143A" w:rsidRDefault="003F143A" w:rsidP="003F143A">
      <w:pPr>
        <w:ind w:left="567" w:hanging="567"/>
        <w:rPr>
          <w:lang w:val="bg-BG"/>
        </w:rPr>
      </w:pPr>
      <w:r>
        <w:rPr>
          <w:lang w:val="bg-BG"/>
        </w:rPr>
        <w:t>Тодоров, Е.</w:t>
      </w:r>
      <w:r w:rsidRPr="00ED5225">
        <w:rPr>
          <w:lang w:val="bg-BG"/>
        </w:rPr>
        <w:t xml:space="preserve"> (2007). „</w:t>
      </w:r>
      <w:r>
        <w:rPr>
          <w:lang w:val="bg-BG"/>
        </w:rPr>
        <w:t>Остров Лакът</w:t>
      </w:r>
      <w:r w:rsidRPr="00ED5225">
        <w:rPr>
          <w:lang w:val="bg-BG"/>
        </w:rPr>
        <w:t>“ – В Костадинова, И. и Граматиков, М. (ред.). Орнитологично важните места в България и Натура 2000. БДЗП, Природозащитна поредица,</w:t>
      </w:r>
      <w:r>
        <w:rPr>
          <w:lang w:val="bg-BG"/>
        </w:rPr>
        <w:t xml:space="preserve"> Книга 11, София, БДЗП, стр. 427-428</w:t>
      </w:r>
      <w:r w:rsidRPr="00ED5225">
        <w:rPr>
          <w:lang w:val="bg-BG"/>
        </w:rPr>
        <w:t>.</w:t>
      </w:r>
    </w:p>
    <w:p w14:paraId="28CFDCB3" w14:textId="77777777" w:rsidR="003F143A" w:rsidRDefault="003F143A" w:rsidP="003F143A">
      <w:pPr>
        <w:ind w:left="567" w:hanging="567"/>
        <w:rPr>
          <w:lang w:val="bg-BG"/>
        </w:rPr>
      </w:pPr>
      <w:r w:rsidRPr="007A765E">
        <w:rPr>
          <w:lang w:val="bg-BG"/>
        </w:rPr>
        <w:t>Чешмеджиев С., Попгеоргиев, Г., Петров, Ц., Корнилев, Ю., Спасов, С., Стойчев С. (ред.). (2016). Белият щъркел в България през 2014-2015 г. БДЗП, Природозащитна поредица, книга 31, София, 60 с.</w:t>
      </w:r>
    </w:p>
    <w:p w14:paraId="495296EB" w14:textId="77777777" w:rsidR="003F143A" w:rsidRDefault="003F143A" w:rsidP="003F143A">
      <w:pPr>
        <w:ind w:left="567" w:hanging="567"/>
        <w:rPr>
          <w:lang w:val="bg-BG"/>
        </w:rPr>
      </w:pPr>
      <w:r w:rsidRPr="00CF2078">
        <w:rPr>
          <w:lang w:val="bg-BG"/>
        </w:rPr>
        <w:t>Чешмеджиев, С., Христов, И. (2020). „Картиране на гнездящи птици в българо-румънския участък от плавателния път на река Дунав“. Доклад. ГеоМарин” ЕООД. 2020.</w:t>
      </w:r>
    </w:p>
    <w:p w14:paraId="007491B0" w14:textId="77777777" w:rsidR="003F143A" w:rsidRDefault="003F143A" w:rsidP="003F143A">
      <w:pPr>
        <w:ind w:left="567" w:hanging="567"/>
        <w:rPr>
          <w:lang w:val="bg-BG"/>
        </w:rPr>
      </w:pPr>
      <w:r w:rsidRPr="006979E7">
        <w:rPr>
          <w:lang w:val="bg-BG"/>
        </w:rPr>
        <w:t>Шурулинков П. (2014) План за действие за опазване на големия воден бик (</w:t>
      </w:r>
      <w:r w:rsidRPr="006979E7">
        <w:rPr>
          <w:i/>
          <w:lang w:val="bg-BG"/>
        </w:rPr>
        <w:t>Botaurus stellaris</w:t>
      </w:r>
      <w:r w:rsidRPr="006979E7">
        <w:rPr>
          <w:lang w:val="bg-BG"/>
        </w:rPr>
        <w:t>) в България, 2013-2024 г. Утвърден РД: 347/12.05.2014 на М</w:t>
      </w:r>
      <w:r>
        <w:rPr>
          <w:lang w:val="bg-BG"/>
        </w:rPr>
        <w:t>и</w:t>
      </w:r>
      <w:r w:rsidRPr="006979E7">
        <w:rPr>
          <w:lang w:val="bg-BG"/>
        </w:rPr>
        <w:t>нистъра на околната среда и водите. 50 стр.</w:t>
      </w:r>
    </w:p>
    <w:p w14:paraId="1305B806" w14:textId="77777777" w:rsidR="003F143A" w:rsidRDefault="003F143A" w:rsidP="003F143A">
      <w:pPr>
        <w:ind w:left="567" w:hanging="567"/>
        <w:rPr>
          <w:lang w:val="bg-BG"/>
        </w:rPr>
      </w:pPr>
      <w:r w:rsidRPr="00825BB8">
        <w:rPr>
          <w:lang w:val="bg-BG"/>
        </w:rPr>
        <w:t>Шурулинков П., Цонев Р., Николов Б., Стоянов Г.П.</w:t>
      </w:r>
      <w:r>
        <w:rPr>
          <w:lang w:val="bg-BG"/>
        </w:rPr>
        <w:t>, Асенов Л. (2005). Птиците на С</w:t>
      </w:r>
      <w:r w:rsidRPr="00825BB8">
        <w:rPr>
          <w:lang w:val="bg-BG"/>
        </w:rPr>
        <w:t>редна Дунавска равнина. Федерация Зелени Балкани,София,120 стр.</w:t>
      </w:r>
    </w:p>
    <w:p w14:paraId="5D7182AA" w14:textId="77777777" w:rsidR="003F143A" w:rsidRDefault="003F143A" w:rsidP="003F143A">
      <w:pPr>
        <w:ind w:left="567" w:hanging="567"/>
        <w:rPr>
          <w:lang w:val="bg-BG"/>
        </w:rPr>
      </w:pPr>
      <w:r w:rsidRPr="00ED20AE">
        <w:rPr>
          <w:lang w:val="bg-BG"/>
        </w:rPr>
        <w:t>Янков, П. (отг. ред.). 2007. Атлас на гнездящите птици в България. Българско дружество за защита на птиците, Природозащитна поредица, книга 10. БДЗП, София. 679 стр.</w:t>
      </w:r>
    </w:p>
    <w:p w14:paraId="66AE99D8" w14:textId="77777777" w:rsidR="003F143A" w:rsidRDefault="003F143A" w:rsidP="003F143A">
      <w:pPr>
        <w:ind w:left="567" w:hanging="567"/>
        <w:rPr>
          <w:lang w:val="bg-BG"/>
        </w:rPr>
      </w:pPr>
      <w:r w:rsidRPr="008367A0">
        <w:rPr>
          <w:lang w:val="bg-BG"/>
        </w:rPr>
        <w:t>Andone, G., H. Almasan, D. Rudu, L. Andone, E. Chirac, G. Sclarletescu. 1969. Cercetare asupra pasarilorichiofage din delta Dunarii. Inst. Cercet. Pisc. Studi si Cercetari 27: 133–183.</w:t>
      </w:r>
    </w:p>
    <w:p w14:paraId="5350F325" w14:textId="77777777" w:rsidR="003F143A" w:rsidRDefault="003F143A" w:rsidP="003F143A">
      <w:pPr>
        <w:ind w:left="567" w:hanging="567"/>
        <w:rPr>
          <w:lang w:val="bg-BG"/>
        </w:rPr>
      </w:pPr>
      <w:r w:rsidRPr="00292327">
        <w:rPr>
          <w:lang w:val="bg-BG"/>
        </w:rPr>
        <w:t xml:space="preserve">BWPi, </w:t>
      </w:r>
      <w:r>
        <w:t>(</w:t>
      </w:r>
      <w:r w:rsidRPr="00292327">
        <w:rPr>
          <w:lang w:val="bg-BG"/>
        </w:rPr>
        <w:t>2006</w:t>
      </w:r>
      <w:r>
        <w:t>)</w:t>
      </w:r>
      <w:r w:rsidRPr="00292327">
        <w:rPr>
          <w:lang w:val="bg-BG"/>
        </w:rPr>
        <w:t>. The birds of the western Palearctic interactive, 2006 Upgra. ed. DVD Birdguides, Shrewsbury.</w:t>
      </w:r>
    </w:p>
    <w:p w14:paraId="638CC00F" w14:textId="77777777" w:rsidR="003F143A" w:rsidRDefault="003F143A" w:rsidP="003F143A">
      <w:pPr>
        <w:ind w:left="567" w:hanging="567"/>
        <w:rPr>
          <w:lang w:val="bg-BG"/>
        </w:rPr>
      </w:pPr>
      <w:r w:rsidRPr="00BF5314">
        <w:rPr>
          <w:lang w:val="bg-BG"/>
        </w:rPr>
        <w:t>Cheshmedzhiev S., Shurulinkov P., Daskalova G. (2019)</w:t>
      </w:r>
      <w:r>
        <w:rPr>
          <w:lang w:val="en-GB"/>
        </w:rPr>
        <w:t>.</w:t>
      </w:r>
      <w:r w:rsidRPr="00BF5314">
        <w:rPr>
          <w:lang w:val="bg-BG"/>
        </w:rPr>
        <w:t xml:space="preserve"> Status and distribution of diurnal birds of prey and the Black Stork along the Bulgarian section of the Danube River. In: Shurulinkov P. et al. (eds.) Biodiversity of the Bulgarian-Romanian section of the Lower Danube. Nova Publishers, New York, 375-398 p.</w:t>
      </w:r>
    </w:p>
    <w:p w14:paraId="29B0F5B0" w14:textId="77777777" w:rsidR="003F143A" w:rsidRDefault="003F143A" w:rsidP="003F143A">
      <w:pPr>
        <w:ind w:left="567" w:hanging="567"/>
        <w:rPr>
          <w:lang w:val="bg-BG"/>
        </w:rPr>
      </w:pPr>
      <w:r w:rsidRPr="00AE77DE">
        <w:rPr>
          <w:lang w:val="bg-BG"/>
        </w:rPr>
        <w:t>Crivelli, А. J., T. Nazirides, H. Jerrentrup. (1996). Action plan for the Pygmy Cormorant (Phalacrocorax  pygmeus) in Europe. In: B. Heredia et al. 1996. Globally Threatened Birds In Europe. Action Plans. Council of Europe Strasbourg, France.</w:t>
      </w:r>
    </w:p>
    <w:p w14:paraId="04CE2C8B" w14:textId="77777777" w:rsidR="003F143A" w:rsidRDefault="003F143A" w:rsidP="003F143A">
      <w:pPr>
        <w:ind w:left="567" w:hanging="567"/>
        <w:rPr>
          <w:lang w:val="bg-BG"/>
        </w:rPr>
      </w:pPr>
      <w:r w:rsidRPr="00651062">
        <w:rPr>
          <w:lang w:val="bg-BG"/>
        </w:rPr>
        <w:t>Ivanov, B. (2008). Wintering waterbirds in Danube between towns of Somovit and Silistra, Bulgaria. Acta Zoologica Bulgarica. 60, (3). 285 – 294.</w:t>
      </w:r>
    </w:p>
    <w:p w14:paraId="748F8E89" w14:textId="77777777" w:rsidR="003F143A" w:rsidRDefault="003F143A" w:rsidP="003F143A">
      <w:pPr>
        <w:ind w:left="567" w:hanging="567"/>
        <w:rPr>
          <w:lang w:val="bg-BG"/>
        </w:rPr>
      </w:pPr>
      <w:r w:rsidRPr="002B0C0F">
        <w:rPr>
          <w:lang w:val="bg-BG"/>
        </w:rPr>
        <w:t>Iankov, P., &amp; Popgeorgiev, G. (2019). Breeding status of the Glossy Ibis Plegadis falcinellus in Bulgaria. SIS Conservation, 1, 56-9.</w:t>
      </w:r>
    </w:p>
    <w:p w14:paraId="425C06E5" w14:textId="77777777" w:rsidR="003F143A" w:rsidRDefault="003F143A" w:rsidP="003F143A">
      <w:pPr>
        <w:ind w:left="567" w:hanging="567"/>
        <w:rPr>
          <w:lang w:val="bg-BG"/>
        </w:rPr>
      </w:pPr>
      <w:r w:rsidRPr="00015139">
        <w:rPr>
          <w:lang w:val="bg-BG"/>
        </w:rPr>
        <w:t xml:space="preserve">JDS4 (2019-2020). Scientific report: A shared analysis of the Danube river. </w:t>
      </w:r>
      <w:hyperlink r:id="rId11" w:history="1">
        <w:r w:rsidRPr="003E0AEF">
          <w:rPr>
            <w:rStyle w:val="Hyperlink"/>
            <w:lang w:val="bg-BG"/>
          </w:rPr>
          <w:t>http://www.danubesurvey.org/jds4/publications/scientific-report</w:t>
        </w:r>
      </w:hyperlink>
      <w:r>
        <w:rPr>
          <w:lang w:val="bg-BG"/>
        </w:rPr>
        <w:t xml:space="preserve"> </w:t>
      </w:r>
    </w:p>
    <w:p w14:paraId="5F815309" w14:textId="77777777" w:rsidR="003F143A" w:rsidRDefault="003F143A" w:rsidP="003F143A">
      <w:pPr>
        <w:ind w:left="567" w:hanging="567"/>
        <w:rPr>
          <w:lang w:val="bg-BG"/>
        </w:rPr>
      </w:pPr>
      <w:r w:rsidRPr="00D9130C">
        <w:rPr>
          <w:lang w:val="bg-BG"/>
        </w:rPr>
        <w:t>Krone O., G. Treu. 2018. Movement patterns of white-tailed sea eagles near wind turbines. The Journal of Wildlife Management, 82:1367–1375.</w:t>
      </w:r>
    </w:p>
    <w:p w14:paraId="7F5B63EC" w14:textId="77777777" w:rsidR="003F143A" w:rsidRDefault="003F143A" w:rsidP="003F143A">
      <w:pPr>
        <w:ind w:left="567" w:hanging="567"/>
        <w:rPr>
          <w:lang w:val="bg-BG"/>
        </w:rPr>
      </w:pPr>
      <w:r w:rsidRPr="00285C7D">
        <w:rPr>
          <w:lang w:val="bg-BG"/>
        </w:rPr>
        <w:t>Michev T., &amp; Profirov, L., (2003). Mid-winter numbers of waterbirds in Bulgaria (1977 – 2001): Results from 25 years of mid-winter counts carried out at the most important Bulgarian wetlands. Pensoft Publishers, Bulgaria. 160 p.</w:t>
      </w:r>
    </w:p>
    <w:p w14:paraId="701544E6" w14:textId="77777777" w:rsidR="003F143A" w:rsidRDefault="003F143A" w:rsidP="003F143A">
      <w:pPr>
        <w:ind w:left="567" w:hanging="567"/>
        <w:rPr>
          <w:lang w:val="bg-BG"/>
        </w:rPr>
      </w:pPr>
      <w:r w:rsidRPr="004F5DD9">
        <w:rPr>
          <w:lang w:val="bg-BG"/>
        </w:rPr>
        <w:t>Michev T.M., Profirov L., Michev B., Hristov L., Ignatov A., Stoynov E., Chipev N. 2018. Long</w:t>
      </w:r>
      <w:r>
        <w:rPr>
          <w:lang w:val="bg-BG"/>
        </w:rPr>
        <w:t xml:space="preserve">-term </w:t>
      </w:r>
      <w:r>
        <w:rPr>
          <w:lang w:val="en-GB"/>
        </w:rPr>
        <w:t>c</w:t>
      </w:r>
      <w:r>
        <w:rPr>
          <w:lang w:val="bg-BG"/>
        </w:rPr>
        <w:t>hanges in autumn migration of selected soaring bird species at Burgas b</w:t>
      </w:r>
      <w:r w:rsidRPr="004F5DD9">
        <w:rPr>
          <w:lang w:val="bg-BG"/>
        </w:rPr>
        <w:t>ay, Bulgaria. Acta zoologica bulgarica, 70 (1): 57-68.</w:t>
      </w:r>
    </w:p>
    <w:p w14:paraId="7B01289B" w14:textId="77777777" w:rsidR="003F143A" w:rsidRDefault="003F143A" w:rsidP="003F143A">
      <w:pPr>
        <w:ind w:left="567" w:hanging="567"/>
        <w:rPr>
          <w:lang w:val="bg-BG"/>
        </w:rPr>
      </w:pPr>
      <w:r w:rsidRPr="0091238B">
        <w:t xml:space="preserve">Michev T., Profirov L., Nyagolov K. &amp; Dimitrov M. </w:t>
      </w:r>
      <w:r>
        <w:rPr>
          <w:lang w:val="bg-BG"/>
        </w:rPr>
        <w:t>(</w:t>
      </w:r>
      <w:r w:rsidRPr="0091238B">
        <w:t>2011</w:t>
      </w:r>
      <w:r>
        <w:rPr>
          <w:lang w:val="bg-BG"/>
        </w:rPr>
        <w:t>)</w:t>
      </w:r>
      <w:r w:rsidRPr="0091238B">
        <w:t>. The autumn migration of soaring birds at Bourgas Bay, Bulgaria. British Birds 104: 16-37</w:t>
      </w:r>
      <w:r>
        <w:rPr>
          <w:lang w:val="bg-BG"/>
        </w:rPr>
        <w:t>.</w:t>
      </w:r>
    </w:p>
    <w:p w14:paraId="767FC8A7" w14:textId="77777777" w:rsidR="003F143A" w:rsidRDefault="003F143A" w:rsidP="003F143A">
      <w:pPr>
        <w:ind w:left="567" w:hanging="567"/>
        <w:rPr>
          <w:lang w:val="bg-BG"/>
        </w:rPr>
      </w:pPr>
      <w:r w:rsidRPr="003E3B8C">
        <w:rPr>
          <w:lang w:val="bg-BG"/>
        </w:rPr>
        <w:t>Nikolov I. (2004) Shoveler (Anas clypeata). Acrocephalus. 25(122): 173.</w:t>
      </w:r>
    </w:p>
    <w:p w14:paraId="1F41A2BC" w14:textId="77777777" w:rsidR="003F143A" w:rsidRDefault="003F143A" w:rsidP="003F143A">
      <w:pPr>
        <w:ind w:left="567" w:hanging="567"/>
        <w:rPr>
          <w:lang w:val="bg-BG"/>
        </w:rPr>
      </w:pPr>
      <w:r w:rsidRPr="00C24F24">
        <w:rPr>
          <w:lang w:val="bg-BG"/>
        </w:rPr>
        <w:t>Sándor A.D., V. Alexe, M. Marinov, A. Doroşencu, C. Domșa, B. J. Kiss. 2014. Nest-site selection, breeding success, and diet of white-tailed eagles (Haliaeetus albicilla) in the Danube Delta, Romania. Turkish Journal of Zoology, 38: 1-9.</w:t>
      </w:r>
    </w:p>
    <w:p w14:paraId="340CC7B6" w14:textId="77777777" w:rsidR="003F143A" w:rsidRPr="00B4783D" w:rsidRDefault="003F143A" w:rsidP="003F143A">
      <w:pPr>
        <w:ind w:left="567" w:hanging="567"/>
        <w:rPr>
          <w:lang w:val="bg-BG"/>
        </w:rPr>
      </w:pPr>
      <w:r w:rsidRPr="00B4783D">
        <w:rPr>
          <w:lang w:val="bg-BG"/>
        </w:rPr>
        <w:t>Shurulinkov, P., Cheshmedzhiev, S., Daskalova, G., Dinkov, H., Kirov, K., Hristov, I., Kutsarov, Y., Koev, V., Michov, S. (2019a). Recent data on the distribution and numbers of the water birds in the wetlands along the Bulgarian section of the Danube river, in: Shurulinkov, P., Hubenov, Z., Beshkov, S., Popgeorgiev, G. (Eds.), Biodiversity of the Bulgarian-Romanian Section of the Lower Danube. Nova Science Publishers, New York, p. 461.</w:t>
      </w:r>
    </w:p>
    <w:p w14:paraId="69565A8B" w14:textId="77777777" w:rsidR="003F143A" w:rsidRDefault="003F143A" w:rsidP="003F143A">
      <w:pPr>
        <w:ind w:left="567" w:hanging="567"/>
        <w:rPr>
          <w:lang w:val="bg-BG"/>
        </w:rPr>
      </w:pPr>
      <w:r w:rsidRPr="00B4783D">
        <w:rPr>
          <w:lang w:val="bg-BG"/>
        </w:rPr>
        <w:t>Shurulinkov, P., Daskalova, G., Cheshmedzhiev, S., Kirov, K., Koev, V., Dinkov, H., Hristov, I., Nikolov, I., Michov, S., Kutsarov, Y. (2019b). Heron and cormorant colonies along the Bulgarian-Romanian section of the Danube river: Status and trends, 2010-2014, in: Shurulinkov, P., Hubenov, Z., Beshkov, S., Popgeorgiev, G. (Eds.), Biodiversity of the Bulgarian-Romanian Section of the Lower Danube. Nova Science Publishers, New York, p. 461.</w:t>
      </w:r>
    </w:p>
    <w:p w14:paraId="30DC8700" w14:textId="77777777" w:rsidR="003F143A" w:rsidRDefault="003F143A" w:rsidP="003F143A">
      <w:pPr>
        <w:ind w:left="567" w:hanging="567"/>
        <w:rPr>
          <w:lang w:val="bg-BG"/>
        </w:rPr>
      </w:pPr>
      <w:r w:rsidRPr="00A760ED">
        <w:rPr>
          <w:lang w:val="bg-BG"/>
        </w:rPr>
        <w:t>Shurulinkov P., I.Hristov, K.Hristov, I.Nikolov, B.Nikolov, S.Velkov, H.Dinkov, A.Ralev, N.Chakarov, D.Ragyov, R.Stanchev, L.Spassov, I.Hristova (2007) Birds of Dragoman marsh and Chepun hills, W-Bulgaria –checklist, status and recent development of water birds populations. J.Balkan Ecology, 10(3): 251-264.</w:t>
      </w:r>
    </w:p>
    <w:p w14:paraId="1733D22F" w14:textId="77777777" w:rsidR="003F143A" w:rsidRPr="00ED5225" w:rsidRDefault="003F143A" w:rsidP="003F143A">
      <w:pPr>
        <w:ind w:left="567" w:hanging="567"/>
        <w:rPr>
          <w:lang w:val="bg-BG"/>
        </w:rPr>
      </w:pPr>
      <w:r w:rsidRPr="00F65EC0">
        <w:rPr>
          <w:lang w:val="bg-BG"/>
        </w:rPr>
        <w:t xml:space="preserve">Shurulinkov P., Daskalova, </w:t>
      </w:r>
      <w:r>
        <w:rPr>
          <w:lang w:val="bg-BG"/>
        </w:rPr>
        <w:t>G.,</w:t>
      </w:r>
      <w:r w:rsidRPr="00F65EC0">
        <w:rPr>
          <w:lang w:val="bg-BG"/>
        </w:rPr>
        <w:t xml:space="preserve"> Tzonev</w:t>
      </w:r>
      <w:r>
        <w:t>,</w:t>
      </w:r>
      <w:r w:rsidRPr="00F65EC0">
        <w:rPr>
          <w:lang w:val="bg-BG"/>
        </w:rPr>
        <w:t xml:space="preserve"> R. (2013)</w:t>
      </w:r>
      <w:r>
        <w:t>.</w:t>
      </w:r>
      <w:r w:rsidRPr="00F65EC0">
        <w:rPr>
          <w:lang w:val="bg-BG"/>
        </w:rPr>
        <w:t xml:space="preserve"> Breeding Waterbirds in Temporally Flooded Wetlands in Northern Bulgaria</w:t>
      </w:r>
      <w:r>
        <w:t xml:space="preserve"> </w:t>
      </w:r>
      <w:r w:rsidRPr="00F65EC0">
        <w:rPr>
          <w:lang w:val="bg-BG"/>
        </w:rPr>
        <w:t>.Acta Zool.</w:t>
      </w:r>
      <w:r>
        <w:t xml:space="preserve"> </w:t>
      </w:r>
      <w:r w:rsidRPr="00F65EC0">
        <w:rPr>
          <w:lang w:val="bg-BG"/>
        </w:rPr>
        <w:t>Bulgarica 65(2): 207-215.</w:t>
      </w:r>
    </w:p>
    <w:p w14:paraId="3A131DFB" w14:textId="77777777" w:rsidR="003F143A" w:rsidRDefault="003F143A" w:rsidP="003F143A">
      <w:pPr>
        <w:ind w:left="567" w:hanging="567"/>
        <w:rPr>
          <w:lang w:val="bg-BG"/>
        </w:rPr>
      </w:pPr>
      <w:r w:rsidRPr="009D4AEA">
        <w:rPr>
          <w:lang w:val="bg-BG"/>
        </w:rPr>
        <w:t>Svensson, L., Mullarney, K., Zetterström, D. (2009). Collins Bird Guide, 2nd ed. HarperCollins. p. 416.</w:t>
      </w:r>
    </w:p>
    <w:p w14:paraId="0A71F5E9" w14:textId="77777777" w:rsidR="003F143A" w:rsidRPr="00563DC0" w:rsidRDefault="003F143A" w:rsidP="003F143A">
      <w:pPr>
        <w:ind w:left="567" w:hanging="567"/>
        <w:rPr>
          <w:lang w:val="bg-BG"/>
        </w:rPr>
      </w:pPr>
      <w:r w:rsidRPr="003147CA">
        <w:rPr>
          <w:lang w:val="bg-BG"/>
        </w:rPr>
        <w:t>Todorov E., Daskalova, G.</w:t>
      </w:r>
      <w:r>
        <w:rPr>
          <w:lang w:val="bg-BG"/>
        </w:rPr>
        <w:t xml:space="preserve">, </w:t>
      </w:r>
      <w:r w:rsidRPr="003147CA">
        <w:rPr>
          <w:lang w:val="bg-BG"/>
        </w:rPr>
        <w:t>Shurulinkov</w:t>
      </w:r>
      <w:r>
        <w:rPr>
          <w:lang w:val="bg-BG"/>
        </w:rPr>
        <w:t>,</w:t>
      </w:r>
      <w:r w:rsidRPr="006B615F">
        <w:rPr>
          <w:lang w:val="bg-BG"/>
        </w:rPr>
        <w:t xml:space="preserve"> </w:t>
      </w:r>
      <w:r w:rsidRPr="003147CA">
        <w:rPr>
          <w:lang w:val="bg-BG"/>
        </w:rPr>
        <w:t xml:space="preserve">P. </w:t>
      </w:r>
      <w:r>
        <w:rPr>
          <w:lang w:val="bg-BG"/>
        </w:rPr>
        <w:t>(</w:t>
      </w:r>
      <w:r w:rsidRPr="003147CA">
        <w:rPr>
          <w:lang w:val="bg-BG"/>
        </w:rPr>
        <w:t>2015</w:t>
      </w:r>
      <w:r>
        <w:rPr>
          <w:lang w:val="bg-BG"/>
        </w:rPr>
        <w:t>)</w:t>
      </w:r>
      <w:r w:rsidRPr="003147CA">
        <w:rPr>
          <w:lang w:val="bg-BG"/>
        </w:rPr>
        <w:t>. Current Breeding Distribution and Conservation of White-tailed Eagle, Haliaeetus albicilla (L.) in Bulgaria. Acta zool. bulg., 67 (1): 3-10.</w:t>
      </w:r>
    </w:p>
    <w:p w14:paraId="6BACBEDC" w14:textId="77777777" w:rsidR="005B799D" w:rsidRPr="005B799D" w:rsidRDefault="005B799D" w:rsidP="003F143A">
      <w:pPr>
        <w:ind w:left="567"/>
        <w:rPr>
          <w:lang w:val="bg-BG"/>
        </w:rPr>
      </w:pPr>
    </w:p>
    <w:sectPr w:rsidR="005B799D" w:rsidRPr="005B799D" w:rsidSect="009C1595">
      <w:footerReference w:type="default" r:id="rId12"/>
      <w:pgSz w:w="12240" w:h="15840"/>
      <w:pgMar w:top="1440" w:right="90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4870DF" w14:textId="77777777" w:rsidR="00435201" w:rsidRDefault="00435201" w:rsidP="00707045">
      <w:pPr>
        <w:spacing w:after="0" w:line="240" w:lineRule="auto"/>
      </w:pPr>
      <w:r>
        <w:separator/>
      </w:r>
    </w:p>
  </w:endnote>
  <w:endnote w:type="continuationSeparator" w:id="0">
    <w:p w14:paraId="6C81CDED" w14:textId="77777777" w:rsidR="00435201" w:rsidRDefault="00435201" w:rsidP="00707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CC"/>
    <w:family w:val="swiss"/>
    <w:pitch w:val="variable"/>
    <w:sig w:usb0="E1002EFF" w:usb1="C000605B" w:usb2="00000029" w:usb3="00000000" w:csb0="000101FF" w:csb1="00000000"/>
  </w:font>
  <w:font w:name="MinionPro-Regular">
    <w:altName w:val="MS Gothic"/>
    <w:panose1 w:val="00000000000000000000"/>
    <w:charset w:val="80"/>
    <w:family w:val="auto"/>
    <w:notTrueType/>
    <w:pitch w:val="default"/>
    <w:sig w:usb0="00000001" w:usb1="08070000" w:usb2="00000010" w:usb3="00000000" w:csb0="00020000" w:csb1="00000000"/>
  </w:font>
  <w:font w:name="GroteskHSBg-Light">
    <w:panose1 w:val="00000000000000000000"/>
    <w:charset w:val="80"/>
    <w:family w:val="auto"/>
    <w:notTrueType/>
    <w:pitch w:val="default"/>
    <w:sig w:usb0="00000000" w:usb1="08070000" w:usb2="00000010" w:usb3="00000000" w:csb0="00020000"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9185787"/>
      <w:docPartObj>
        <w:docPartGallery w:val="Page Numbers (Bottom of Page)"/>
        <w:docPartUnique/>
      </w:docPartObj>
    </w:sdtPr>
    <w:sdtEndPr>
      <w:rPr>
        <w:noProof/>
      </w:rPr>
    </w:sdtEndPr>
    <w:sdtContent>
      <w:p w14:paraId="31972BA8" w14:textId="383BDCC2" w:rsidR="00707045" w:rsidRDefault="00707045">
        <w:pPr>
          <w:pStyle w:val="Footer"/>
          <w:jc w:val="right"/>
        </w:pPr>
        <w:r>
          <w:fldChar w:fldCharType="begin"/>
        </w:r>
        <w:r>
          <w:instrText xml:space="preserve"> PAGE   \* MERGEFORMAT </w:instrText>
        </w:r>
        <w:r>
          <w:fldChar w:fldCharType="separate"/>
        </w:r>
        <w:r w:rsidR="008058FE">
          <w:rPr>
            <w:noProof/>
          </w:rPr>
          <w:t>23</w:t>
        </w:r>
        <w:r>
          <w:rPr>
            <w:noProof/>
          </w:rPr>
          <w:fldChar w:fldCharType="end"/>
        </w:r>
      </w:p>
    </w:sdtContent>
  </w:sdt>
  <w:p w14:paraId="0AB0AF16" w14:textId="77777777" w:rsidR="00707045" w:rsidRDefault="007070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3901BE" w14:textId="77777777" w:rsidR="00435201" w:rsidRDefault="00435201" w:rsidP="00707045">
      <w:pPr>
        <w:spacing w:after="0" w:line="240" w:lineRule="auto"/>
      </w:pPr>
      <w:r>
        <w:separator/>
      </w:r>
    </w:p>
  </w:footnote>
  <w:footnote w:type="continuationSeparator" w:id="0">
    <w:p w14:paraId="6DDBAE77" w14:textId="77777777" w:rsidR="00435201" w:rsidRDefault="00435201" w:rsidP="007070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73F0F"/>
    <w:multiLevelType w:val="hybridMultilevel"/>
    <w:tmpl w:val="BB5EBBD0"/>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6DE270B"/>
    <w:multiLevelType w:val="hybridMultilevel"/>
    <w:tmpl w:val="9D90440C"/>
    <w:lvl w:ilvl="0" w:tplc="468E3312">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090571"/>
    <w:multiLevelType w:val="hybridMultilevel"/>
    <w:tmpl w:val="2BBE9C1E"/>
    <w:lvl w:ilvl="0" w:tplc="02107950">
      <w:start w:val="3"/>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9361B5C"/>
    <w:multiLevelType w:val="hybridMultilevel"/>
    <w:tmpl w:val="E0D03866"/>
    <w:lvl w:ilvl="0" w:tplc="468E3312">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A8C558C"/>
    <w:multiLevelType w:val="hybridMultilevel"/>
    <w:tmpl w:val="6CB6E456"/>
    <w:lvl w:ilvl="0" w:tplc="DE1C7840">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B207595"/>
    <w:multiLevelType w:val="hybridMultilevel"/>
    <w:tmpl w:val="9350ED56"/>
    <w:lvl w:ilvl="0" w:tplc="CA54B5F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66F437D"/>
    <w:multiLevelType w:val="hybridMultilevel"/>
    <w:tmpl w:val="B8B0AE94"/>
    <w:lvl w:ilvl="0" w:tplc="F686379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F107054"/>
    <w:multiLevelType w:val="hybridMultilevel"/>
    <w:tmpl w:val="4AB20036"/>
    <w:lvl w:ilvl="0" w:tplc="C170912C">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F6F2DD6"/>
    <w:multiLevelType w:val="hybridMultilevel"/>
    <w:tmpl w:val="579C4E62"/>
    <w:lvl w:ilvl="0" w:tplc="468E3312">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0A769C5"/>
    <w:multiLevelType w:val="hybridMultilevel"/>
    <w:tmpl w:val="FB76A81A"/>
    <w:lvl w:ilvl="0" w:tplc="EAD6D82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A4967FB"/>
    <w:multiLevelType w:val="hybridMultilevel"/>
    <w:tmpl w:val="87F09340"/>
    <w:lvl w:ilvl="0" w:tplc="CA54B5F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AC62910"/>
    <w:multiLevelType w:val="hybridMultilevel"/>
    <w:tmpl w:val="7708DA50"/>
    <w:lvl w:ilvl="0" w:tplc="EAD6D82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AF9556E"/>
    <w:multiLevelType w:val="hybridMultilevel"/>
    <w:tmpl w:val="E32A6070"/>
    <w:lvl w:ilvl="0" w:tplc="EAD6D82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E08273C"/>
    <w:multiLevelType w:val="hybridMultilevel"/>
    <w:tmpl w:val="57C81090"/>
    <w:lvl w:ilvl="0" w:tplc="CA54B5F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2DA23C8"/>
    <w:multiLevelType w:val="hybridMultilevel"/>
    <w:tmpl w:val="BFB039C2"/>
    <w:lvl w:ilvl="0" w:tplc="CA54B5F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5096A4C"/>
    <w:multiLevelType w:val="hybridMultilevel"/>
    <w:tmpl w:val="E5A0ACA8"/>
    <w:lvl w:ilvl="0" w:tplc="A5CE6114">
      <w:start w:val="1"/>
      <w:numFmt w:val="decimal"/>
      <w:lvlText w:val="%1."/>
      <w:lvlJc w:val="left"/>
      <w:pPr>
        <w:ind w:left="720" w:hanging="360"/>
      </w:pPr>
      <w:rPr>
        <w:i/>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6">
    <w:nsid w:val="35577F63"/>
    <w:multiLevelType w:val="hybridMultilevel"/>
    <w:tmpl w:val="2BBE9C1E"/>
    <w:lvl w:ilvl="0" w:tplc="02107950">
      <w:start w:val="3"/>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5734698"/>
    <w:multiLevelType w:val="hybridMultilevel"/>
    <w:tmpl w:val="E586E1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6C028BC"/>
    <w:multiLevelType w:val="hybridMultilevel"/>
    <w:tmpl w:val="C0C0282C"/>
    <w:lvl w:ilvl="0" w:tplc="04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nsid w:val="38AC5B49"/>
    <w:multiLevelType w:val="hybridMultilevel"/>
    <w:tmpl w:val="717C2886"/>
    <w:lvl w:ilvl="0" w:tplc="CA54B5F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D6D3285"/>
    <w:multiLevelType w:val="hybridMultilevel"/>
    <w:tmpl w:val="A29CC6CC"/>
    <w:lvl w:ilvl="0" w:tplc="468E3312">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1300ADA"/>
    <w:multiLevelType w:val="hybridMultilevel"/>
    <w:tmpl w:val="79EA760A"/>
    <w:lvl w:ilvl="0" w:tplc="CA54B5F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38C14C4"/>
    <w:multiLevelType w:val="hybridMultilevel"/>
    <w:tmpl w:val="3288DC62"/>
    <w:lvl w:ilvl="0" w:tplc="468E3312">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8842EDC"/>
    <w:multiLevelType w:val="hybridMultilevel"/>
    <w:tmpl w:val="57D023BA"/>
    <w:lvl w:ilvl="0" w:tplc="468E3312">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39D05BE"/>
    <w:multiLevelType w:val="hybridMultilevel"/>
    <w:tmpl w:val="053ABD18"/>
    <w:lvl w:ilvl="0" w:tplc="468E3312">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6583342"/>
    <w:multiLevelType w:val="hybridMultilevel"/>
    <w:tmpl w:val="56DA7E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93B7777"/>
    <w:multiLevelType w:val="hybridMultilevel"/>
    <w:tmpl w:val="5644F3FC"/>
    <w:lvl w:ilvl="0" w:tplc="468E3312">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CFE3D4D"/>
    <w:multiLevelType w:val="hybridMultilevel"/>
    <w:tmpl w:val="034E2AA2"/>
    <w:lvl w:ilvl="0" w:tplc="468E3312">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DC651FE"/>
    <w:multiLevelType w:val="hybridMultilevel"/>
    <w:tmpl w:val="F544B66A"/>
    <w:lvl w:ilvl="0" w:tplc="468E3312">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626F0058"/>
    <w:multiLevelType w:val="hybridMultilevel"/>
    <w:tmpl w:val="2976F514"/>
    <w:lvl w:ilvl="0" w:tplc="EE364DB2">
      <w:start w:val="5"/>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684B49FF"/>
    <w:multiLevelType w:val="hybridMultilevel"/>
    <w:tmpl w:val="A19C6994"/>
    <w:lvl w:ilvl="0" w:tplc="468E3312">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A39693F"/>
    <w:multiLevelType w:val="hybridMultilevel"/>
    <w:tmpl w:val="7206D8DA"/>
    <w:lvl w:ilvl="0" w:tplc="CA54B5F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B9617F2"/>
    <w:multiLevelType w:val="hybridMultilevel"/>
    <w:tmpl w:val="72165A5E"/>
    <w:lvl w:ilvl="0" w:tplc="468E3312">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017633E"/>
    <w:multiLevelType w:val="hybridMultilevel"/>
    <w:tmpl w:val="858A85F8"/>
    <w:lvl w:ilvl="0" w:tplc="C170912C">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53D7E22"/>
    <w:multiLevelType w:val="hybridMultilevel"/>
    <w:tmpl w:val="3E6636FC"/>
    <w:lvl w:ilvl="0" w:tplc="468E3312">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6351754"/>
    <w:multiLevelType w:val="hybridMultilevel"/>
    <w:tmpl w:val="EEAA88A6"/>
    <w:lvl w:ilvl="0" w:tplc="CA54B5F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676636B"/>
    <w:multiLevelType w:val="hybridMultilevel"/>
    <w:tmpl w:val="AE00D7B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7D4E7559"/>
    <w:multiLevelType w:val="hybridMultilevel"/>
    <w:tmpl w:val="960839C0"/>
    <w:lvl w:ilvl="0" w:tplc="468E3312">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E031ABA"/>
    <w:multiLevelType w:val="hybridMultilevel"/>
    <w:tmpl w:val="7570B7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 w:numId="2">
    <w:abstractNumId w:val="33"/>
  </w:num>
  <w:num w:numId="3">
    <w:abstractNumId w:val="18"/>
  </w:num>
  <w:num w:numId="4">
    <w:abstractNumId w:val="7"/>
  </w:num>
  <w:num w:numId="5">
    <w:abstractNumId w:val="4"/>
  </w:num>
  <w:num w:numId="6">
    <w:abstractNumId w:val="17"/>
  </w:num>
  <w:num w:numId="7">
    <w:abstractNumId w:val="9"/>
  </w:num>
  <w:num w:numId="8">
    <w:abstractNumId w:val="12"/>
  </w:num>
  <w:num w:numId="9">
    <w:abstractNumId w:val="11"/>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num>
  <w:num w:numId="12">
    <w:abstractNumId w:val="6"/>
  </w:num>
  <w:num w:numId="13">
    <w:abstractNumId w:val="20"/>
  </w:num>
  <w:num w:numId="14">
    <w:abstractNumId w:val="38"/>
  </w:num>
  <w:num w:numId="15">
    <w:abstractNumId w:val="22"/>
  </w:num>
  <w:num w:numId="16">
    <w:abstractNumId w:val="32"/>
  </w:num>
  <w:num w:numId="17">
    <w:abstractNumId w:val="26"/>
  </w:num>
  <w:num w:numId="18">
    <w:abstractNumId w:val="24"/>
  </w:num>
  <w:num w:numId="19">
    <w:abstractNumId w:val="1"/>
  </w:num>
  <w:num w:numId="20">
    <w:abstractNumId w:val="8"/>
  </w:num>
  <w:num w:numId="21">
    <w:abstractNumId w:val="23"/>
  </w:num>
  <w:num w:numId="22">
    <w:abstractNumId w:val="3"/>
  </w:num>
  <w:num w:numId="23">
    <w:abstractNumId w:val="29"/>
  </w:num>
  <w:num w:numId="24">
    <w:abstractNumId w:val="27"/>
  </w:num>
  <w:num w:numId="25">
    <w:abstractNumId w:val="28"/>
  </w:num>
  <w:num w:numId="26">
    <w:abstractNumId w:val="36"/>
  </w:num>
  <w:num w:numId="27">
    <w:abstractNumId w:val="34"/>
  </w:num>
  <w:num w:numId="28">
    <w:abstractNumId w:val="30"/>
  </w:num>
  <w:num w:numId="29">
    <w:abstractNumId w:val="16"/>
  </w:num>
  <w:num w:numId="30">
    <w:abstractNumId w:val="2"/>
  </w:num>
  <w:num w:numId="31">
    <w:abstractNumId w:val="13"/>
  </w:num>
  <w:num w:numId="32">
    <w:abstractNumId w:val="31"/>
  </w:num>
  <w:num w:numId="33">
    <w:abstractNumId w:val="14"/>
  </w:num>
  <w:num w:numId="34">
    <w:abstractNumId w:val="25"/>
  </w:num>
  <w:num w:numId="35">
    <w:abstractNumId w:val="19"/>
  </w:num>
  <w:num w:numId="36">
    <w:abstractNumId w:val="21"/>
  </w:num>
  <w:num w:numId="37">
    <w:abstractNumId w:val="5"/>
  </w:num>
  <w:num w:numId="38">
    <w:abstractNumId w:val="35"/>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yMDI3MrU0NbYwNDAwsDRS0lEKTi0uzszPAykwrAUAX23PtSwAAAA="/>
  </w:docVars>
  <w:rsids>
    <w:rsidRoot w:val="009C1595"/>
    <w:rsid w:val="00001169"/>
    <w:rsid w:val="00042375"/>
    <w:rsid w:val="000424BF"/>
    <w:rsid w:val="00045AC4"/>
    <w:rsid w:val="00045CE8"/>
    <w:rsid w:val="0004685E"/>
    <w:rsid w:val="0006496E"/>
    <w:rsid w:val="000665BA"/>
    <w:rsid w:val="0008040B"/>
    <w:rsid w:val="0008375A"/>
    <w:rsid w:val="000937A5"/>
    <w:rsid w:val="000A3707"/>
    <w:rsid w:val="000A76D7"/>
    <w:rsid w:val="000C1BF9"/>
    <w:rsid w:val="000C49B7"/>
    <w:rsid w:val="000C7D2D"/>
    <w:rsid w:val="000D05C7"/>
    <w:rsid w:val="000D4B1C"/>
    <w:rsid w:val="000D4EA6"/>
    <w:rsid w:val="000D6126"/>
    <w:rsid w:val="000E556F"/>
    <w:rsid w:val="000E7710"/>
    <w:rsid w:val="00101B6E"/>
    <w:rsid w:val="00103B5E"/>
    <w:rsid w:val="00105816"/>
    <w:rsid w:val="001179D9"/>
    <w:rsid w:val="00122D02"/>
    <w:rsid w:val="00131C47"/>
    <w:rsid w:val="001360FE"/>
    <w:rsid w:val="001414DD"/>
    <w:rsid w:val="00142C53"/>
    <w:rsid w:val="0015126E"/>
    <w:rsid w:val="00155986"/>
    <w:rsid w:val="0016198D"/>
    <w:rsid w:val="00184A98"/>
    <w:rsid w:val="001931AD"/>
    <w:rsid w:val="001A75BC"/>
    <w:rsid w:val="001C5B2B"/>
    <w:rsid w:val="001C6200"/>
    <w:rsid w:val="001C7D86"/>
    <w:rsid w:val="001D3E0F"/>
    <w:rsid w:val="001E5B09"/>
    <w:rsid w:val="001E75F6"/>
    <w:rsid w:val="001E7BCD"/>
    <w:rsid w:val="001E7F7D"/>
    <w:rsid w:val="001F39CC"/>
    <w:rsid w:val="001F6EEE"/>
    <w:rsid w:val="001F7CCD"/>
    <w:rsid w:val="002141B1"/>
    <w:rsid w:val="0022281E"/>
    <w:rsid w:val="00224641"/>
    <w:rsid w:val="00232F4D"/>
    <w:rsid w:val="00235C86"/>
    <w:rsid w:val="00245F53"/>
    <w:rsid w:val="00251899"/>
    <w:rsid w:val="00252279"/>
    <w:rsid w:val="0025406C"/>
    <w:rsid w:val="002542C1"/>
    <w:rsid w:val="00272CB1"/>
    <w:rsid w:val="00274772"/>
    <w:rsid w:val="0028454D"/>
    <w:rsid w:val="0028695C"/>
    <w:rsid w:val="00297BD8"/>
    <w:rsid w:val="002B06B8"/>
    <w:rsid w:val="002B7D71"/>
    <w:rsid w:val="002C71E7"/>
    <w:rsid w:val="002E13C0"/>
    <w:rsid w:val="002E5C99"/>
    <w:rsid w:val="002E7D75"/>
    <w:rsid w:val="003211A9"/>
    <w:rsid w:val="00321203"/>
    <w:rsid w:val="00326483"/>
    <w:rsid w:val="00327EA0"/>
    <w:rsid w:val="00334620"/>
    <w:rsid w:val="0034058B"/>
    <w:rsid w:val="00341456"/>
    <w:rsid w:val="00342B68"/>
    <w:rsid w:val="00360057"/>
    <w:rsid w:val="0037653F"/>
    <w:rsid w:val="00377BAE"/>
    <w:rsid w:val="00382736"/>
    <w:rsid w:val="003828D3"/>
    <w:rsid w:val="00390E85"/>
    <w:rsid w:val="0039437C"/>
    <w:rsid w:val="003B0A43"/>
    <w:rsid w:val="003B176E"/>
    <w:rsid w:val="003B71A2"/>
    <w:rsid w:val="003C3E81"/>
    <w:rsid w:val="003D0849"/>
    <w:rsid w:val="003D495F"/>
    <w:rsid w:val="003D52B5"/>
    <w:rsid w:val="003D5620"/>
    <w:rsid w:val="003F143A"/>
    <w:rsid w:val="00403CBE"/>
    <w:rsid w:val="00416EBE"/>
    <w:rsid w:val="00435201"/>
    <w:rsid w:val="004437E9"/>
    <w:rsid w:val="00446012"/>
    <w:rsid w:val="00453934"/>
    <w:rsid w:val="00473F4D"/>
    <w:rsid w:val="00481D4E"/>
    <w:rsid w:val="004852F3"/>
    <w:rsid w:val="0049394B"/>
    <w:rsid w:val="004A19E0"/>
    <w:rsid w:val="004A41FF"/>
    <w:rsid w:val="004B1B8B"/>
    <w:rsid w:val="004B2758"/>
    <w:rsid w:val="004C5737"/>
    <w:rsid w:val="004D6515"/>
    <w:rsid w:val="004D663B"/>
    <w:rsid w:val="004E0056"/>
    <w:rsid w:val="004E4366"/>
    <w:rsid w:val="004E4F51"/>
    <w:rsid w:val="004F2F48"/>
    <w:rsid w:val="0050152F"/>
    <w:rsid w:val="005021B1"/>
    <w:rsid w:val="0050486E"/>
    <w:rsid w:val="00515BF4"/>
    <w:rsid w:val="00517CD9"/>
    <w:rsid w:val="00522A46"/>
    <w:rsid w:val="005262D4"/>
    <w:rsid w:val="00532278"/>
    <w:rsid w:val="00536191"/>
    <w:rsid w:val="00541B8A"/>
    <w:rsid w:val="0054503C"/>
    <w:rsid w:val="00551963"/>
    <w:rsid w:val="005545AC"/>
    <w:rsid w:val="00556B26"/>
    <w:rsid w:val="00556E19"/>
    <w:rsid w:val="00561253"/>
    <w:rsid w:val="005631F4"/>
    <w:rsid w:val="00571388"/>
    <w:rsid w:val="00574F0E"/>
    <w:rsid w:val="00576BC2"/>
    <w:rsid w:val="00577A92"/>
    <w:rsid w:val="0058066B"/>
    <w:rsid w:val="0058417A"/>
    <w:rsid w:val="0058462C"/>
    <w:rsid w:val="0059498D"/>
    <w:rsid w:val="005A2600"/>
    <w:rsid w:val="005A7BE9"/>
    <w:rsid w:val="005B799D"/>
    <w:rsid w:val="005C3320"/>
    <w:rsid w:val="005C39C3"/>
    <w:rsid w:val="005C4DEE"/>
    <w:rsid w:val="005C724D"/>
    <w:rsid w:val="005C76B6"/>
    <w:rsid w:val="005D2216"/>
    <w:rsid w:val="005E188B"/>
    <w:rsid w:val="005E79F3"/>
    <w:rsid w:val="00610D2E"/>
    <w:rsid w:val="00624A64"/>
    <w:rsid w:val="0063189F"/>
    <w:rsid w:val="00640256"/>
    <w:rsid w:val="00660541"/>
    <w:rsid w:val="00667C63"/>
    <w:rsid w:val="0067034C"/>
    <w:rsid w:val="00677282"/>
    <w:rsid w:val="006807BD"/>
    <w:rsid w:val="0069748C"/>
    <w:rsid w:val="006A20F6"/>
    <w:rsid w:val="006A37A1"/>
    <w:rsid w:val="006A6A34"/>
    <w:rsid w:val="006C6AD3"/>
    <w:rsid w:val="006C7237"/>
    <w:rsid w:val="006E32FA"/>
    <w:rsid w:val="006E3F5A"/>
    <w:rsid w:val="006F5308"/>
    <w:rsid w:val="0070265A"/>
    <w:rsid w:val="00706CCD"/>
    <w:rsid w:val="00707045"/>
    <w:rsid w:val="00716C50"/>
    <w:rsid w:val="00720A3C"/>
    <w:rsid w:val="0073460A"/>
    <w:rsid w:val="0074675A"/>
    <w:rsid w:val="007637F1"/>
    <w:rsid w:val="00767518"/>
    <w:rsid w:val="00774341"/>
    <w:rsid w:val="0077515B"/>
    <w:rsid w:val="0078575A"/>
    <w:rsid w:val="007921FE"/>
    <w:rsid w:val="007942CA"/>
    <w:rsid w:val="007953AB"/>
    <w:rsid w:val="007B6675"/>
    <w:rsid w:val="007C3301"/>
    <w:rsid w:val="007C3F03"/>
    <w:rsid w:val="007C5112"/>
    <w:rsid w:val="007D4765"/>
    <w:rsid w:val="007F58CA"/>
    <w:rsid w:val="00801F68"/>
    <w:rsid w:val="008058FE"/>
    <w:rsid w:val="008064BD"/>
    <w:rsid w:val="00807001"/>
    <w:rsid w:val="00810C30"/>
    <w:rsid w:val="00810C62"/>
    <w:rsid w:val="00812FA1"/>
    <w:rsid w:val="00820EBB"/>
    <w:rsid w:val="00830148"/>
    <w:rsid w:val="008456D3"/>
    <w:rsid w:val="00853F1A"/>
    <w:rsid w:val="008541A9"/>
    <w:rsid w:val="008631F6"/>
    <w:rsid w:val="0089557D"/>
    <w:rsid w:val="008963DD"/>
    <w:rsid w:val="008A4F9A"/>
    <w:rsid w:val="008D0CCD"/>
    <w:rsid w:val="008E402A"/>
    <w:rsid w:val="008F3ED5"/>
    <w:rsid w:val="008F4BC7"/>
    <w:rsid w:val="009032F1"/>
    <w:rsid w:val="009041AB"/>
    <w:rsid w:val="00904A70"/>
    <w:rsid w:val="00916FDC"/>
    <w:rsid w:val="00927AE9"/>
    <w:rsid w:val="00941AA0"/>
    <w:rsid w:val="00951FBC"/>
    <w:rsid w:val="00953BE6"/>
    <w:rsid w:val="00954D28"/>
    <w:rsid w:val="009572F9"/>
    <w:rsid w:val="00961F73"/>
    <w:rsid w:val="00964C22"/>
    <w:rsid w:val="00981986"/>
    <w:rsid w:val="00986344"/>
    <w:rsid w:val="00987809"/>
    <w:rsid w:val="00990D30"/>
    <w:rsid w:val="00997D81"/>
    <w:rsid w:val="009A3A26"/>
    <w:rsid w:val="009A3A33"/>
    <w:rsid w:val="009A4A84"/>
    <w:rsid w:val="009B1B97"/>
    <w:rsid w:val="009B2155"/>
    <w:rsid w:val="009B2FD8"/>
    <w:rsid w:val="009B385A"/>
    <w:rsid w:val="009C0B41"/>
    <w:rsid w:val="009C1595"/>
    <w:rsid w:val="009C5570"/>
    <w:rsid w:val="009D138F"/>
    <w:rsid w:val="009D2315"/>
    <w:rsid w:val="009E3488"/>
    <w:rsid w:val="009E673B"/>
    <w:rsid w:val="00A32539"/>
    <w:rsid w:val="00A46BF2"/>
    <w:rsid w:val="00A50BDB"/>
    <w:rsid w:val="00A51CCF"/>
    <w:rsid w:val="00A52360"/>
    <w:rsid w:val="00A56149"/>
    <w:rsid w:val="00A60003"/>
    <w:rsid w:val="00A96311"/>
    <w:rsid w:val="00A977E4"/>
    <w:rsid w:val="00AA2D62"/>
    <w:rsid w:val="00AA320B"/>
    <w:rsid w:val="00AA3633"/>
    <w:rsid w:val="00AA728C"/>
    <w:rsid w:val="00AC1223"/>
    <w:rsid w:val="00AC340A"/>
    <w:rsid w:val="00AC3874"/>
    <w:rsid w:val="00AC44CC"/>
    <w:rsid w:val="00AC663B"/>
    <w:rsid w:val="00AD0E35"/>
    <w:rsid w:val="00AD7659"/>
    <w:rsid w:val="00AE2DF8"/>
    <w:rsid w:val="00AE2F22"/>
    <w:rsid w:val="00AE40BF"/>
    <w:rsid w:val="00AE410E"/>
    <w:rsid w:val="00B07909"/>
    <w:rsid w:val="00B100B1"/>
    <w:rsid w:val="00B117AB"/>
    <w:rsid w:val="00B260EC"/>
    <w:rsid w:val="00B31ACD"/>
    <w:rsid w:val="00B35B8A"/>
    <w:rsid w:val="00B35BA4"/>
    <w:rsid w:val="00B644B7"/>
    <w:rsid w:val="00B655A9"/>
    <w:rsid w:val="00B75F0A"/>
    <w:rsid w:val="00B80B41"/>
    <w:rsid w:val="00B8514B"/>
    <w:rsid w:val="00B96316"/>
    <w:rsid w:val="00BB235A"/>
    <w:rsid w:val="00BB34CE"/>
    <w:rsid w:val="00BC68D3"/>
    <w:rsid w:val="00BE4072"/>
    <w:rsid w:val="00BE5447"/>
    <w:rsid w:val="00BE7206"/>
    <w:rsid w:val="00BF0154"/>
    <w:rsid w:val="00BF19FB"/>
    <w:rsid w:val="00C0016B"/>
    <w:rsid w:val="00C23561"/>
    <w:rsid w:val="00C26520"/>
    <w:rsid w:val="00C304BD"/>
    <w:rsid w:val="00C30C97"/>
    <w:rsid w:val="00C334F3"/>
    <w:rsid w:val="00C404A6"/>
    <w:rsid w:val="00C60942"/>
    <w:rsid w:val="00C751A7"/>
    <w:rsid w:val="00C76225"/>
    <w:rsid w:val="00C8766B"/>
    <w:rsid w:val="00C87D32"/>
    <w:rsid w:val="00CC7A62"/>
    <w:rsid w:val="00CD3B05"/>
    <w:rsid w:val="00CE1971"/>
    <w:rsid w:val="00CF1899"/>
    <w:rsid w:val="00CF2DDA"/>
    <w:rsid w:val="00CF65DD"/>
    <w:rsid w:val="00D03966"/>
    <w:rsid w:val="00D10196"/>
    <w:rsid w:val="00D323E6"/>
    <w:rsid w:val="00D4380D"/>
    <w:rsid w:val="00D45EC7"/>
    <w:rsid w:val="00D5725A"/>
    <w:rsid w:val="00D6681D"/>
    <w:rsid w:val="00D77524"/>
    <w:rsid w:val="00D970FB"/>
    <w:rsid w:val="00DB73E9"/>
    <w:rsid w:val="00DC1CAB"/>
    <w:rsid w:val="00DC1DFB"/>
    <w:rsid w:val="00DD0093"/>
    <w:rsid w:val="00DE556D"/>
    <w:rsid w:val="00DE6F55"/>
    <w:rsid w:val="00DF350B"/>
    <w:rsid w:val="00DF5885"/>
    <w:rsid w:val="00E13B1B"/>
    <w:rsid w:val="00E220F9"/>
    <w:rsid w:val="00E34817"/>
    <w:rsid w:val="00E44FD5"/>
    <w:rsid w:val="00E455B6"/>
    <w:rsid w:val="00E60140"/>
    <w:rsid w:val="00E6018A"/>
    <w:rsid w:val="00E72824"/>
    <w:rsid w:val="00E74C59"/>
    <w:rsid w:val="00E80D7F"/>
    <w:rsid w:val="00E848BF"/>
    <w:rsid w:val="00E9544F"/>
    <w:rsid w:val="00E95996"/>
    <w:rsid w:val="00EA3BFD"/>
    <w:rsid w:val="00EA7C07"/>
    <w:rsid w:val="00EB1763"/>
    <w:rsid w:val="00EB1F3D"/>
    <w:rsid w:val="00EC1F8C"/>
    <w:rsid w:val="00EC272D"/>
    <w:rsid w:val="00ED4BD4"/>
    <w:rsid w:val="00ED5082"/>
    <w:rsid w:val="00ED6CA2"/>
    <w:rsid w:val="00ED7B7F"/>
    <w:rsid w:val="00EE00AE"/>
    <w:rsid w:val="00EF4B6C"/>
    <w:rsid w:val="00F11D7C"/>
    <w:rsid w:val="00F154A3"/>
    <w:rsid w:val="00F15682"/>
    <w:rsid w:val="00F16011"/>
    <w:rsid w:val="00F1645E"/>
    <w:rsid w:val="00F27AE5"/>
    <w:rsid w:val="00F34977"/>
    <w:rsid w:val="00F40781"/>
    <w:rsid w:val="00F454E4"/>
    <w:rsid w:val="00F47568"/>
    <w:rsid w:val="00F508F3"/>
    <w:rsid w:val="00F67C87"/>
    <w:rsid w:val="00F74F5C"/>
    <w:rsid w:val="00F778A2"/>
    <w:rsid w:val="00F92CC8"/>
    <w:rsid w:val="00F94FB3"/>
    <w:rsid w:val="00FA123D"/>
    <w:rsid w:val="00FA29FD"/>
    <w:rsid w:val="00FB6F26"/>
    <w:rsid w:val="00FB737B"/>
    <w:rsid w:val="00FD4C1D"/>
    <w:rsid w:val="00FE017D"/>
    <w:rsid w:val="00FE1087"/>
    <w:rsid w:val="00FF40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24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45A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6198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5AC4"/>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272CB1"/>
    <w:pPr>
      <w:ind w:left="720"/>
      <w:contextualSpacing/>
    </w:pPr>
  </w:style>
  <w:style w:type="character" w:styleId="Hyperlink">
    <w:name w:val="Hyperlink"/>
    <w:basedOn w:val="DefaultParagraphFont"/>
    <w:uiPriority w:val="99"/>
    <w:unhideWhenUsed/>
    <w:rsid w:val="007953AB"/>
    <w:rPr>
      <w:color w:val="0563C1" w:themeColor="hyperlink"/>
      <w:u w:val="single"/>
    </w:rPr>
  </w:style>
  <w:style w:type="character" w:customStyle="1" w:styleId="Heading2Char">
    <w:name w:val="Heading 2 Char"/>
    <w:basedOn w:val="DefaultParagraphFont"/>
    <w:link w:val="Heading2"/>
    <w:uiPriority w:val="9"/>
    <w:rsid w:val="0016198D"/>
    <w:rPr>
      <w:rFonts w:asciiTheme="majorHAnsi" w:eastAsiaTheme="majorEastAsia" w:hAnsiTheme="majorHAnsi" w:cstheme="majorBidi"/>
      <w:color w:val="2E74B5" w:themeColor="accent1" w:themeShade="BF"/>
      <w:sz w:val="26"/>
      <w:szCs w:val="26"/>
    </w:rPr>
  </w:style>
  <w:style w:type="paragraph" w:styleId="NoSpacing">
    <w:name w:val="No Spacing"/>
    <w:uiPriority w:val="1"/>
    <w:qFormat/>
    <w:rsid w:val="0016198D"/>
    <w:pPr>
      <w:spacing w:after="0" w:line="240" w:lineRule="auto"/>
    </w:pPr>
  </w:style>
  <w:style w:type="paragraph" w:styleId="TOCHeading">
    <w:name w:val="TOC Heading"/>
    <w:basedOn w:val="Heading1"/>
    <w:next w:val="Normal"/>
    <w:uiPriority w:val="39"/>
    <w:unhideWhenUsed/>
    <w:qFormat/>
    <w:rsid w:val="00807001"/>
    <w:pPr>
      <w:outlineLvl w:val="9"/>
    </w:pPr>
  </w:style>
  <w:style w:type="paragraph" w:styleId="TOC1">
    <w:name w:val="toc 1"/>
    <w:basedOn w:val="Normal"/>
    <w:next w:val="Normal"/>
    <w:autoRedefine/>
    <w:uiPriority w:val="39"/>
    <w:unhideWhenUsed/>
    <w:rsid w:val="00774341"/>
    <w:pPr>
      <w:tabs>
        <w:tab w:val="right" w:leader="dot" w:pos="9890"/>
      </w:tabs>
      <w:spacing w:after="100"/>
      <w:ind w:firstLine="709"/>
    </w:pPr>
  </w:style>
  <w:style w:type="paragraph" w:styleId="BalloonText">
    <w:name w:val="Balloon Text"/>
    <w:basedOn w:val="Normal"/>
    <w:link w:val="BalloonTextChar"/>
    <w:uiPriority w:val="99"/>
    <w:semiHidden/>
    <w:unhideWhenUsed/>
    <w:rsid w:val="007070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7045"/>
    <w:rPr>
      <w:rFonts w:ascii="Tahoma" w:hAnsi="Tahoma" w:cs="Tahoma"/>
      <w:sz w:val="16"/>
      <w:szCs w:val="16"/>
    </w:rPr>
  </w:style>
  <w:style w:type="paragraph" w:styleId="Header">
    <w:name w:val="header"/>
    <w:basedOn w:val="Normal"/>
    <w:link w:val="HeaderChar"/>
    <w:uiPriority w:val="99"/>
    <w:unhideWhenUsed/>
    <w:rsid w:val="007070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707045"/>
  </w:style>
  <w:style w:type="paragraph" w:styleId="Footer">
    <w:name w:val="footer"/>
    <w:basedOn w:val="Normal"/>
    <w:link w:val="FooterChar"/>
    <w:uiPriority w:val="99"/>
    <w:unhideWhenUsed/>
    <w:rsid w:val="007070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7070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45A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6198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5AC4"/>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272CB1"/>
    <w:pPr>
      <w:ind w:left="720"/>
      <w:contextualSpacing/>
    </w:pPr>
  </w:style>
  <w:style w:type="character" w:styleId="Hyperlink">
    <w:name w:val="Hyperlink"/>
    <w:basedOn w:val="DefaultParagraphFont"/>
    <w:uiPriority w:val="99"/>
    <w:unhideWhenUsed/>
    <w:rsid w:val="007953AB"/>
    <w:rPr>
      <w:color w:val="0563C1" w:themeColor="hyperlink"/>
      <w:u w:val="single"/>
    </w:rPr>
  </w:style>
  <w:style w:type="character" w:customStyle="1" w:styleId="Heading2Char">
    <w:name w:val="Heading 2 Char"/>
    <w:basedOn w:val="DefaultParagraphFont"/>
    <w:link w:val="Heading2"/>
    <w:uiPriority w:val="9"/>
    <w:rsid w:val="0016198D"/>
    <w:rPr>
      <w:rFonts w:asciiTheme="majorHAnsi" w:eastAsiaTheme="majorEastAsia" w:hAnsiTheme="majorHAnsi" w:cstheme="majorBidi"/>
      <w:color w:val="2E74B5" w:themeColor="accent1" w:themeShade="BF"/>
      <w:sz w:val="26"/>
      <w:szCs w:val="26"/>
    </w:rPr>
  </w:style>
  <w:style w:type="paragraph" w:styleId="NoSpacing">
    <w:name w:val="No Spacing"/>
    <w:uiPriority w:val="1"/>
    <w:qFormat/>
    <w:rsid w:val="0016198D"/>
    <w:pPr>
      <w:spacing w:after="0" w:line="240" w:lineRule="auto"/>
    </w:pPr>
  </w:style>
  <w:style w:type="paragraph" w:styleId="TOCHeading">
    <w:name w:val="TOC Heading"/>
    <w:basedOn w:val="Heading1"/>
    <w:next w:val="Normal"/>
    <w:uiPriority w:val="39"/>
    <w:unhideWhenUsed/>
    <w:qFormat/>
    <w:rsid w:val="00807001"/>
    <w:pPr>
      <w:outlineLvl w:val="9"/>
    </w:pPr>
  </w:style>
  <w:style w:type="paragraph" w:styleId="TOC1">
    <w:name w:val="toc 1"/>
    <w:basedOn w:val="Normal"/>
    <w:next w:val="Normal"/>
    <w:autoRedefine/>
    <w:uiPriority w:val="39"/>
    <w:unhideWhenUsed/>
    <w:rsid w:val="00774341"/>
    <w:pPr>
      <w:tabs>
        <w:tab w:val="right" w:leader="dot" w:pos="9890"/>
      </w:tabs>
      <w:spacing w:after="100"/>
      <w:ind w:firstLine="709"/>
    </w:pPr>
  </w:style>
  <w:style w:type="paragraph" w:styleId="BalloonText">
    <w:name w:val="Balloon Text"/>
    <w:basedOn w:val="Normal"/>
    <w:link w:val="BalloonTextChar"/>
    <w:uiPriority w:val="99"/>
    <w:semiHidden/>
    <w:unhideWhenUsed/>
    <w:rsid w:val="007070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7045"/>
    <w:rPr>
      <w:rFonts w:ascii="Tahoma" w:hAnsi="Tahoma" w:cs="Tahoma"/>
      <w:sz w:val="16"/>
      <w:szCs w:val="16"/>
    </w:rPr>
  </w:style>
  <w:style w:type="paragraph" w:styleId="Header">
    <w:name w:val="header"/>
    <w:basedOn w:val="Normal"/>
    <w:link w:val="HeaderChar"/>
    <w:uiPriority w:val="99"/>
    <w:unhideWhenUsed/>
    <w:rsid w:val="007070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707045"/>
  </w:style>
  <w:style w:type="paragraph" w:styleId="Footer">
    <w:name w:val="footer"/>
    <w:basedOn w:val="Normal"/>
    <w:link w:val="FooterChar"/>
    <w:uiPriority w:val="99"/>
    <w:unhideWhenUsed/>
    <w:rsid w:val="007070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7070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731094">
      <w:bodyDiv w:val="1"/>
      <w:marLeft w:val="0"/>
      <w:marRight w:val="0"/>
      <w:marTop w:val="0"/>
      <w:marBottom w:val="0"/>
      <w:divBdr>
        <w:top w:val="none" w:sz="0" w:space="0" w:color="auto"/>
        <w:left w:val="none" w:sz="0" w:space="0" w:color="auto"/>
        <w:bottom w:val="none" w:sz="0" w:space="0" w:color="auto"/>
        <w:right w:val="none" w:sz="0" w:space="0" w:color="auto"/>
      </w:divBdr>
    </w:div>
    <w:div w:id="19774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anubesurvey.org/jds4/publications/scientific-report" TargetMode="External"/><Relationship Id="rId5" Type="http://schemas.openxmlformats.org/officeDocument/2006/relationships/settings" Target="settings.xml"/><Relationship Id="rId10" Type="http://schemas.openxmlformats.org/officeDocument/2006/relationships/hyperlink" Target="https://www.facebook.com/groups/birdsinbulgaria/posts/10158540767679227" TargetMode="External"/><Relationship Id="rId4" Type="http://schemas.microsoft.com/office/2007/relationships/stylesWithEffects" Target="stylesWithEffects.xml"/><Relationship Id="rId9" Type="http://schemas.openxmlformats.org/officeDocument/2006/relationships/hyperlink" Target="https://bnr.bg/kardzhali/post/101069255/ptica-otpredi-lednikovata-epoha-gnezdi-v-azovir-borovic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FAA24-2C34-4530-BEA3-D441F0905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819</TotalTime>
  <Pages>24</Pages>
  <Words>32328</Words>
  <Characters>184276</Characters>
  <Application>Microsoft Office Word</Application>
  <DocSecurity>0</DocSecurity>
  <Lines>1535</Lines>
  <Paragraphs>432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Dimitar Dimitrov</dc:creator>
  <cp:keywords/>
  <dc:description/>
  <cp:lastModifiedBy>Anna Ganeva</cp:lastModifiedBy>
  <cp:revision>141</cp:revision>
  <dcterms:created xsi:type="dcterms:W3CDTF">2021-12-01T19:26:00Z</dcterms:created>
  <dcterms:modified xsi:type="dcterms:W3CDTF">2021-12-02T12:21:00Z</dcterms:modified>
</cp:coreProperties>
</file>